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shd w:fill="FFFFFF" w:val="clear"/>
          <w:lang w:eastAsia="it-IT"/>
        </w:rPr>
        <w:t>Il ciclo di webinar </w:t>
      </w:r>
      <w:r>
        <w:rPr>
          <w:rFonts w:eastAsia="Times New Roman" w:cs="Arial" w:ascii="Arial" w:hAnsi="Arial"/>
          <w:b/>
          <w:bCs/>
          <w:i/>
          <w:iCs/>
          <w:color w:val="222222"/>
          <w:sz w:val="24"/>
          <w:szCs w:val="24"/>
          <w:shd w:fill="FFFFFF" w:val="clear"/>
          <w:lang w:eastAsia="it-IT"/>
        </w:rPr>
        <w:t>Musei e digitale </w:t>
      </w:r>
      <w:r>
        <w:rPr>
          <w:rFonts w:eastAsia="Times New Roman" w:cs="Arial" w:ascii="Arial" w:hAnsi="Arial"/>
          <w:i/>
          <w:iCs/>
          <w:color w:val="222222"/>
          <w:sz w:val="24"/>
          <w:szCs w:val="24"/>
          <w:shd w:fill="FFFFFF" w:val="clear"/>
          <w:lang w:eastAsia="it-IT"/>
        </w:rPr>
        <w:t>è disponibile dal 22 aprile 2022 sulla piattaforma </w:t>
      </w:r>
      <w:hyperlink r:id="rId2" w:tgtFrame="_blank">
        <w:r>
          <w:rPr>
            <w:rFonts w:eastAsia="Times New Roman" w:cs="Arial" w:ascii="Arial" w:hAnsi="Arial"/>
            <w:i/>
            <w:iCs/>
            <w:color w:val="1155CC"/>
            <w:sz w:val="24"/>
            <w:szCs w:val="24"/>
            <w:u w:val="single"/>
            <w:shd w:fill="FFFFFF" w:val="clear"/>
            <w:lang w:eastAsia="it-IT"/>
          </w:rPr>
          <w:t>fad.fondazionescuolapatrimonio.it</w:t>
        </w:r>
      </w:hyperlink>
      <w:r>
        <w:rPr>
          <w:rFonts w:eastAsia="Times New Roman" w:cs="Arial" w:ascii="Arial" w:hAnsi="Arial"/>
          <w:i/>
          <w:iCs/>
          <w:color w:val="222222"/>
          <w:sz w:val="24"/>
          <w:szCs w:val="24"/>
          <w:shd w:fill="FFFFFF" w:val="clear"/>
          <w:lang w:eastAsia="it-IT"/>
        </w:rPr>
        <w:t>, previa registrazione alla piattaforma.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L'iscrizione al ciclo è consentita fino ad esaurimento posti.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Per iscriversi è sufficiente: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1 - effettuare l'accesso a </w:t>
      </w:r>
      <w:hyperlink r:id="rId3" w:tgtFrame="_blank">
        <w:r>
          <w:rPr>
            <w:rFonts w:eastAsia="Times New Roman" w:cs="Arial" w:ascii="Arial" w:hAnsi="Arial"/>
            <w:i/>
            <w:iCs/>
            <w:color w:val="1155CC"/>
            <w:sz w:val="24"/>
            <w:szCs w:val="24"/>
            <w:u w:val="single"/>
            <w:lang w:eastAsia="it-IT"/>
          </w:rPr>
          <w:t>fad.fondazionescuolapatrimonio.it</w:t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2 - aprire la scheda "</w:t>
      </w:r>
      <w:r>
        <w:rPr>
          <w:rFonts w:eastAsia="Times New Roman" w:cs="Arial" w:ascii="Arial" w:hAnsi="Arial"/>
          <w:b/>
          <w:bCs/>
          <w:i/>
          <w:iCs/>
          <w:color w:val="222222"/>
          <w:sz w:val="24"/>
          <w:szCs w:val="24"/>
          <w:lang w:eastAsia="it-IT"/>
        </w:rPr>
        <w:t>Musei e digitale - ciclo di webinar</w:t>
      </w: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" in evidenza nella </w:t>
      </w:r>
      <w:r>
        <w:rPr>
          <w:rFonts w:eastAsia="Times New Roman" w:cs="Arial" w:ascii="Arial" w:hAnsi="Arial"/>
          <w:i/>
          <w:iCs/>
          <w:color w:val="222222"/>
          <w:sz w:val="24"/>
          <w:szCs w:val="24"/>
          <w:u w:val="single"/>
          <w:lang w:eastAsia="it-IT"/>
        </w:rPr>
        <w:t>HOME</w:t>
      </w: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 o nella sezione </w:t>
      </w:r>
      <w:r>
        <w:rPr>
          <w:rFonts w:eastAsia="Times New Roman" w:cs="Arial" w:ascii="Arial" w:hAnsi="Arial"/>
          <w:i/>
          <w:iCs/>
          <w:color w:val="222222"/>
          <w:sz w:val="24"/>
          <w:szCs w:val="24"/>
          <w:u w:val="single"/>
          <w:lang w:eastAsia="it-IT"/>
        </w:rPr>
        <w:t>CATALOGO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3 - cliccare sul pulsante "</w:t>
      </w:r>
      <w:r>
        <w:rPr>
          <w:rFonts w:eastAsia="Times New Roman" w:cs="Arial" w:ascii="Arial" w:hAnsi="Arial"/>
          <w:b/>
          <w:bCs/>
          <w:i/>
          <w:iCs/>
          <w:color w:val="222222"/>
          <w:sz w:val="24"/>
          <w:szCs w:val="24"/>
          <w:lang w:eastAsia="it-IT"/>
        </w:rPr>
        <w:t>Iscrivimi</w:t>
      </w: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"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0A0A0A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i/>
          <w:iCs/>
          <w:color w:val="0A0A0A"/>
          <w:sz w:val="20"/>
          <w:szCs w:val="20"/>
          <w:lang w:eastAsia="it-IT"/>
        </w:rPr>
        <w:t>ULTERIORI ISTRUZIONI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0A0A0A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i/>
          <w:iCs/>
          <w:color w:val="0A0A0A"/>
          <w:sz w:val="20"/>
          <w:szCs w:val="20"/>
          <w:u w:val="single"/>
          <w:lang w:eastAsia="it-IT"/>
        </w:rPr>
        <w:t>&gt; Non hai un account? Ecco come registrarsi alla piattaforma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1 - Collegati a </w:t>
      </w:r>
      <w:hyperlink r:id="rId4" w:tgtFrame="_blank">
        <w:r>
          <w:rPr>
            <w:rFonts w:eastAsia="Times New Roman" w:cs="Arial" w:ascii="Arial" w:hAnsi="Arial"/>
            <w:i/>
            <w:iCs/>
            <w:color w:val="1155CC"/>
            <w:sz w:val="24"/>
            <w:szCs w:val="24"/>
            <w:u w:val="single"/>
            <w:lang w:eastAsia="it-IT"/>
          </w:rPr>
          <w:t>fad.fondazionescuolapatrimonio.it</w:t>
        </w:r>
      </w:hyperlink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br/>
        <w:t>2 - Seleziona la voce "</w:t>
      </w:r>
      <w:r>
        <w:rPr>
          <w:rFonts w:eastAsia="Times New Roman" w:cs="Arial" w:ascii="Arial" w:hAnsi="Arial"/>
          <w:i/>
          <w:iCs/>
          <w:color w:val="222222"/>
          <w:sz w:val="24"/>
          <w:szCs w:val="24"/>
          <w:u w:val="single"/>
          <w:lang w:eastAsia="it-IT"/>
        </w:rPr>
        <w:t>CREA UN ACCOUNT</w:t>
      </w: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" in alto a destra</w:t>
        <w:br/>
        <w:t>3 - Compila il form e controlla la casella di posta. Ricorda che il tuo CODICE FISCALE sarà la USERNAME con cui accederai successivamente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i/>
          <w:iCs/>
          <w:color w:val="0A0A0A"/>
          <w:sz w:val="20"/>
          <w:szCs w:val="20"/>
          <w:u w:val="single"/>
          <w:lang w:eastAsia="it-IT"/>
        </w:rPr>
        <w:t>&gt; Hai già un account? Ecco come accedere alla piattaforma utilizzando le credenziali in tuo possesso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1 - Collegati a </w:t>
      </w:r>
      <w:hyperlink r:id="rId5" w:tgtFrame="_blank">
        <w:r>
          <w:rPr>
            <w:rFonts w:eastAsia="Times New Roman" w:cs="Arial" w:ascii="Arial" w:hAnsi="Arial"/>
            <w:i/>
            <w:iCs/>
            <w:color w:val="1155CC"/>
            <w:sz w:val="24"/>
            <w:szCs w:val="24"/>
            <w:u w:val="single"/>
            <w:lang w:eastAsia="it-IT"/>
          </w:rPr>
          <w:t>fad.fondazionescuolapatrimonio.it</w:t>
        </w:r>
      </w:hyperlink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br/>
        <w:t>2 - Seleziona la voce "</w:t>
      </w:r>
      <w:r>
        <w:rPr>
          <w:rFonts w:eastAsia="Times New Roman" w:cs="Arial" w:ascii="Arial" w:hAnsi="Arial"/>
          <w:i/>
          <w:iCs/>
          <w:color w:val="222222"/>
          <w:sz w:val="24"/>
          <w:szCs w:val="24"/>
          <w:u w:val="single"/>
          <w:lang w:eastAsia="it-IT"/>
        </w:rPr>
        <w:t>LOGIN</w:t>
      </w: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" in alto a destra</w:t>
        <w:br/>
        <w:t>3 - inserisci il tuo CODICE FISCALE scritto minuscolo nel campo USERNAME</w:t>
        <w:br/>
        <w:t>4 - inserisci la tua password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i/>
          <w:iCs/>
          <w:color w:val="0A0A0A"/>
          <w:sz w:val="20"/>
          <w:szCs w:val="20"/>
          <w:u w:val="single"/>
          <w:lang w:eastAsia="it-IT"/>
        </w:rPr>
        <w:t>&gt; Non ricordi la password di accesso alla piattaforma?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1 - Collegati a </w:t>
      </w:r>
      <w:hyperlink r:id="rId6" w:tgtFrame="_blank">
        <w:r>
          <w:rPr>
            <w:rFonts w:eastAsia="Times New Roman" w:cs="Arial" w:ascii="Arial" w:hAnsi="Arial"/>
            <w:i/>
            <w:iCs/>
            <w:color w:val="1155CC"/>
            <w:sz w:val="24"/>
            <w:szCs w:val="24"/>
            <w:u w:val="single"/>
            <w:lang w:eastAsia="it-IT"/>
          </w:rPr>
          <w:t>fad.fondazionescuolapatrimonio.it</w:t>
        </w:r>
      </w:hyperlink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br/>
        <w:t>2 - Seleziona la voce "</w:t>
      </w:r>
      <w:r>
        <w:rPr>
          <w:rFonts w:eastAsia="Times New Roman" w:cs="Arial" w:ascii="Arial" w:hAnsi="Arial"/>
          <w:i/>
          <w:iCs/>
          <w:color w:val="222222"/>
          <w:sz w:val="24"/>
          <w:szCs w:val="24"/>
          <w:u w:val="single"/>
          <w:lang w:eastAsia="it-IT"/>
        </w:rPr>
        <w:t>LOGIN</w:t>
      </w: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" in alto a destra</w:t>
        <w:br/>
        <w:t>3 - Seleziona la voce "Hai dimenticato lo username o la password?", inserisci la tua email e controlla la casella di posta.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Per ogni ulteriore richiesta scrivi a </w:t>
      </w:r>
      <w:hyperlink r:id="rId7" w:tgtFrame="_blank">
        <w:r>
          <w:rPr>
            <w:rFonts w:eastAsia="Times New Roman" w:cs="Arial" w:ascii="Arial" w:hAnsi="Arial"/>
            <w:i/>
            <w:iCs/>
            <w:color w:val="1155CC"/>
            <w:sz w:val="24"/>
            <w:szCs w:val="24"/>
            <w:u w:val="single"/>
            <w:lang w:eastAsia="it-IT"/>
          </w:rPr>
          <w:t>helpdesk@fondazionescuolapatrimonio.it</w:t>
        </w:r>
      </w:hyperlink>
    </w:p>
    <w:p>
      <w:pPr>
        <w:pStyle w:val="Normal"/>
        <w:rPr/>
      </w:pPr>
      <w:r>
        <w:rPr/>
      </w:r>
    </w:p>
    <w:p>
      <w:pPr>
        <w:pStyle w:val="Normal"/>
        <w:spacing w:before="0" w:after="120"/>
        <w:rPr>
          <w:rFonts w:ascii="Calibri Light" w:hAnsi="Calibri Light" w:eastAsia="Palatino Linotype" w:cs="Calibri Light" w:asciiTheme="majorHAnsi" w:cstheme="majorHAnsi" w:hAnsiTheme="majorHAnsi"/>
        </w:rPr>
      </w:pPr>
      <w:r>
        <w:rPr>
          <w:rFonts w:eastAsia="Palatino Linotype" w:cs="Calibri Light" w:cstheme="majorHAnsi" w:ascii="Calibri Light" w:hAnsi="Calibri Light"/>
        </w:rPr>
      </w:r>
      <w:bookmarkStart w:id="0" w:name="_GoBack"/>
      <w:bookmarkStart w:id="1" w:name="_GoBack"/>
      <w:bookmarkEnd w:id="1"/>
    </w:p>
    <w:p>
      <w:pPr>
        <w:pStyle w:val="Normal"/>
        <w:spacing w:before="0" w:after="160"/>
        <w:rPr>
          <w:rFonts w:ascii="Calibri Light" w:hAnsi="Calibri Light" w:eastAsia="Palatino Linotype" w:cs="Calibri Light" w:asciiTheme="majorHAnsi" w:cstheme="majorHAnsi" w:hAnsiTheme="majorHAnsi"/>
          <w:sz w:val="20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1134" w:header="567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ucida Grande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Calibri Light">
    <w:charset w:val="01"/>
    <w:family w:val="swiss"/>
    <w:pitch w:val="default"/>
  </w:font>
  <w:font w:name="Lucida Sans Unicode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Fonts w:ascii="Calibri Light" w:hAnsi="Calibri Light" w:cs="Calibri Light" w:asciiTheme="majorHAnsi" w:cstheme="majorHAnsi" w:hAnsiTheme="majorHAnsi"/>
        <w:b/>
        <w:b/>
        <w:bCs/>
        <w:color w:val="767171" w:themeColor="background2" w:themeShade="80"/>
        <w:sz w:val="15"/>
        <w:szCs w:val="15"/>
      </w:rPr>
    </w:pPr>
    <w:r>
      <w:rPr>
        <w:rFonts w:cs="Calibri Light" w:ascii="Calibri Light" w:hAnsi="Calibri Light" w:asciiTheme="majorHAnsi" w:cstheme="majorHAnsi" w:hAnsiTheme="majorHAnsi"/>
        <w:b/>
        <w:bCs/>
        <w:color w:val="767171" w:themeColor="background2" w:themeShade="80"/>
        <w:sz w:val="15"/>
        <w:szCs w:val="15"/>
      </w:rPr>
      <w:t>________________________________________________________________________________________________________________________________</w:t>
    </w:r>
  </w:p>
  <w:p>
    <w:pPr>
      <w:pStyle w:val="Pidipagina"/>
      <w:rPr>
        <w:rFonts w:ascii="Calibri Light" w:hAnsi="Calibri Light" w:cs="Calibri Light" w:asciiTheme="majorHAnsi" w:cstheme="majorHAnsi" w:hAnsiTheme="majorHAnsi"/>
        <w:b/>
        <w:b/>
        <w:bCs/>
        <w:color w:val="767171" w:themeColor="background2" w:themeShade="80"/>
        <w:sz w:val="15"/>
        <w:szCs w:val="15"/>
      </w:rPr>
    </w:pPr>
    <w:r>
      <w:rPr>
        <w:rFonts w:cs="Calibri Light" w:cstheme="majorHAnsi" w:ascii="Calibri Light" w:hAnsi="Calibri Light"/>
        <w:b/>
        <w:bCs/>
        <w:color w:val="767171" w:themeColor="background2" w:themeShade="80"/>
        <w:sz w:val="15"/>
        <w:szCs w:val="15"/>
      </w:rPr>
    </w:r>
  </w:p>
  <w:p>
    <w:pPr>
      <w:pStyle w:val="Pidipagina"/>
      <w:rPr>
        <w:rFonts w:ascii="Calibri Light" w:hAnsi="Calibri Light" w:cs="Calibri Light" w:asciiTheme="majorHAnsi" w:cstheme="majorHAnsi" w:hAnsiTheme="majorHAnsi"/>
        <w:b/>
        <w:b/>
        <w:bCs/>
        <w:color w:val="767171" w:themeColor="background2" w:themeShade="80"/>
        <w:sz w:val="15"/>
        <w:szCs w:val="15"/>
      </w:rPr>
    </w:pPr>
    <w:r>
      <w:rPr>
        <w:rFonts w:cs="Calibri Light" w:ascii="Calibri Light" w:hAnsi="Calibri Light" w:asciiTheme="majorHAnsi" w:cstheme="majorHAnsi" w:hAnsiTheme="majorHAnsi"/>
        <w:b/>
        <w:bCs/>
        <w:color w:val="767171" w:themeColor="background2" w:themeShade="80"/>
        <w:sz w:val="15"/>
        <w:szCs w:val="15"/>
      </w:rPr>
      <w:t>Fondazione Scuola dei beni e delle attività culturali</w:t>
    </w:r>
  </w:p>
  <w:p>
    <w:pPr>
      <w:pStyle w:val="Pidipagina"/>
      <w:rPr>
        <w:rFonts w:ascii="Calibri Light" w:hAnsi="Calibri Light" w:cs="Calibri Light" w:asciiTheme="majorHAnsi" w:cstheme="majorHAnsi" w:hAnsiTheme="majorHAnsi"/>
        <w:color w:val="767171" w:themeColor="background2" w:themeShade="80"/>
        <w:sz w:val="15"/>
        <w:szCs w:val="15"/>
      </w:rPr>
    </w:pPr>
    <w:r>
      <w:rPr>
        <w:rFonts w:cs="Calibri Light" w:ascii="Calibri Light" w:hAnsi="Calibri Light" w:asciiTheme="majorHAnsi" w:cstheme="majorHAnsi" w:hAnsiTheme="majorHAnsi"/>
        <w:b/>
        <w:bCs/>
        <w:color w:val="767171" w:themeColor="background2" w:themeShade="80"/>
        <w:sz w:val="15"/>
        <w:szCs w:val="15"/>
      </w:rPr>
      <w:t>Sede legale:</w:t>
    </w:r>
    <w:r>
      <w:rPr>
        <w:rFonts w:cs="Calibri Light" w:ascii="Calibri Light" w:hAnsi="Calibri Light" w:asciiTheme="majorHAnsi" w:cstheme="majorHAnsi" w:hAnsiTheme="majorHAnsi"/>
        <w:color w:val="767171" w:themeColor="background2" w:themeShade="80"/>
        <w:sz w:val="15"/>
        <w:szCs w:val="15"/>
      </w:rPr>
      <w:t xml:space="preserve"> via del Collegio Romano, 27 - 00186 ROMA</w:t>
    </w:r>
  </w:p>
  <w:p>
    <w:pPr>
      <w:pStyle w:val="Pidipagina"/>
      <w:rPr>
        <w:rFonts w:ascii="Calibri Light" w:hAnsi="Calibri Light" w:cs="Calibri Light" w:asciiTheme="majorHAnsi" w:cstheme="majorHAnsi" w:hAnsiTheme="majorHAnsi"/>
        <w:color w:val="767171" w:themeColor="background2" w:themeShade="80"/>
        <w:sz w:val="15"/>
        <w:szCs w:val="15"/>
      </w:rPr>
    </w:pPr>
    <w:r>
      <w:rPr>
        <w:rFonts w:cs="Calibri Light" w:ascii="Calibri Light" w:hAnsi="Calibri Light" w:asciiTheme="majorHAnsi" w:cstheme="majorHAnsi" w:hAnsiTheme="majorHAnsi"/>
        <w:b/>
        <w:bCs/>
        <w:color w:val="767171" w:themeColor="background2" w:themeShade="80"/>
        <w:sz w:val="15"/>
        <w:szCs w:val="15"/>
      </w:rPr>
      <w:t>Sede operativa:</w:t>
    </w:r>
    <w:r>
      <w:rPr>
        <w:rFonts w:cs="Calibri Light" w:ascii="Calibri Light" w:hAnsi="Calibri Light" w:asciiTheme="majorHAnsi" w:cstheme="majorHAnsi" w:hAnsiTheme="majorHAnsi"/>
        <w:color w:val="767171" w:themeColor="background2" w:themeShade="80"/>
        <w:sz w:val="15"/>
        <w:szCs w:val="15"/>
      </w:rPr>
      <w:t xml:space="preserve"> c/o Biblioteca Nazionale Centrale di Roma viale Castro Pretorio, 105 - 00185 ROMA</w:t>
    </w:r>
  </w:p>
  <w:p>
    <w:pPr>
      <w:pStyle w:val="Normal"/>
      <w:spacing w:lineRule="auto" w:line="240" w:before="0" w:after="0"/>
      <w:rPr>
        <w:rFonts w:ascii="Calibri Light" w:hAnsi="Calibri Light" w:cs="Calibri Light" w:asciiTheme="majorHAnsi" w:cstheme="majorHAnsi" w:hAnsiTheme="majorHAnsi"/>
        <w:iCs/>
        <w:color w:val="767171" w:themeColor="background2" w:themeShade="80"/>
        <w:sz w:val="15"/>
        <w:szCs w:val="15"/>
        <w:lang w:val="fr-FR"/>
      </w:rPr>
    </w:pPr>
    <w:r>
      <w:rPr>
        <w:rFonts w:cs="Calibri Light" w:ascii="Calibri Light" w:hAnsi="Calibri Light" w:asciiTheme="majorHAnsi" w:cstheme="majorHAnsi" w:hAnsiTheme="majorHAnsi"/>
        <w:color w:val="767171" w:themeColor="background2" w:themeShade="80"/>
        <w:sz w:val="15"/>
        <w:szCs w:val="15"/>
        <w:lang w:val="fr-FR"/>
      </w:rPr>
      <w:t xml:space="preserve">T +39 06 97858226 | </w:t>
    </w:r>
    <w:r>
      <w:rPr>
        <w:rFonts w:cs="Calibri Light" w:ascii="Calibri Light" w:hAnsi="Calibri Light" w:asciiTheme="majorHAnsi" w:cstheme="majorHAnsi" w:hAnsiTheme="majorHAnsi"/>
        <w:iCs/>
        <w:color w:val="767171" w:themeColor="background2" w:themeShade="80"/>
        <w:sz w:val="15"/>
        <w:szCs w:val="15"/>
        <w:lang w:val="fr-FR"/>
      </w:rPr>
      <w:t xml:space="preserve">e-mail: info@fondazionescuolapatrimonio.it </w:t>
    </w:r>
  </w:p>
  <w:p>
    <w:pPr>
      <w:pStyle w:val="Normal"/>
      <w:spacing w:lineRule="auto" w:line="240" w:before="0" w:after="0"/>
      <w:rPr>
        <w:rFonts w:ascii="Calibri Light" w:hAnsi="Calibri Light" w:cs="Calibri Light" w:asciiTheme="majorHAnsi" w:cstheme="majorHAnsi" w:hAnsiTheme="majorHAnsi"/>
        <w:color w:val="767171" w:themeColor="background2" w:themeShade="80"/>
        <w:sz w:val="15"/>
        <w:szCs w:val="15"/>
        <w:lang w:val="fr-FR"/>
      </w:rPr>
    </w:pPr>
    <w:r>
      <w:rPr>
        <w:rFonts w:cs="Calibri Light" w:ascii="Calibri Light" w:hAnsi="Calibri Light" w:asciiTheme="majorHAnsi" w:cstheme="majorHAnsi" w:hAnsiTheme="majorHAnsi"/>
        <w:iCs/>
        <w:color w:val="767171" w:themeColor="background2" w:themeShade="80"/>
        <w:sz w:val="15"/>
        <w:szCs w:val="15"/>
        <w:lang w:val="fr-FR"/>
      </w:rPr>
      <w:t xml:space="preserve">PEC: scuoladelpatrimonio@pec.it | </w:t>
    </w:r>
    <w:r>
      <w:rPr>
        <w:rFonts w:cs="Calibri Light" w:ascii="Calibri Light" w:hAnsi="Calibri Light" w:asciiTheme="majorHAnsi" w:cstheme="majorHAnsi" w:hAnsiTheme="majorHAnsi"/>
        <w:color w:val="767171" w:themeColor="background2" w:themeShade="80"/>
        <w:sz w:val="15"/>
        <w:szCs w:val="15"/>
        <w:lang w:val="fr-FR"/>
      </w:rPr>
      <w:t>www.fondazionescuolapatrimonio.it</w:t>
    </w:r>
  </w:p>
  <w:p>
    <w:pPr>
      <w:pStyle w:val="Normal"/>
      <w:tabs>
        <w:tab w:val="clear" w:pos="709"/>
        <w:tab w:val="right" w:pos="9638" w:leader="none"/>
      </w:tabs>
      <w:rPr>
        <w:rFonts w:ascii="Calibri Light" w:hAnsi="Calibri Light" w:eastAsia="Calibri" w:cs="Calibri Light"/>
        <w:color w:val="767171"/>
        <w:sz w:val="15"/>
        <w:szCs w:val="15"/>
      </w:rPr>
    </w:pPr>
    <w:r>
      <w:rPr>
        <w:rFonts w:eastAsia="Calibri" w:cs="Calibri Light" w:ascii="Calibri Light" w:hAnsi="Calibri Light"/>
        <w:iCs/>
        <w:color w:val="767171"/>
        <w:sz w:val="15"/>
        <w:szCs w:val="15"/>
      </w:rPr>
      <w:t xml:space="preserve">C.F. </w:t>
    </w:r>
    <w:r>
      <w:rPr>
        <w:rFonts w:eastAsia="Calibri" w:cs="Calibri Light" w:ascii="Calibri Light" w:hAnsi="Calibri Light"/>
        <w:color w:val="767171"/>
        <w:sz w:val="15"/>
        <w:szCs w:val="15"/>
      </w:rPr>
      <w:t>97900380581</w:t>
      <w:tab/>
    </w:r>
  </w:p>
  <w:p>
    <w:pPr>
      <w:pStyle w:val="NormalWeb"/>
      <w:spacing w:beforeAutospacing="0" w:before="0" w:afterAutospacing="0" w:after="0"/>
      <w:jc w:val="center"/>
      <w:rPr>
        <w:rFonts w:ascii="Lucida Sans Unicode" w:hAnsi="Lucida Sans Unicode" w:cs="Lucida Sans Unicode"/>
        <w:color w:val="A6A6A6" w:themeColor="background1" w:themeShade="a6"/>
        <w:sz w:val="15"/>
        <w:szCs w:val="15"/>
      </w:rPr>
    </w:pPr>
    <w:r>
      <w:rPr>
        <w:rFonts w:cs="Lucida Sans Unicode" w:ascii="Lucida Sans Unicode" w:hAnsi="Lucida Sans Unicode"/>
        <w:color w:val="A6A6A6" w:themeColor="background1" w:themeShade="a6"/>
        <w:sz w:val="15"/>
        <w:szCs w:val="15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0" w:leader="none"/>
        <w:tab w:val="left" w:pos="144" w:leader="none"/>
        <w:tab w:val="left" w:pos="2304" w:leader="none"/>
        <w:tab w:val="left" w:pos="3024" w:leader="none"/>
        <w:tab w:val="left" w:pos="3744" w:leader="none"/>
        <w:tab w:val="left" w:pos="4464" w:leader="none"/>
        <w:tab w:val="left" w:pos="5184" w:leader="none"/>
        <w:tab w:val="left" w:pos="5904" w:leader="none"/>
        <w:tab w:val="left" w:pos="6624" w:leader="none"/>
        <w:tab w:val="left" w:pos="7344" w:leader="none"/>
      </w:tabs>
      <w:spacing w:lineRule="auto" w:line="240" w:before="0" w:after="120"/>
      <w:rPr>
        <w:rFonts w:ascii="Times New Roman" w:hAnsi="Times New Roman" w:eastAsia="Times New Roman" w:cs="Times New Roman"/>
        <w:b/>
        <w:b/>
      </w:rPr>
    </w:pPr>
    <w:r>
      <w:rPr/>
      <w:drawing>
        <wp:inline distT="0" distB="0" distL="0" distR="0">
          <wp:extent cx="1627505" cy="453390"/>
          <wp:effectExtent l="0" t="0" r="0" b="0"/>
          <wp:docPr id="1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45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09"/>
        <w:tab w:val="left" w:pos="0" w:leader="none"/>
        <w:tab w:val="left" w:pos="144" w:leader="none"/>
        <w:tab w:val="left" w:pos="2304" w:leader="none"/>
        <w:tab w:val="left" w:pos="3024" w:leader="none"/>
        <w:tab w:val="left" w:pos="3744" w:leader="none"/>
        <w:tab w:val="left" w:pos="4464" w:leader="none"/>
        <w:tab w:val="left" w:pos="5184" w:leader="none"/>
        <w:tab w:val="left" w:pos="5904" w:leader="none"/>
        <w:tab w:val="left" w:pos="6624" w:leader="none"/>
        <w:tab w:val="left" w:pos="7344" w:leader="none"/>
      </w:tabs>
      <w:spacing w:lineRule="auto" w:line="240" w:before="0" w:after="120"/>
      <w:rPr>
        <w:rFonts w:ascii="Times New Roman" w:hAnsi="Times New Roman" w:eastAsia="Times New Roman" w:cs="Times New Roman"/>
        <w:b/>
        <w:b/>
      </w:rPr>
    </w:pPr>
    <w:r>
      <w:rPr>
        <w:rFonts w:eastAsia="Times New Roman" w:cs="Times New Roman" w:ascii="Times New Roman" w:hAnsi="Times New Roman"/>
        <w:b/>
      </w:rPr>
    </w:r>
  </w:p>
  <w:p>
    <w:pPr>
      <w:pStyle w:val="Normal"/>
      <w:tabs>
        <w:tab w:val="clear" w:pos="709"/>
        <w:tab w:val="left" w:pos="0" w:leader="none"/>
        <w:tab w:val="left" w:pos="144" w:leader="none"/>
        <w:tab w:val="left" w:pos="2304" w:leader="none"/>
        <w:tab w:val="left" w:pos="3024" w:leader="none"/>
        <w:tab w:val="left" w:pos="3744" w:leader="none"/>
        <w:tab w:val="left" w:pos="4464" w:leader="none"/>
        <w:tab w:val="left" w:pos="5184" w:leader="none"/>
        <w:tab w:val="left" w:pos="5904" w:leader="none"/>
        <w:tab w:val="left" w:pos="6624" w:leader="none"/>
        <w:tab w:val="left" w:pos="7344" w:leader="none"/>
      </w:tabs>
      <w:spacing w:lineRule="auto" w:line="240" w:before="0" w:after="120"/>
      <w:rPr>
        <w:rFonts w:ascii="Times New Roman" w:hAnsi="Times New Roman" w:eastAsia="Times New Roman" w:cs="Times New Roman"/>
        <w:b/>
        <w:b/>
      </w:rPr>
    </w:pPr>
    <w:r>
      <w:rPr>
        <w:rFonts w:eastAsia="Times New Roman" w:cs="Times New Roman" w:ascii="Times New Roman" w:hAnsi="Times New Roman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29d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43cf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43cf0"/>
    <w:rPr/>
  </w:style>
  <w:style w:type="character" w:styleId="CollegamentoInternet">
    <w:name w:val="Collegamento Internet"/>
    <w:basedOn w:val="DefaultParagraphFont"/>
    <w:uiPriority w:val="99"/>
    <w:unhideWhenUsed/>
    <w:rsid w:val="00030e3c"/>
    <w:rPr>
      <w:color w:val="0563C1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030e3c"/>
    <w:rPr>
      <w:color w:val="605E5C"/>
      <w:shd w:fill="E1DFDD" w:val="clear"/>
    </w:rPr>
  </w:style>
  <w:style w:type="character" w:styleId="Numeropagina1" w:customStyle="1">
    <w:name w:val="Numero pagina1"/>
    <w:qFormat/>
    <w:rsid w:val="009c5af9"/>
    <w:rPr>
      <w:lang w:val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c55d4"/>
    <w:rPr>
      <w:rFonts w:ascii="Lucida Grande" w:hAnsi="Lucida Grande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Arial" w:hAnsi="Arial" w:cs="Mangal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Arial" w:hAnsi="Arial" w:cs="Mangal"/>
      <w:sz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43cf0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nhideWhenUsed/>
    <w:rsid w:val="00943cf0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030e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Default" w:customStyle="1">
    <w:name w:val="Default"/>
    <w:basedOn w:val="Normal"/>
    <w:qFormat/>
    <w:rsid w:val="009c5af9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b769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c55d4"/>
    <w:pPr>
      <w:spacing w:lineRule="auto" w:line="240" w:before="0" w:after="0"/>
    </w:pPr>
    <w:rPr>
      <w:rFonts w:ascii="Lucida Grande" w:hAnsi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ad.fondazionescuolapatrimonio.it/" TargetMode="External"/><Relationship Id="rId3" Type="http://schemas.openxmlformats.org/officeDocument/2006/relationships/hyperlink" Target="http://fad.fondazionescuolapatrimonio.it/" TargetMode="External"/><Relationship Id="rId4" Type="http://schemas.openxmlformats.org/officeDocument/2006/relationships/hyperlink" Target="http://fad.fondazionescuolapatrimonio.it/" TargetMode="External"/><Relationship Id="rId5" Type="http://schemas.openxmlformats.org/officeDocument/2006/relationships/hyperlink" Target="http://fad.fondazionescuolapatrimonio.it/" TargetMode="External"/><Relationship Id="rId6" Type="http://schemas.openxmlformats.org/officeDocument/2006/relationships/hyperlink" Target="http://fad.fondazionescuolapatrimonio.it/" TargetMode="External"/><Relationship Id="rId7" Type="http://schemas.openxmlformats.org/officeDocument/2006/relationships/hyperlink" Target="mailto:helpdesk@fondazionescuolapatrimonio.i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3BBCD-AC01-4593-A58E-A8105A07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Pages>1</Pages>
  <Words>267</Words>
  <Characters>1657</Characters>
  <CharactersWithSpaces>1906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2022-04-21T14:14:00Z</dcterms:created>
  <dc:creator>Scuola dei beni e delle attività culturali e del turismo Fondazione</dc:creator>
  <dc:description/>
  <dc:language>it-IT</dc:language>
  <cp:lastModifiedBy>Ilaria Zucchini</cp:lastModifiedBy>
  <cp:lastPrinted>2019-02-26T12:18:00Z</cp:lastPrinted>
  <dcterms:modified xsi:type="dcterms:W3CDTF">2022-04-21T14:14:00Z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