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left"/>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b/>
          <w:bCs/>
          <w:color w:val="2F5496"/>
          <w:sz w:val="28"/>
          <w:szCs w:val="28"/>
        </w:rPr>
      </w:pPr>
      <w:r>
        <w:rPr>
          <w:rFonts w:eastAsia="Yu Gothic UI Semilight" w:cs="Segoe UI Light" w:ascii="Segoe UI Light" w:hAnsi="Segoe UI Light"/>
          <w:b/>
          <w:bCs/>
          <w:color w:val="2F5496"/>
          <w:sz w:val="28"/>
          <w:szCs w:val="28"/>
        </w:rPr>
      </w:r>
    </w:p>
    <w:p>
      <w:pPr>
        <w:pStyle w:val="Standard"/>
        <w:spacing w:lineRule="auto" w:line="240"/>
        <w:jc w:val="right"/>
        <w:rPr>
          <w:rFonts w:ascii="Segoe UI Light" w:hAnsi="Segoe UI Light" w:eastAsia="Yu Gothic UI Semilight" w:cs="Segoe UI Light"/>
          <w:b/>
          <w:bCs/>
          <w:color w:val="2F5496"/>
          <w:sz w:val="28"/>
          <w:szCs w:val="28"/>
        </w:rPr>
      </w:pPr>
      <w:r>
        <w:rPr>
          <w:rFonts w:eastAsia="Yu Gothic UI Semilight" w:cs="Segoe UI Light" w:ascii="Segoe UI Light" w:hAnsi="Segoe UI Light"/>
          <w:b/>
          <w:bCs/>
          <w:color w:val="2F5496"/>
          <w:sz w:val="28"/>
          <w:szCs w:val="28"/>
        </w:rPr>
      </w:r>
    </w:p>
    <w:p>
      <w:pPr>
        <w:pStyle w:val="Standard"/>
        <w:spacing w:lineRule="auto" w:line="240"/>
        <w:jc w:val="right"/>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t xml:space="preserve">CHECK LIST </w:t>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t xml:space="preserve">E ISTRUZIONI PER I CONTROLLI </w:t>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t xml:space="preserve">SOMME FORFETTARIE </w:t>
      </w:r>
      <w:r>
        <w:rPr>
          <w:rFonts w:eastAsia="Yu Gothic UI Semilight" w:cs="Segoe UI Light" w:ascii="Segoe UI Light" w:hAnsi="Segoe UI Light"/>
          <w:b/>
          <w:bCs/>
          <w:color w:val="2F5496"/>
          <w:sz w:val="44"/>
          <w:szCs w:val="44"/>
        </w:rPr>
        <w:t xml:space="preserve">IN </w:t>
      </w:r>
      <w:r>
        <w:rPr>
          <w:rFonts w:eastAsia="Yu Gothic UI Semilight" w:cs="Segoe UI Light" w:ascii="Segoe UI Light" w:hAnsi="Segoe UI Light"/>
          <w:b/>
          <w:bCs/>
          <w:color w:val="2F5496"/>
          <w:sz w:val="44"/>
          <w:szCs w:val="44"/>
        </w:rPr>
        <w:t xml:space="preserve">ITINERE LOCO </w:t>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t>AD USO DEL PERSONALE DELLE AMMINISTRAZIONI CHE GESTISCONO</w:t>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t>IL FONDO SOCIALE EUROPEO E DEI BENEFICIARI</w:t>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sz w:val="28"/>
          <w:szCs w:val="28"/>
        </w:rPr>
      </w:pPr>
      <w:r>
        <w:rPr>
          <w:rFonts w:eastAsia="Yu Gothic UI Semilight" w:cs="Segoe UI Light" w:ascii="Segoe UI Light" w:hAnsi="Segoe UI Light"/>
          <w:color w:val="2F5496"/>
          <w:sz w:val="28"/>
          <w:szCs w:val="28"/>
        </w:rPr>
      </w:r>
    </w:p>
    <w:p>
      <w:pPr>
        <w:pStyle w:val="Standard"/>
        <w:spacing w:lineRule="auto" w:line="240"/>
        <w:jc w:val="center"/>
        <w:rPr>
          <w:rFonts w:ascii="Segoe UI Light" w:hAnsi="Segoe UI Light" w:eastAsia="Yu Gothic UI Semilight" w:cs="Segoe UI Light"/>
          <w:color w:val="0000FF"/>
        </w:rPr>
      </w:pPr>
      <w:r>
        <w:rPr>
          <w:rFonts w:eastAsia="Yu Gothic UI Semilight" w:cs="Segoe UI Light" w:ascii="Segoe UI Light" w:hAnsi="Segoe UI Light"/>
          <w:color w:val="0000FF"/>
        </w:rPr>
      </w:r>
    </w:p>
    <w:p>
      <w:pPr>
        <w:pStyle w:val="Standard"/>
        <w:jc w:val="center"/>
        <w:rPr>
          <w:rFonts w:ascii="Segoe UI Light" w:hAnsi="Segoe UI Light" w:eastAsia="Yu Gothic UI Semilight" w:cs="Segoe UI Light"/>
        </w:rPr>
      </w:pPr>
      <w:r>
        <w:rPr>
          <w:rFonts w:eastAsia="Yu Gothic UI Semilight" w:cs="Segoe UI Light" w:ascii="Segoe UI Light" w:hAnsi="Segoe UI Light"/>
        </w:rPr>
      </w:r>
    </w:p>
    <w:p>
      <w:pPr>
        <w:sectPr>
          <w:headerReference w:type="default" r:id="rId2"/>
          <w:type w:val="nextPage"/>
          <w:pgSz w:w="11906" w:h="16838"/>
          <w:pgMar w:left="1134" w:right="1134" w:gutter="0" w:header="568" w:top="625" w:footer="0" w:bottom="720"/>
          <w:pgNumType w:fmt="decimal"/>
          <w:formProt w:val="false"/>
          <w:textDirection w:val="lrTb"/>
          <w:docGrid w:type="default" w:linePitch="100" w:charSpace="24576"/>
        </w:sectPr>
        <w:pStyle w:val="Standard"/>
        <w:spacing w:lineRule="auto" w:line="240"/>
        <w:jc w:val="center"/>
        <w:rPr>
          <w:rFonts w:ascii="Segoe UI Light" w:hAnsi="Segoe UI Light" w:eastAsia="Yu Gothic UI Semilight" w:cs="Segoe UI Light"/>
          <w:color w:val="2F5496"/>
          <w:sz w:val="28"/>
          <w:szCs w:val="28"/>
        </w:rPr>
      </w:pPr>
      <w:r>
        <w:rPr>
          <w:rFonts w:eastAsia="Yu Gothic UI Semilight" w:cs="Segoe UI Light" w:ascii="Segoe UI Light" w:hAnsi="Segoe UI Light"/>
          <w:b/>
          <w:bCs/>
          <w:i/>
          <w:iCs/>
          <w:color w:val="2F5496"/>
          <w:sz w:val="28"/>
          <w:szCs w:val="28"/>
        </w:rPr>
        <w:t>All. “23</w:t>
      </w:r>
      <w:r>
        <w:rPr>
          <w:rFonts w:eastAsia="Yu Gothic UI Semilight" w:cs="Segoe UI Light" w:ascii="Segoe UI Light" w:hAnsi="Segoe UI Light"/>
          <w:b/>
          <w:bCs/>
          <w:i/>
          <w:iCs/>
          <w:color w:val="2F5496"/>
          <w:sz w:val="28"/>
          <w:szCs w:val="28"/>
          <w:shd w:fill="auto" w:val="clear"/>
        </w:rPr>
        <w:t>”</w:t>
      </w:r>
      <w:r>
        <w:rPr>
          <w:rFonts w:eastAsia="Yu Gothic UI Semilight" w:cs="Segoe UI Light" w:ascii="Segoe UI Light" w:hAnsi="Segoe UI Light"/>
          <w:b/>
          <w:bCs/>
          <w:i/>
          <w:iCs/>
          <w:color w:val="2F5496"/>
          <w:sz w:val="28"/>
          <w:szCs w:val="28"/>
        </w:rPr>
        <w:t xml:space="preserve"> alle Linee Guida per la gestione e il controllo PR FSE+ 21-27</w:t>
      </w:r>
    </w:p>
    <w:tbl>
      <w:tblPr>
        <w:tblW w:w="5000" w:type="pct"/>
        <w:jc w:val="left"/>
        <w:tblInd w:w="391" w:type="dxa"/>
        <w:tblLayout w:type="fixed"/>
        <w:tblCellMar>
          <w:top w:w="0" w:type="dxa"/>
          <w:left w:w="108" w:type="dxa"/>
          <w:bottom w:w="0" w:type="dxa"/>
          <w:right w:w="108" w:type="dxa"/>
        </w:tblCellMar>
        <w:tblLook w:firstRow="0" w:noVBand="0" w:lastRow="0" w:firstColumn="0" w:lastColumn="0" w:noHBand="0" w:val="0000"/>
      </w:tblPr>
      <w:tblGrid>
        <w:gridCol w:w="13946"/>
      </w:tblGrid>
      <w:tr>
        <w:trPr>
          <w:trHeight w:val="254" w:hRule="atLeast"/>
        </w:trPr>
        <w:tc>
          <w:tcPr>
            <w:tcW w:w="13946" w:type="dxa"/>
            <w:tcBorders>
              <w:top w:val="single" w:sz="4" w:space="0" w:color="B4C6E7"/>
              <w:left w:val="single" w:sz="4" w:space="0" w:color="B4C6E7"/>
              <w:bottom w:val="single" w:sz="12" w:space="0" w:color="8EAADB"/>
              <w:right w:val="single" w:sz="4" w:space="0" w:color="B4C6E7"/>
            </w:tcBorders>
            <w:shd w:color="auto" w:fill="auto" w:val="clear"/>
          </w:tcPr>
          <w:p>
            <w:pPr>
              <w:pStyle w:val="Standard"/>
              <w:widowControl w:val="false"/>
              <w:spacing w:lineRule="auto" w:line="240"/>
              <w:jc w:val="center"/>
              <w:rPr>
                <w:rFonts w:ascii="Segoe UI Light" w:hAnsi="Segoe UI Light" w:eastAsia="Yu Gothic UI Semilight" w:cs="Segoe UI Light"/>
                <w:b/>
                <w:bCs/>
                <w:i/>
                <w:i/>
                <w:iCs/>
                <w:color w:val="2F5496"/>
              </w:rPr>
            </w:pPr>
            <w:r>
              <w:rPr>
                <w:rFonts w:eastAsia="Yu Gothic UI Semilight" w:cs="Segoe UI Light" w:ascii="Segoe UI Light" w:hAnsi="Segoe UI Light"/>
                <w:b/>
                <w:bCs/>
                <w:i/>
                <w:iCs/>
                <w:color w:val="2F5496"/>
              </w:rPr>
              <w:t>INDICE DELLE REVISIONI</w:t>
            </w:r>
          </w:p>
        </w:tc>
      </w:tr>
    </w:tbl>
    <w:p>
      <w:pPr>
        <w:pStyle w:val="Standard"/>
        <w:jc w:val="center"/>
        <w:rPr>
          <w:rFonts w:ascii="Segoe UI Light" w:hAnsi="Segoe UI Light" w:eastAsia="Yu Gothic UI Semilight" w:cs="Segoe UI Light"/>
          <w:i/>
          <w:i/>
          <w:iCs/>
          <w:color w:val="FF0000"/>
          <w:sz w:val="36"/>
          <w:szCs w:val="30"/>
        </w:rPr>
      </w:pPr>
      <w:r>
        <w:rPr>
          <w:rFonts w:eastAsia="Yu Gothic UI Semilight" w:cs="Segoe UI Light" w:ascii="Segoe UI Light" w:hAnsi="Segoe UI Light"/>
          <w:i/>
          <w:iCs/>
          <w:color w:val="FF0000"/>
          <w:sz w:val="36"/>
          <w:szCs w:val="30"/>
        </w:rPr>
      </w:r>
    </w:p>
    <w:tbl>
      <w:tblPr>
        <w:tblW w:w="5000" w:type="pct"/>
        <w:jc w:val="left"/>
        <w:tblInd w:w="391" w:type="dxa"/>
        <w:tblLayout w:type="fixed"/>
        <w:tblCellMar>
          <w:top w:w="0" w:type="dxa"/>
          <w:left w:w="108" w:type="dxa"/>
          <w:bottom w:w="0" w:type="dxa"/>
          <w:right w:w="108" w:type="dxa"/>
        </w:tblCellMar>
        <w:tblLook w:firstRow="0" w:noVBand="0" w:lastRow="0" w:firstColumn="0" w:lastColumn="0" w:noHBand="0" w:val="0000"/>
      </w:tblPr>
      <w:tblGrid>
        <w:gridCol w:w="835"/>
        <w:gridCol w:w="1240"/>
        <w:gridCol w:w="747"/>
        <w:gridCol w:w="8331"/>
        <w:gridCol w:w="1442"/>
        <w:gridCol w:w="1350"/>
      </w:tblGrid>
      <w:tr>
        <w:trPr>
          <w:trHeight w:val="439" w:hRule="atLeast"/>
        </w:trPr>
        <w:tc>
          <w:tcPr>
            <w:tcW w:w="835"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N° Rev.</w:t>
            </w:r>
          </w:p>
        </w:tc>
        <w:tc>
          <w:tcPr>
            <w:tcW w:w="1240"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Data</w:t>
            </w:r>
          </w:p>
        </w:tc>
        <w:tc>
          <w:tcPr>
            <w:tcW w:w="747"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N° D.D.</w:t>
            </w:r>
          </w:p>
        </w:tc>
        <w:tc>
          <w:tcPr>
            <w:tcW w:w="8331"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Descrizione delle modifiche</w:t>
            </w:r>
          </w:p>
        </w:tc>
        <w:tc>
          <w:tcPr>
            <w:tcW w:w="1442"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Rif. Paragrafo</w:t>
            </w:r>
          </w:p>
        </w:tc>
        <w:tc>
          <w:tcPr>
            <w:tcW w:w="1350"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Rif. Pagina/e</w:t>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rPr>
            </w:pPr>
            <w:r>
              <w:rPr>
                <w:rFonts w:eastAsia="Yu Gothic UI Semilight" w:cs="Segoe UI Light" w:ascii="Segoe UI Light" w:hAnsi="Segoe UI Light"/>
                <w:b/>
                <w:bCs/>
                <w:color w:val="2F5496"/>
                <w:sz w:val="20"/>
                <w:szCs w:val="20"/>
              </w:rPr>
              <w:t>Rev. 00</w:t>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00/00/0000</w:t>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00-000</w:t>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PRIMA EMISSIONE</w:t>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bl>
    <w:p>
      <w:pPr>
        <w:sectPr>
          <w:headerReference w:type="default" r:id="rId3"/>
          <w:headerReference w:type="first" r:id="rId4"/>
          <w:type w:val="nextPage"/>
          <w:pgSz w:orient="landscape" w:w="16838" w:h="11906"/>
          <w:pgMar w:left="1134" w:right="1758" w:gutter="0" w:header="567" w:top="1134" w:footer="0" w:bottom="720"/>
          <w:pgNumType w:fmt="decimal"/>
          <w:formProt w:val="false"/>
          <w:textDirection w:val="lrTb"/>
          <w:docGrid w:type="default" w:linePitch="100" w:charSpace="24576"/>
        </w:sectPr>
      </w:pPr>
    </w:p>
    <w:p>
      <w:pPr>
        <w:pStyle w:val="Normal"/>
        <w:rPr/>
      </w:pPr>
      <w:r>
        <w:rPr/>
      </w:r>
    </w:p>
    <w:sdt>
      <w:sdtPr>
        <w:docPartObj>
          <w:docPartGallery w:val="Table of Contents"/>
          <w:docPartUnique w:val="true"/>
        </w:docPartObj>
      </w:sdtPr>
      <w:sdtContent>
        <w:p>
          <w:pPr>
            <w:pStyle w:val="Toaheading"/>
            <w:rPr/>
          </w:pPr>
          <w:r>
            <w:rPr/>
            <w:t>Sommario</w:t>
          </w:r>
        </w:p>
        <w:p>
          <w:pPr>
            <w:pStyle w:val="TOC2"/>
            <w:tabs>
              <w:tab w:val="clear" w:pos="720"/>
              <w:tab w:val="right" w:pos="10042" w:leader="dot"/>
            </w:tabs>
            <w:rPr>
              <w:rFonts w:eastAsia="" w:cs="" w:cstheme="minorBidi" w:eastAsiaTheme="minorEastAsia"/>
              <w:kern w:val="2"/>
              <w:sz w:val="24"/>
              <w:szCs w:val="24"/>
              <w:lang w:eastAsia="it-IT"/>
              <w14:ligatures w14:val="standardContextual"/>
            </w:rPr>
          </w:pPr>
          <w:r>
            <w:fldChar w:fldCharType="begin"/>
          </w:r>
          <w:r>
            <w:rPr>
              <w:webHidden/>
              <w:rStyle w:val="Saltoaindice"/>
              <w:b/>
              <w:bCs/>
              <w:vanish w:val="false"/>
              <w:rFonts w:eastAsia="Yu Gothic UI Semilight" w:cs="Segoe UI Light" w:ascii="Segoe UI Light" w:hAnsi="Segoe UI Light"/>
            </w:rPr>
            <w:instrText xml:space="preserve"> TOC \z \o "1-3" \u \h</w:instrText>
          </w:r>
          <w:r>
            <w:rPr>
              <w:webHidden/>
              <w:rStyle w:val="Saltoaindice"/>
              <w:b/>
              <w:bCs/>
              <w:vanish w:val="false"/>
              <w:rFonts w:eastAsia="Yu Gothic UI Semilight" w:cs="Segoe UI Light" w:ascii="Segoe UI Light" w:hAnsi="Segoe UI Light"/>
            </w:rPr>
            <w:fldChar w:fldCharType="separate"/>
          </w:r>
          <w:hyperlink w:anchor="_Toc178840151">
            <w:r>
              <w:rPr>
                <w:webHidden/>
                <w:rStyle w:val="Saltoaindice"/>
                <w:rFonts w:eastAsia="Yu Gothic UI Semilight" w:cs="Segoe UI Light" w:ascii="Segoe UI Light" w:hAnsi="Segoe UI Light"/>
                <w:b/>
                <w:bCs/>
                <w:vanish w:val="false"/>
              </w:rPr>
              <w:t>Check list per i CONTROLLI SOMME FORFETTARIE - IN ITINERE / LOCO</w:t>
            </w:r>
            <w:r>
              <w:rPr>
                <w:webHidden/>
              </w:rPr>
              <w:fldChar w:fldCharType="begin"/>
            </w:r>
            <w:r>
              <w:rPr>
                <w:webHidden/>
              </w:rPr>
              <w:instrText xml:space="preserve">PAGEREF _Toc178840151 \h</w:instrText>
            </w:r>
            <w:r>
              <w:rPr>
                <w:webHidden/>
              </w:rPr>
              <w:fldChar w:fldCharType="separate"/>
            </w:r>
            <w:r>
              <w:rPr>
                <w:rStyle w:val="Saltoaindice"/>
                <w:vanish w:val="false"/>
              </w:rPr>
              <w:tab/>
              <w:t>4</w:t>
            </w:r>
            <w:r>
              <w:rPr>
                <w:webHidden/>
              </w:rPr>
              <w:fldChar w:fldCharType="end"/>
            </w:r>
          </w:hyperlink>
        </w:p>
        <w:p>
          <w:pPr>
            <w:pStyle w:val="TOC2"/>
            <w:tabs>
              <w:tab w:val="clear" w:pos="720"/>
              <w:tab w:val="right" w:pos="10042" w:leader="dot"/>
            </w:tabs>
            <w:rPr>
              <w:rFonts w:eastAsia="" w:cs="" w:cstheme="minorBidi" w:eastAsiaTheme="minorEastAsia"/>
              <w:kern w:val="2"/>
              <w:sz w:val="24"/>
              <w:szCs w:val="24"/>
              <w:lang w:eastAsia="it-IT"/>
              <w14:ligatures w14:val="standardContextual"/>
            </w:rPr>
          </w:pPr>
          <w:hyperlink w:anchor="_Toc178840152">
            <w:r>
              <w:rPr>
                <w:webHidden/>
                <w:rStyle w:val="Saltoaindice"/>
                <w:rFonts w:eastAsia="Yu Gothic UI Semilight" w:cs="Segoe UI Light" w:ascii="Segoe UI Light" w:hAnsi="Segoe UI Light"/>
                <w:b/>
                <w:bCs/>
                <w:vanish w:val="false"/>
              </w:rPr>
              <w:t>Istruzioni per i CONTROLLI SOMME FORFETTARIE - IN ITINERE/LOCO</w:t>
            </w:r>
            <w:r>
              <w:rPr>
                <w:webHidden/>
              </w:rPr>
              <w:fldChar w:fldCharType="begin"/>
            </w:r>
            <w:r>
              <w:rPr>
                <w:webHidden/>
              </w:rPr>
              <w:instrText xml:space="preserve">PAGEREF _Toc178840152 \h</w:instrText>
            </w:r>
            <w:r>
              <w:rPr>
                <w:webHidden/>
              </w:rPr>
              <w:fldChar w:fldCharType="separate"/>
            </w:r>
            <w:r>
              <w:rPr>
                <w:rStyle w:val="Saltoaindice"/>
                <w:vanish w:val="false"/>
              </w:rPr>
              <w:tab/>
              <w:t>6</w:t>
            </w:r>
            <w:r>
              <w:rPr>
                <w:webHidden/>
              </w:rPr>
              <w:fldChar w:fldCharType="end"/>
            </w:r>
          </w:hyperlink>
        </w:p>
        <w:p>
          <w:pPr>
            <w:pStyle w:val="TOC2"/>
            <w:tabs>
              <w:tab w:val="clear" w:pos="720"/>
              <w:tab w:val="right" w:pos="9638" w:leader="dot"/>
            </w:tabs>
            <w:rPr/>
          </w:pPr>
          <w:r>
            <w:rPr/>
          </w:r>
          <w:r>
            <w:rPr/>
            <w:fldChar w:fldCharType="end"/>
          </w:r>
        </w:p>
        <w:p>
          <w:pPr>
            <w:sectPr>
              <w:headerReference w:type="default" r:id="rId5"/>
              <w:headerReference w:type="first" r:id="rId6"/>
              <w:type w:val="nextPage"/>
              <w:pgSz w:w="11906" w:h="16838"/>
              <w:pgMar w:left="1134" w:right="720" w:gutter="0" w:header="567" w:top="1758" w:footer="0" w:bottom="1134"/>
              <w:pgNumType w:fmt="decimal"/>
              <w:formProt w:val="false"/>
              <w:textDirection w:val="lrTb"/>
              <w:docGrid w:type="default" w:linePitch="100" w:charSpace="24576"/>
            </w:sectPr>
          </w:pPr>
        </w:p>
      </w:sdtContent>
    </w:sdt>
    <w:p>
      <w:pPr>
        <w:pStyle w:val="Normal"/>
        <w:jc w:val="center"/>
        <w:rPr>
          <w:rFonts w:eastAsia="Yu Gothic UI Semilight"/>
          <w:sz w:val="18"/>
          <w:szCs w:val="18"/>
        </w:rPr>
      </w:pPr>
      <w:r>
        <w:rPr/>
        <w:drawing>
          <wp:inline distT="0" distB="0" distL="0" distR="0">
            <wp:extent cx="5988050" cy="489585"/>
            <wp:effectExtent l="0" t="0" r="0" b="0"/>
            <wp:docPr id="2"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7" descr=""/>
                    <pic:cNvPicPr>
                      <a:picLocks noChangeAspect="1" noChangeArrowheads="1"/>
                    </pic:cNvPicPr>
                  </pic:nvPicPr>
                  <pic:blipFill>
                    <a:blip r:embed="rId7"/>
                    <a:stretch>
                      <a:fillRect/>
                    </a:stretch>
                  </pic:blipFill>
                  <pic:spPr bwMode="auto">
                    <a:xfrm>
                      <a:off x="0" y="0"/>
                      <a:ext cx="5988050" cy="489585"/>
                    </a:xfrm>
                    <a:prstGeom prst="rect">
                      <a:avLst/>
                    </a:prstGeom>
                  </pic:spPr>
                </pic:pic>
              </a:graphicData>
            </a:graphic>
          </wp:inline>
        </w:drawing>
      </w:r>
    </w:p>
    <w:p>
      <w:pPr>
        <w:pStyle w:val="Heading2"/>
        <w:jc w:val="center"/>
        <w:rPr>
          <w:rFonts w:ascii="Segoe UI Light" w:hAnsi="Segoe UI Light" w:eastAsia="Yu Gothic UI Semilight" w:cs="Segoe UI Light"/>
          <w:b/>
          <w:bCs/>
          <w:sz w:val="22"/>
          <w:szCs w:val="22"/>
        </w:rPr>
      </w:pPr>
      <w:bookmarkStart w:id="0" w:name="_Toc178840151"/>
      <w:bookmarkStart w:id="1" w:name="_Toc132812528"/>
      <w:r>
        <w:rPr>
          <w:rFonts w:eastAsia="Yu Gothic UI Semilight" w:cs="Segoe UI Light" w:ascii="Segoe UI Light" w:hAnsi="Segoe UI Light"/>
          <w:b/>
          <w:bCs/>
          <w:sz w:val="22"/>
          <w:szCs w:val="22"/>
        </w:rPr>
        <w:t>Check list per i CONTROLLI SOMME FORFETTARIE - IN ITINERE / LOCO</w:t>
      </w:r>
      <w:bookmarkEnd w:id="0"/>
      <w:bookmarkEnd w:id="1"/>
      <w:r>
        <w:rPr>
          <w:rFonts w:eastAsia="Yu Gothic UI Semilight" w:cs="Segoe UI Light" w:ascii="Segoe UI Light" w:hAnsi="Segoe UI Light"/>
          <w:b/>
          <w:bCs/>
          <w:sz w:val="22"/>
          <w:szCs w:val="22"/>
        </w:rPr>
        <w:t xml:space="preserve"> </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bl>
      <w:tblPr>
        <w:tblStyle w:val="TableGrid"/>
        <w:tblW w:w="14880" w:type="dxa"/>
        <w:jc w:val="left"/>
        <w:tblInd w:w="-485" w:type="dxa"/>
        <w:tblLayout w:type="fixed"/>
        <w:tblCellMar>
          <w:top w:w="0" w:type="dxa"/>
          <w:left w:w="108" w:type="dxa"/>
          <w:bottom w:w="0" w:type="dxa"/>
          <w:right w:w="108" w:type="dxa"/>
        </w:tblCellMar>
        <w:tblLook w:firstRow="1" w:noVBand="1" w:lastRow="0" w:firstColumn="1" w:lastColumn="0" w:noHBand="0" w:val="04a0"/>
      </w:tblPr>
      <w:tblGrid>
        <w:gridCol w:w="663"/>
        <w:gridCol w:w="2851"/>
        <w:gridCol w:w="3574"/>
        <w:gridCol w:w="2799"/>
        <w:gridCol w:w="1588"/>
        <w:gridCol w:w="3404"/>
      </w:tblGrid>
      <w:tr>
        <w:trPr>
          <w:tblHeader w:val="true"/>
          <w:trHeight w:val="409" w:hRule="atLeast"/>
        </w:trPr>
        <w:tc>
          <w:tcPr>
            <w:tcW w:w="663"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N°</w:t>
            </w:r>
          </w:p>
        </w:tc>
        <w:tc>
          <w:tcPr>
            <w:tcW w:w="2851"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ITEM</w:t>
            </w:r>
          </w:p>
        </w:tc>
        <w:tc>
          <w:tcPr>
            <w:tcW w:w="3574"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CLASSIFICAZIONE DEL CONTROLLO</w:t>
            </w:r>
          </w:p>
        </w:tc>
        <w:tc>
          <w:tcPr>
            <w:tcW w:w="2799"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ESITO</w:t>
            </w:r>
          </w:p>
        </w:tc>
        <w:tc>
          <w:tcPr>
            <w:tcW w:w="1588"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MOTIVAZIONE</w:t>
            </w:r>
          </w:p>
        </w:tc>
        <w:tc>
          <w:tcPr>
            <w:tcW w:w="3404"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PRESCRIZIONE / RACCOMANDAZIONE</w:t>
            </w:r>
          </w:p>
        </w:tc>
      </w:tr>
      <w:tr>
        <w:trPr>
          <w:trHeight w:val="1148" w:hRule="atLeast"/>
        </w:trPr>
        <w:tc>
          <w:tcPr>
            <w:tcW w:w="663" w:type="dxa"/>
            <w:tcBorders>
              <w:top w:val="single" w:sz="4" w:space="0" w:color="B4C6E7"/>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b/>
                <w:bCs/>
                <w:kern w:val="0"/>
                <w:sz w:val="16"/>
                <w:szCs w:val="16"/>
                <w:lang w:val="it-IT" w:eastAsia="it-IT" w:bidi="ar-SA"/>
              </w:rPr>
              <w:t>1</w:t>
            </w:r>
          </w:p>
        </w:tc>
        <w:tc>
          <w:tcPr>
            <w:tcW w:w="2851" w:type="dxa"/>
            <w:tcBorders>
              <w:top w:val="single" w:sz="4" w:space="0" w:color="B4C6E7"/>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olor w:val="000000"/>
                <w:kern w:val="0"/>
                <w:sz w:val="16"/>
                <w:szCs w:val="16"/>
                <w:lang w:val="it-IT" w:eastAsia="it-IT" w:bidi="ar-SA"/>
              </w:rPr>
              <w:t>Verifica dello svolgimento dell’attività presso la sede comunicata</w:t>
            </w:r>
          </w:p>
        </w:tc>
        <w:tc>
          <w:tcPr>
            <w:tcW w:w="3574" w:type="dxa"/>
            <w:tcBorders>
              <w:top w:val="single" w:sz="4" w:space="0" w:color="B4C6E7"/>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single" w:sz="4" w:space="0" w:color="B4C6E7"/>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single" w:sz="4" w:space="0" w:color="B4C6E7"/>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op w:val="single" w:sz="4" w:space="0" w:color="B4C6E7"/>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148" w:hRule="atLeast"/>
        </w:trPr>
        <w:tc>
          <w:tcPr>
            <w:tcW w:w="663" w:type="dxa"/>
            <w:tcBorders>
              <w:top w:val="nil"/>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2</w:t>
            </w:r>
          </w:p>
        </w:tc>
        <w:tc>
          <w:tcPr>
            <w:tcW w:w="2851" w:type="dxa"/>
            <w:tcBorders>
              <w:top w:val="nil"/>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color w:val="000000"/>
                <w:kern w:val="0"/>
                <w:sz w:val="16"/>
                <w:szCs w:val="16"/>
                <w:lang w:val="it-IT" w:eastAsia="it-IT" w:bidi="ar-SA"/>
              </w:rPr>
              <w:t>Verifica presenza del beneficiario/soggetto attuatore/fornitore del servizio</w:t>
            </w:r>
          </w:p>
        </w:tc>
        <w:tc>
          <w:tcPr>
            <w:tcW w:w="3574"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236" w:hRule="atLeast"/>
        </w:trPr>
        <w:tc>
          <w:tcPr>
            <w:tcW w:w="663" w:type="dxa"/>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3</w:t>
            </w:r>
          </w:p>
        </w:tc>
        <w:tc>
          <w:tcPr>
            <w:tcW w:w="2851" w:type="dxa"/>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color w:val="000000"/>
                <w:kern w:val="0"/>
                <w:sz w:val="16"/>
                <w:szCs w:val="16"/>
                <w:lang w:val="it-IT" w:eastAsia="it-IT" w:bidi="ar-SA"/>
              </w:rPr>
              <w:t>Verifica della presenza del fruitore del servizio/attività</w:t>
            </w:r>
          </w:p>
        </w:tc>
        <w:tc>
          <w:tcPr>
            <w:tcW w:w="3574"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410" w:hRule="atLeast"/>
        </w:trPr>
        <w:tc>
          <w:tcPr>
            <w:tcW w:w="663" w:type="dxa"/>
            <w:tcBorders/>
            <w:vAlign w:val="center"/>
          </w:tcPr>
          <w:p>
            <w:pPr>
              <w:pStyle w:val="Normal"/>
              <w:suppressAutoHyphens w:val="false"/>
              <w:spacing w:before="0" w:after="0"/>
              <w:jc w:val="center"/>
              <w:textAlignment w:val="auto"/>
              <w:rPr>
                <w:rFonts w:eastAsia="Times New Roman" w:cs="Calibri"/>
                <w:b/>
                <w:bCs/>
                <w:sz w:val="16"/>
                <w:szCs w:val="16"/>
                <w:lang w:eastAsia="it-IT"/>
              </w:rPr>
            </w:pPr>
            <w:r>
              <w:rPr>
                <w:rFonts w:eastAsia="Times New Roman" w:cs="Calibri" w:cstheme="minorHAnsi"/>
                <w:b/>
                <w:bCs/>
                <w:kern w:val="0"/>
                <w:sz w:val="16"/>
                <w:szCs w:val="16"/>
                <w:lang w:val="it-IT" w:eastAsia="it-IT" w:bidi="ar-SA"/>
              </w:rPr>
              <w:t>4</w:t>
            </w:r>
          </w:p>
        </w:tc>
        <w:tc>
          <w:tcPr>
            <w:tcW w:w="2851" w:type="dxa"/>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 xml:space="preserve">Verifica possesso/mantenimento dei requisiti </w:t>
            </w:r>
            <w:r>
              <w:rPr>
                <w:rFonts w:eastAsia="Times New Roman" w:cs="Calibri" w:cstheme="minorHAnsi"/>
                <w:color w:val="000000"/>
                <w:kern w:val="0"/>
                <w:sz w:val="16"/>
                <w:szCs w:val="16"/>
                <w:lang w:val="it-IT" w:eastAsia="it-IT" w:bidi="ar-SA"/>
              </w:rPr>
              <w:t>del fruitore</w:t>
            </w:r>
            <w:r>
              <w:rPr>
                <w:rFonts w:eastAsia="Times New Roman" w:cs="Calibri" w:cstheme="minorHAnsi"/>
                <w:kern w:val="0"/>
                <w:sz w:val="16"/>
                <w:szCs w:val="16"/>
                <w:lang w:val="it-IT" w:eastAsia="it-IT" w:bidi="ar-SA"/>
              </w:rPr>
              <w:t xml:space="preserve"> del servizio/</w:t>
            </w:r>
            <w:r>
              <w:rPr>
                <w:rFonts w:eastAsia="Times New Roman" w:cs="Calibri" w:cstheme="minorHAnsi"/>
                <w:color w:val="000000"/>
                <w:kern w:val="0"/>
                <w:sz w:val="16"/>
                <w:szCs w:val="16"/>
                <w:lang w:val="it-IT" w:eastAsia="it-IT" w:bidi="ar-SA"/>
              </w:rPr>
              <w:t>attività</w:t>
            </w:r>
          </w:p>
        </w:tc>
        <w:tc>
          <w:tcPr>
            <w:tcW w:w="3574" w:type="dxa"/>
            <w:tcBorders/>
            <w:vAlign w:val="center"/>
          </w:tcPr>
          <w:p>
            <w:pPr>
              <w:pStyle w:val="Normal"/>
              <w:suppressAutoHyphens w:val="false"/>
              <w:spacing w:before="0" w:after="0"/>
              <w:jc w:val="left"/>
              <w:textAlignment w:val="auto"/>
              <w:rPr>
                <w:rFonts w:eastAsia="Times New Roman" w:cs="Calibri"/>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273" w:hRule="atLeast"/>
        </w:trPr>
        <w:tc>
          <w:tcPr>
            <w:tcW w:w="663" w:type="dxa"/>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b/>
                <w:bCs/>
                <w:kern w:val="0"/>
                <w:sz w:val="16"/>
                <w:szCs w:val="16"/>
                <w:lang w:val="it-IT" w:eastAsia="it-IT" w:bidi="ar-SA"/>
              </w:rPr>
              <w:t>5</w:t>
            </w:r>
          </w:p>
        </w:tc>
        <w:tc>
          <w:tcPr>
            <w:tcW w:w="2851" w:type="dxa"/>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kern w:val="0"/>
                <w:sz w:val="16"/>
                <w:szCs w:val="16"/>
                <w:lang w:val="it-IT" w:eastAsia="it-IT" w:bidi="ar-SA"/>
              </w:rPr>
              <w:t>Verifica della corretta erogazione del progetto finanziato, delle priorità e dei principi orizzontali previsti dal bando/avviso pubblico (conformità del bene o servizio)</w:t>
            </w:r>
          </w:p>
        </w:tc>
        <w:tc>
          <w:tcPr>
            <w:tcW w:w="3574"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273" w:hRule="atLeast"/>
        </w:trPr>
        <w:tc>
          <w:tcPr>
            <w:tcW w:w="663" w:type="dxa"/>
            <w:tcBorders>
              <w:top w:val="nil"/>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b/>
                <w:bCs/>
                <w:kern w:val="0"/>
                <w:sz w:val="16"/>
                <w:szCs w:val="16"/>
                <w:lang w:val="it-IT" w:eastAsia="it-IT" w:bidi="ar-SA"/>
              </w:rPr>
              <w:t>6</w:t>
            </w:r>
          </w:p>
        </w:tc>
        <w:tc>
          <w:tcPr>
            <w:tcW w:w="2851" w:type="dxa"/>
            <w:tcBorders>
              <w:top w:val="nil"/>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kern w:val="0"/>
                <w:sz w:val="16"/>
                <w:szCs w:val="16"/>
                <w:lang w:val="it-IT" w:eastAsia="it-IT" w:bidi="ar-SA"/>
              </w:rPr>
              <w:t>Verifica della corretta gestione della documentazione amministrativa relativamente alle attività erogate: - registri cartacei - registri informatizzati - variazioni</w:t>
            </w:r>
          </w:p>
        </w:tc>
        <w:tc>
          <w:tcPr>
            <w:tcW w:w="3574"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273" w:hRule="atLeast"/>
        </w:trPr>
        <w:tc>
          <w:tcPr>
            <w:tcW w:w="663" w:type="dxa"/>
            <w:tcBorders>
              <w:top w:val="nil"/>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b/>
                <w:bCs/>
                <w:kern w:val="0"/>
                <w:sz w:val="16"/>
                <w:szCs w:val="16"/>
                <w:lang w:val="it-IT" w:eastAsia="it-IT" w:bidi="ar-SA"/>
              </w:rPr>
              <w:t>7</w:t>
            </w:r>
          </w:p>
        </w:tc>
        <w:tc>
          <w:tcPr>
            <w:tcW w:w="2851" w:type="dxa"/>
            <w:tcBorders>
              <w:top w:val="nil"/>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kern w:val="0"/>
                <w:sz w:val="16"/>
                <w:szCs w:val="16"/>
                <w:lang w:val="it-IT" w:eastAsia="it-IT" w:bidi="ar-SA"/>
              </w:rPr>
              <w:t>Verifica della gestione documentale relativa al personale coinvolto nell’operazione</w:t>
            </w:r>
          </w:p>
        </w:tc>
        <w:tc>
          <w:tcPr>
            <w:tcW w:w="3574"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273" w:hRule="atLeast"/>
        </w:trPr>
        <w:tc>
          <w:tcPr>
            <w:tcW w:w="663" w:type="dxa"/>
            <w:tcBorders>
              <w:top w:val="nil"/>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b/>
                <w:bCs/>
                <w:kern w:val="0"/>
                <w:sz w:val="16"/>
                <w:szCs w:val="16"/>
                <w:lang w:val="it-IT" w:eastAsia="it-IT" w:bidi="ar-SA"/>
              </w:rPr>
              <w:t>8</w:t>
            </w:r>
          </w:p>
        </w:tc>
        <w:tc>
          <w:tcPr>
            <w:tcW w:w="2851" w:type="dxa"/>
            <w:tcBorders>
              <w:top w:val="nil"/>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kern w:val="0"/>
                <w:sz w:val="16"/>
                <w:szCs w:val="16"/>
                <w:lang w:val="it-IT" w:eastAsia="it-IT" w:bidi="ar-SA"/>
              </w:rPr>
              <w:t>Verifica dell'alimentazione del sistema informativo rispetto alla valorizzazione degli indicatori</w:t>
            </w:r>
          </w:p>
        </w:tc>
        <w:tc>
          <w:tcPr>
            <w:tcW w:w="3574"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273" w:hRule="atLeast"/>
        </w:trPr>
        <w:tc>
          <w:tcPr>
            <w:tcW w:w="663" w:type="dxa"/>
            <w:tcBorders>
              <w:top w:val="nil"/>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b/>
                <w:bCs/>
                <w:kern w:val="0"/>
                <w:sz w:val="16"/>
                <w:szCs w:val="16"/>
                <w:lang w:val="it-IT" w:eastAsia="it-IT" w:bidi="ar-SA"/>
              </w:rPr>
              <w:t>9</w:t>
            </w:r>
          </w:p>
        </w:tc>
        <w:tc>
          <w:tcPr>
            <w:tcW w:w="2851" w:type="dxa"/>
            <w:tcBorders>
              <w:top w:val="nil"/>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kern w:val="0"/>
                <w:sz w:val="16"/>
                <w:szCs w:val="16"/>
                <w:lang w:val="it-IT" w:eastAsia="it-IT" w:bidi="ar-SA"/>
              </w:rPr>
              <w:t>Verifica degli obblighi pubblicitari e della visibilità (es. bandi di selezione, pubblicità anche sui social media)</w:t>
            </w:r>
          </w:p>
        </w:tc>
        <w:tc>
          <w:tcPr>
            <w:tcW w:w="3574"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273" w:hRule="atLeast"/>
        </w:trPr>
        <w:tc>
          <w:tcPr>
            <w:tcW w:w="663" w:type="dxa"/>
            <w:tcBorders>
              <w:top w:val="nil"/>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10</w:t>
            </w:r>
          </w:p>
        </w:tc>
        <w:tc>
          <w:tcPr>
            <w:tcW w:w="2851" w:type="dxa"/>
            <w:tcBorders>
              <w:top w:val="nil"/>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adempimenti eventuali prescrizioni impartite in precedenti controlli</w:t>
            </w:r>
          </w:p>
        </w:tc>
        <w:tc>
          <w:tcPr>
            <w:tcW w:w="3574"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nil"/>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op w:val="nil"/>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455" w:hRule="atLeast"/>
        </w:trPr>
        <w:tc>
          <w:tcPr>
            <w:tcW w:w="663" w:type="dxa"/>
            <w:tcBorders/>
            <w:vAlign w:val="center"/>
          </w:tcPr>
          <w:p>
            <w:pPr>
              <w:pStyle w:val="Normal"/>
              <w:suppressAutoHyphens w:val="false"/>
              <w:spacing w:before="0" w:after="0"/>
              <w:jc w:val="center"/>
              <w:textAlignment w:val="auto"/>
              <w:rPr>
                <w:rFonts w:ascii="Calibri" w:hAnsi="Calibri" w:eastAsia="Times New Roman" w:cs="Calibri" w:cstheme="minorHAnsi"/>
                <w:b/>
                <w:bCs/>
                <w:sz w:val="16"/>
                <w:szCs w:val="16"/>
                <w:lang w:eastAsia="it-IT"/>
              </w:rPr>
            </w:pPr>
            <w:r>
              <w:rPr>
                <w:rFonts w:eastAsia="Times New Roman" w:cs="Calibri" w:cstheme="minorHAnsi"/>
                <w:b/>
                <w:bCs/>
                <w:kern w:val="0"/>
                <w:sz w:val="16"/>
                <w:szCs w:val="16"/>
                <w:lang w:val="it-IT" w:eastAsia="it-IT" w:bidi="ar-SA"/>
              </w:rPr>
              <w:t>11</w:t>
            </w:r>
          </w:p>
        </w:tc>
        <w:tc>
          <w:tcPr>
            <w:tcW w:w="2851" w:type="dxa"/>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assenza segnalazioni negative da parte fruitore servizio/prestazione o altri soggetti</w:t>
            </w:r>
          </w:p>
        </w:tc>
        <w:tc>
          <w:tcPr>
            <w:tcW w:w="3574"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bl>
    <w:p>
      <w:pPr>
        <w:pStyle w:val="Standard"/>
        <w:rPr>
          <w:rFonts w:ascii="Segoe UI Light" w:hAnsi="Segoe UI Light" w:eastAsia="Yu Gothic UI Semilight" w:cs="Segoe UI Light"/>
          <w:b/>
          <w:bCs/>
          <w:i/>
          <w:i/>
          <w:iCs/>
          <w:color w:themeColor="accent1" w:themeShade="bf" w:val="2F5496"/>
          <w:sz w:val="18"/>
          <w:szCs w:val="16"/>
        </w:rPr>
      </w:pPr>
      <w:r>
        <w:rPr>
          <w:rFonts w:eastAsia="Yu Gothic UI Semilight" w:cs="Segoe UI Light" w:ascii="Segoe UI Light" w:hAnsi="Segoe UI Light"/>
          <w:b/>
          <w:bCs/>
          <w:i/>
          <w:iCs/>
          <w:color w:themeColor="accent1" w:themeShade="bf" w:val="2F5496"/>
          <w:sz w:val="18"/>
          <w:szCs w:val="16"/>
        </w:rPr>
      </w:r>
    </w:p>
    <w:p>
      <w:pPr>
        <w:pStyle w:val="Standard"/>
        <w:rPr>
          <w:rFonts w:ascii="Segoe UI Light" w:hAnsi="Segoe UI Light" w:eastAsia="Yu Gothic UI Semilight" w:cs="Segoe UI Light"/>
          <w:b/>
          <w:bCs/>
          <w:i/>
          <w:i/>
          <w:iCs/>
          <w:color w:themeColor="accent1" w:themeShade="bf" w:val="2F5496"/>
          <w:sz w:val="18"/>
          <w:szCs w:val="16"/>
        </w:rPr>
      </w:pPr>
      <w:r>
        <w:rPr>
          <w:rFonts w:eastAsia="Yu Gothic UI Semilight" w:cs="Segoe UI Light" w:ascii="Segoe UI Light" w:hAnsi="Segoe UI Light"/>
          <w:b/>
          <w:bCs/>
          <w:i/>
          <w:iCs/>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NOTE:</w:t>
      </w:r>
    </w:p>
    <w:tbl>
      <w:tblPr>
        <w:tblStyle w:val="TableGrid"/>
        <w:tblW w:w="14913" w:type="dxa"/>
        <w:jc w:val="left"/>
        <w:tblInd w:w="-522" w:type="dxa"/>
        <w:tblLayout w:type="fixed"/>
        <w:tblCellMar>
          <w:top w:w="0" w:type="dxa"/>
          <w:left w:w="108" w:type="dxa"/>
          <w:bottom w:w="0" w:type="dxa"/>
          <w:right w:w="108" w:type="dxa"/>
        </w:tblCellMar>
        <w:tblLook w:firstRow="1" w:noVBand="1" w:lastRow="0" w:firstColumn="1" w:lastColumn="0" w:noHBand="0" w:val="04a0"/>
      </w:tblPr>
      <w:tblGrid>
        <w:gridCol w:w="14913"/>
      </w:tblGrid>
      <w:tr>
        <w:trPr>
          <w:trHeight w:val="1138" w:hRule="atLeast"/>
        </w:trPr>
        <w:tc>
          <w:tcPr>
            <w:tcW w:w="14913" w:type="dxa"/>
            <w:tcBorders/>
          </w:tcPr>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c>
      </w:tr>
    </w:tbl>
    <w:p>
      <w:pPr>
        <w:sectPr>
          <w:headerReference w:type="default" r:id="rId8"/>
          <w:headerReference w:type="first" r:id="rId9"/>
          <w:footerReference w:type="default" r:id="rId10"/>
          <w:type w:val="nextPage"/>
          <w:pgSz w:orient="landscape" w:w="16838" w:h="11906"/>
          <w:pgMar w:left="1418" w:right="1134" w:gutter="0" w:header="709" w:top="1134" w:footer="709" w:bottom="1134"/>
          <w:pgNumType w:fmt="decimal"/>
          <w:formProt w:val="false"/>
          <w:textDirection w:val="lrTb"/>
          <w:docGrid w:type="default" w:linePitch="360" w:charSpace="12288"/>
        </w:sectPr>
      </w:pPr>
    </w:p>
    <w:p>
      <w:pPr>
        <w:pStyle w:val="Heading2"/>
        <w:rPr>
          <w:rFonts w:ascii="Segoe UI Light" w:hAnsi="Segoe UI Light" w:eastAsia="Yu Gothic UI Semilight" w:cs="Segoe UI Light"/>
          <w:b/>
          <w:bCs/>
          <w:sz w:val="22"/>
          <w:szCs w:val="22"/>
        </w:rPr>
      </w:pPr>
      <w:r>
        <w:rPr>
          <w:rFonts w:eastAsia="Yu Gothic UI Semilight" w:cs="Segoe UI Light" w:ascii="Segoe UI Light" w:hAnsi="Segoe UI Light"/>
          <w:b/>
          <w:bCs/>
          <w:sz w:val="22"/>
          <w:szCs w:val="22"/>
        </w:rPr>
      </w:r>
    </w:p>
    <w:p>
      <w:pPr>
        <w:pStyle w:val="Heading2"/>
        <w:rPr>
          <w:rFonts w:ascii="Segoe UI Light" w:hAnsi="Segoe UI Light" w:eastAsia="Yu Gothic UI Semilight" w:cs="Segoe UI Light"/>
          <w:b/>
          <w:bCs/>
          <w:sz w:val="22"/>
          <w:szCs w:val="22"/>
        </w:rPr>
      </w:pPr>
      <w:bookmarkStart w:id="2" w:name="_Toc178840152"/>
      <w:bookmarkStart w:id="3" w:name="_Toc132812529"/>
      <w:bookmarkStart w:id="4" w:name="_Toc132115550"/>
      <w:r>
        <w:rPr>
          <w:rFonts w:eastAsia="Yu Gothic UI Semilight" w:cs="Segoe UI Light" w:ascii="Segoe UI Light" w:hAnsi="Segoe UI Light"/>
          <w:b/>
          <w:bCs/>
          <w:sz w:val="22"/>
          <w:szCs w:val="22"/>
        </w:rPr>
        <w:t xml:space="preserve">Istruzioni </w:t>
      </w:r>
      <w:bookmarkEnd w:id="4"/>
      <w:r>
        <w:rPr>
          <w:rFonts w:eastAsia="Yu Gothic UI Semilight" w:cs="Segoe UI Light" w:ascii="Segoe UI Light" w:hAnsi="Segoe UI Light"/>
          <w:b/>
          <w:bCs/>
          <w:sz w:val="22"/>
          <w:szCs w:val="22"/>
        </w:rPr>
        <w:t>per i CONTROLLI SOMME FORFETTARIE - IN ITINERE/LOCO</w:t>
      </w:r>
      <w:bookmarkEnd w:id="2"/>
      <w:bookmarkEnd w:id="3"/>
    </w:p>
    <w:p>
      <w:pPr>
        <w:pStyle w:val="Normal"/>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1 - Verifica dello svolgimento dell’attività presso la sede comunicata</w:t>
      </w:r>
    </w:p>
    <w:p>
      <w:pPr>
        <w:pStyle w:val="Standard"/>
        <w:rPr>
          <w:rFonts w:ascii="Segoe UI Light" w:hAnsi="Segoe UI Light" w:eastAsia="Yu Gothic UI Semilight" w:cs="Segoe UI Light"/>
          <w:b/>
          <w:bCs/>
          <w:sz w:val="20"/>
          <w:szCs w:val="18"/>
          <w:shd w:fill="DEE6EF" w:val="clear"/>
        </w:rPr>
      </w:pPr>
      <w:r>
        <w:rPr>
          <w:rFonts w:eastAsia="Yu Gothic UI Semilight" w:cs="Segoe UI Light" w:ascii="Segoe UI Light" w:hAnsi="Segoe UI Light"/>
          <w:b/>
          <w:bCs/>
          <w:sz w:val="20"/>
          <w:szCs w:val="18"/>
          <w:shd w:fill="DEE6EF" w:val="clear"/>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 xml:space="preserve">Il soggetto incaricato del controllo deve verificare che le attività siano in svolgimento presso le sedi identificate nel progetto e secondo la calendarizzazione eventualmente comunicata. Se l’avviso pubblico/bando lo prevede, occorre verificare che la sede sia regolarmente accreditata/autorizzata. </w:t>
      </w:r>
    </w:p>
    <w:p>
      <w:pPr>
        <w:pStyle w:val="Normal"/>
        <w:jc w:val="both"/>
        <w:rPr>
          <w:rFonts w:ascii="Segoe UI Light" w:hAnsi="Segoe UI Light" w:eastAsia="Calibri" w:cs="Segoe UI Light"/>
          <w:sz w:val="18"/>
          <w:szCs w:val="18"/>
        </w:rPr>
      </w:pPr>
      <w:r>
        <w:rPr>
          <w:rFonts w:eastAsia="Calibri" w:cs="Segoe UI Light" w:ascii="Segoe UI Light" w:hAnsi="Segoe UI Light"/>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Normal"/>
        <w:numPr>
          <w:ilvl w:val="0"/>
          <w:numId w:val="2"/>
        </w:numPr>
        <w:jc w:val="both"/>
        <w:textAlignment w:val="auto"/>
        <w:rPr/>
      </w:pPr>
      <w:r>
        <w:rPr>
          <w:rFonts w:cs="Segoe UI Light" w:ascii="Segoe UI Light" w:hAnsi="Segoe UI Light"/>
          <w:sz w:val="18"/>
          <w:szCs w:val="18"/>
        </w:rPr>
        <w:t>Normativa unionale, nazionale e regionale</w:t>
      </w:r>
    </w:p>
    <w:p>
      <w:pPr>
        <w:pStyle w:val="Normal"/>
        <w:numPr>
          <w:ilvl w:val="0"/>
          <w:numId w:val="2"/>
        </w:numPr>
        <w:jc w:val="both"/>
        <w:textAlignment w:val="auto"/>
        <w:rPr/>
      </w:pPr>
      <w:r>
        <w:rPr>
          <w:rFonts w:cs="Segoe UI Light" w:ascii="Segoe UI Light" w:hAnsi="Segoe UI Light"/>
          <w:sz w:val="18"/>
          <w:szCs w:val="18"/>
        </w:rPr>
        <w:t>Avviso pubblico/Bando</w:t>
      </w:r>
    </w:p>
    <w:p>
      <w:pPr>
        <w:pStyle w:val="Normal"/>
        <w:numPr>
          <w:ilvl w:val="0"/>
          <w:numId w:val="2"/>
        </w:numPr>
        <w:jc w:val="both"/>
        <w:textAlignment w:val="auto"/>
        <w:rPr/>
      </w:pPr>
      <w:r>
        <w:rPr>
          <w:rFonts w:cs="Segoe UI Light" w:ascii="Segoe UI Light" w:hAnsi="Segoe UI Light"/>
          <w:sz w:val="18"/>
          <w:szCs w:val="18"/>
        </w:rPr>
        <w:t>Eventuali indicazioni operative</w:t>
      </w:r>
    </w:p>
    <w:p>
      <w:pPr>
        <w:pStyle w:val="Normal"/>
        <w:numPr>
          <w:ilvl w:val="0"/>
          <w:numId w:val="2"/>
        </w:numPr>
        <w:jc w:val="both"/>
        <w:textAlignment w:val="auto"/>
        <w:rPr/>
      </w:pPr>
      <w:r>
        <w:rPr>
          <w:rFonts w:cs="Segoe UI Light" w:ascii="Segoe UI Light" w:hAnsi="Segoe UI Light"/>
          <w:color w:val="000000"/>
          <w:sz w:val="18"/>
          <w:szCs w:val="18"/>
        </w:rPr>
        <w:t>Calendari attività/eventi</w:t>
      </w:r>
    </w:p>
    <w:p>
      <w:pPr>
        <w:pStyle w:val="Normal"/>
        <w:numPr>
          <w:ilvl w:val="0"/>
          <w:numId w:val="2"/>
        </w:numPr>
        <w:jc w:val="both"/>
        <w:textAlignment w:val="auto"/>
        <w:rPr/>
      </w:pPr>
      <w:r>
        <w:rPr>
          <w:rFonts w:cs="Segoe UI Light" w:ascii="Segoe UI Light" w:hAnsi="Segoe UI Light"/>
          <w:sz w:val="18"/>
          <w:szCs w:val="18"/>
        </w:rPr>
        <w:t>Dichiarazioni e documenti messi a disposizione dal beneficiario</w:t>
      </w:r>
    </w:p>
    <w:p>
      <w:pPr>
        <w:pStyle w:val="Normal"/>
        <w:jc w:val="both"/>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 xml:space="preserve">L’attività è in regolare svolgimento </w:t>
            </w:r>
            <w:r>
              <w:rPr>
                <w:rFonts w:eastAsia="Calibri" w:cs="Segoe UI Light" w:ascii="Segoe UI Light" w:hAnsi="Segoe UI Light"/>
                <w:color w:val="000000"/>
                <w:kern w:val="2"/>
                <w:sz w:val="18"/>
                <w:szCs w:val="18"/>
                <w:lang w:val="it-IT" w:eastAsia="en-US" w:bidi="ar-SA"/>
              </w:rPr>
              <w:t xml:space="preserve">presso </w:t>
            </w:r>
            <w:r>
              <w:rPr>
                <w:rFonts w:eastAsia="Calibri" w:cs="Segoe UI Light" w:ascii="Segoe UI Light" w:hAnsi="Segoe UI Light"/>
                <w:kern w:val="0"/>
                <w:sz w:val="16"/>
                <w:szCs w:val="16"/>
                <w:lang w:val="it-IT" w:eastAsia="en-US" w:bidi="ar-SA"/>
              </w:rPr>
              <w:t>le sedi identificati nel progetto e secondo la calendarizzazione eventualmente comunicata.</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w:kern w:val="2"/>
                <w:sz w:val="18"/>
                <w:szCs w:val="18"/>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L’attività è in regolare svolgimento presso ma presso sedi diverse da quelle identificate nel progetto e secondo una diversa calendarizzazione rispetto a quella comunicata.</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L’attività non risulta essere in svolgimento.</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2 - Verifica presenza del beneficiario/soggetto attuatore/fornitore del servizio</w:t>
      </w:r>
    </w:p>
    <w:p>
      <w:pPr>
        <w:pStyle w:val="Standard"/>
        <w:rPr>
          <w:rFonts w:ascii="Segoe UI Light" w:hAnsi="Segoe UI Light" w:eastAsia="Yu Gothic UI Semilight" w:cs="Segoe UI Light"/>
          <w:b/>
          <w:bCs/>
          <w:sz w:val="20"/>
          <w:szCs w:val="18"/>
        </w:rPr>
      </w:pPr>
      <w:r>
        <w:rPr>
          <w:rFonts w:eastAsia="Yu Gothic UI Semilight" w:cs="Segoe UI Light" w:ascii="Segoe UI Light" w:hAnsi="Segoe UI Light"/>
          <w:b/>
          <w:bCs/>
          <w:sz w:val="20"/>
          <w:szCs w:val="18"/>
        </w:rPr>
      </w:r>
    </w:p>
    <w:p>
      <w:pPr>
        <w:pStyle w:val="Standard"/>
        <w:rPr/>
      </w:pPr>
      <w:r>
        <w:rPr>
          <w:rFonts w:eastAsia="Yu Gothic UI Semilight" w:cs="Segoe UI Light" w:ascii="Segoe UI Light" w:hAnsi="Segoe UI Light"/>
          <w:color w:themeColor="accent1" w:themeShade="bf" w:val="2F5496"/>
          <w:sz w:val="18"/>
          <w:szCs w:val="16"/>
        </w:rPr>
        <w:t>Modalità di controllo</w:t>
      </w:r>
    </w:p>
    <w:p>
      <w:pPr>
        <w:pStyle w:val="Normal"/>
        <w:jc w:val="both"/>
        <w:rPr/>
      </w:pPr>
      <w:r>
        <w:rPr>
          <w:rFonts w:eastAsia="Yu Gothic UI Semilight" w:cs="Segoe UI Light" w:ascii="Segoe UI Light" w:hAnsi="Segoe UI Light"/>
          <w:kern w:val="2"/>
          <w:sz w:val="18"/>
          <w:szCs w:val="16"/>
          <w:lang w:eastAsia="zh-CN"/>
        </w:rPr>
        <w:t>Il controllore verifica la presenza del</w:t>
      </w:r>
      <w:r>
        <w:rPr>
          <w:rFonts w:eastAsia="Yu Gothic UI Semilight" w:cs="Segoe UI Light" w:ascii="Segoe UI Light" w:hAnsi="Segoe UI Light"/>
          <w:color w:val="000000"/>
          <w:kern w:val="2"/>
          <w:sz w:val="18"/>
          <w:szCs w:val="16"/>
          <w:lang w:eastAsia="zh-CN"/>
        </w:rPr>
        <w:t xml:space="preserve"> beneficiario/soggetto attuatore/fornitore del servizio in base a quanto previsto nel progetto approvato e relativa calendarizzazione/programmazione.</w:t>
      </w:r>
    </w:p>
    <w:p>
      <w:pPr>
        <w:pStyle w:val="Normal"/>
        <w:jc w:val="both"/>
        <w:rPr>
          <w:shd w:fill="FFFF00" w:val="clear"/>
        </w:rPr>
      </w:pPr>
      <w:r>
        <w:rPr>
          <w:shd w:fill="FFFF00" w:val="clear"/>
        </w:rPr>
      </w:r>
    </w:p>
    <w:p>
      <w:pPr>
        <w:pStyle w:val="Standard"/>
        <w:rPr/>
      </w:pPr>
      <w:r>
        <w:rPr>
          <w:rFonts w:eastAsia="Yu Gothic UI Semilight" w:cs="Segoe UI Light" w:ascii="Segoe UI Light" w:hAnsi="Segoe UI Light"/>
          <w:color w:themeColor="accent1" w:themeShade="bf" w:val="2F5496"/>
          <w:sz w:val="18"/>
          <w:szCs w:val="16"/>
        </w:rPr>
        <w:t>Fonti di riferimento</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sz w:val="18"/>
          <w:szCs w:val="18"/>
        </w:rPr>
        <w:t>Normativa unionale, nazionale e regionale</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sz w:val="18"/>
          <w:szCs w:val="18"/>
        </w:rPr>
        <w:t>Avviso pubblico/Bando</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sz w:val="18"/>
          <w:szCs w:val="18"/>
        </w:rPr>
        <w:t xml:space="preserve">Progetto approvato </w:t>
      </w:r>
    </w:p>
    <w:p>
      <w:pPr>
        <w:pStyle w:val="Normal"/>
        <w:numPr>
          <w:ilvl w:val="0"/>
          <w:numId w:val="2"/>
        </w:numPr>
        <w:jc w:val="both"/>
        <w:textAlignment w:val="auto"/>
        <w:rPr>
          <w:rFonts w:ascii="Segoe UI Light" w:hAnsi="Segoe UI Light" w:eastAsia="Calibri" w:cs="Segoe UI Light"/>
          <w:sz w:val="18"/>
          <w:szCs w:val="18"/>
        </w:rPr>
      </w:pPr>
      <w:r>
        <w:rPr>
          <w:rFonts w:cs="Segoe UI Light" w:ascii="Segoe UI Light" w:hAnsi="Segoe UI Light"/>
          <w:color w:val="000000"/>
          <w:sz w:val="18"/>
          <w:szCs w:val="18"/>
        </w:rPr>
        <w:t>Calendari attività/eventi eventualmente comunicati da beneficiario</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sz w:val="18"/>
          <w:szCs w:val="18"/>
        </w:rPr>
        <w:t>Dichiarazioni e documenti messi a disposizione dal beneficiario</w:t>
      </w:r>
    </w:p>
    <w:p>
      <w:pPr>
        <w:pStyle w:val="Normal"/>
        <w:jc w:val="both"/>
        <w:rPr>
          <w:rFonts w:ascii="Segoe UI Light" w:hAnsi="Segoe UI Light" w:eastAsia="Calibri" w:cs="Segoe UI Light"/>
          <w:strike/>
          <w:color w:themeColor="accent1" w:themeShade="bf" w:val="2F5496"/>
          <w:sz w:val="18"/>
          <w:szCs w:val="18"/>
          <w:shd w:fill="FFFF00" w:val="clear"/>
        </w:rPr>
      </w:pPr>
      <w:r>
        <w:rPr>
          <w:rFonts w:eastAsia="Calibri" w:cs="Segoe UI Light" w:ascii="Segoe UI Light" w:hAnsi="Segoe UI Light"/>
          <w:strike/>
          <w:color w:themeColor="accent1" w:themeShade="bf" w:val="2F5496"/>
          <w:sz w:val="18"/>
          <w:szCs w:val="18"/>
          <w:shd w:fill="FFFF00" w:val="clear"/>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Il beneficiario/soggetto attuatore/fornitore del servizio è presente secondo quanto previsto nel progetto approvato</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eastAsia="Calibri"/>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Il beneficiario/soggetto attuatore/fornitore del servizio è presente ma si rilevano incongruenze rispetto a quanto previsto nel progetto approvato.</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704"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Il beneficiario/soggetto attuatore/fornitore del servizio non è presente, come previsto nel progetto approvato.</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3 - Verifica della presenza del fruitore del servizio/attività</w:t>
      </w:r>
    </w:p>
    <w:p>
      <w:pPr>
        <w:pStyle w:val="Standard"/>
        <w:rPr>
          <w:rFonts w:ascii="Segoe UI Light" w:hAnsi="Segoe UI Light" w:eastAsia="Yu Gothic UI Semilight" w:cs="Segoe UI Light"/>
          <w:b/>
          <w:bCs/>
          <w:sz w:val="20"/>
          <w:szCs w:val="18"/>
          <w:shd w:fill="DEE6EF" w:val="clear"/>
        </w:rPr>
      </w:pPr>
      <w:r>
        <w:rPr>
          <w:rFonts w:eastAsia="Yu Gothic UI Semilight" w:cs="Segoe UI Light" w:ascii="Segoe UI Light" w:hAnsi="Segoe UI Light"/>
          <w:b/>
          <w:bCs/>
          <w:sz w:val="20"/>
          <w:szCs w:val="18"/>
          <w:shd w:fill="DEE6EF" w:val="clear"/>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sz w:val="18"/>
          <w:szCs w:val="18"/>
        </w:rPr>
      </w:pPr>
      <w:r>
        <w:rPr>
          <w:rFonts w:eastAsia="Calibri" w:cs="Segoe UI Light" w:ascii="Segoe UI Light" w:hAnsi="Segoe UI Light"/>
          <w:color w:val="000000"/>
          <w:kern w:val="2"/>
          <w:sz w:val="18"/>
          <w:szCs w:val="18"/>
        </w:rPr>
        <w:t>Il soggetto incaricato del controllo, ove previsto nel progetto approvato, verifica la presenza del fruitore del servizio/attività.</w:t>
      </w:r>
    </w:p>
    <w:p>
      <w:pPr>
        <w:pStyle w:val="Normal"/>
        <w:jc w:val="both"/>
        <w:rPr>
          <w:rFonts w:ascii="Segoe UI Light" w:hAnsi="Segoe UI Light" w:eastAsia="Calibri" w:cs="Segoe UI Light"/>
          <w:sz w:val="18"/>
          <w:szCs w:val="18"/>
        </w:rPr>
      </w:pPr>
      <w:r>
        <w:rPr>
          <w:rFonts w:eastAsia="Calibri" w:cs="Segoe UI Light" w:ascii="Segoe UI Light" w:hAnsi="Segoe UI Light"/>
          <w:color w:val="000000"/>
          <w:kern w:val="2"/>
          <w:sz w:val="18"/>
          <w:szCs w:val="18"/>
        </w:rPr>
        <w:t>In caso di controllo da remoto (ad es. con videochiamata tramite smartphone o altro strumento informatico idoneo) sarà richiesto al fruitore servizio di presenziare visivamente alla videochiamata, esibendo un documento d‘identità personale, avvalendosi anche dell’aiuto di persone in loco, ove necessario.</w:t>
      </w:r>
    </w:p>
    <w:p>
      <w:pPr>
        <w:pStyle w:val="Normal"/>
        <w:jc w:val="both"/>
        <w:rPr>
          <w:rFonts w:ascii="Segoe UI Light" w:hAnsi="Segoe UI Light" w:eastAsia="Yu Gothic UI Semilight" w:cs="Segoe UI Light"/>
          <w:kern w:val="2"/>
          <w:sz w:val="18"/>
          <w:szCs w:val="16"/>
          <w:lang w:eastAsia="zh-CN"/>
        </w:rPr>
      </w:pPr>
      <w:r>
        <w:rPr>
          <w:rFonts w:eastAsia="Yu Gothic UI Semilight" w:cs="Segoe UI Light" w:ascii="Segoe UI Light" w:hAnsi="Segoe UI Light"/>
          <w:kern w:val="2"/>
          <w:sz w:val="18"/>
          <w:szCs w:val="16"/>
          <w:lang w:eastAsia="zh-CN"/>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sz w:val="18"/>
          <w:szCs w:val="18"/>
        </w:rPr>
        <w:t>Normativa unionale, nazionale e regionale</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color w:val="000000"/>
          <w:sz w:val="18"/>
          <w:szCs w:val="18"/>
        </w:rPr>
        <w:t>Avviso pubblico/Bando</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color w:val="000000"/>
          <w:sz w:val="18"/>
          <w:szCs w:val="18"/>
        </w:rPr>
        <w:t xml:space="preserve">Progetto approvato </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sz w:val="18"/>
          <w:szCs w:val="18"/>
        </w:rPr>
        <w:t>Dichiarazioni e documenti messi a disposizione dal beneficiario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E’ presente il fruitore del servizio/attività come previsto nel progetto approvato.</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w:kern w:val="2"/>
                <w:sz w:val="18"/>
                <w:szCs w:val="18"/>
              </w:rPr>
            </w:pPr>
            <w:r>
              <w:rPr>
                <w:rFonts w:eastAsia="Calibri" w:cs="Calibri" w:ascii="Calibri Light" w:hAnsi="Calibri Light"/>
                <w:color w:val="000000"/>
                <w:kern w:val="2"/>
                <w:sz w:val="18"/>
                <w:szCs w:val="18"/>
                <w:lang w:val="it-IT" w:eastAsia="en-US" w:bidi="ar-SA"/>
              </w:rPr>
              <w:t xml:space="preserve">Formulazione di eventuali azioni migliorative rispetto a una o </w:t>
            </w:r>
            <w:r>
              <w:rPr>
                <w:rFonts w:eastAsia="Calibri" w:cs="Segoe UI Light" w:ascii="Segoe UI Light" w:hAnsi="Segoe UI Light"/>
                <w:color w:val="000000"/>
                <w:kern w:val="0"/>
                <w:sz w:val="16"/>
                <w:szCs w:val="16"/>
                <w:lang w:val="it-IT" w:eastAsia="en-US" w:bidi="ar-SA"/>
              </w:rPr>
              <w:t>più</w:t>
            </w:r>
            <w:r>
              <w:rPr>
                <w:rFonts w:eastAsia="Calibri" w:cs="Calibri" w:ascii="Calibri Light" w:hAnsi="Calibri Light"/>
                <w:color w:val="000000"/>
                <w:kern w:val="2"/>
                <w:sz w:val="18"/>
                <w:szCs w:val="18"/>
                <w:lang w:val="it-IT" w:eastAsia="en-US" w:bidi="ar-SA"/>
              </w:rPr>
              <w:t xml:space="preserve">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Il fruitore del servizio/attività è presente, ma si rilevano incongruenze rispetto a quanto previsto nel progetto approvato.</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Il fruitore del servizio/attività non è presente, come previsto nel progetto approvato.</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4 - Verifica possesso/mantenimento dei requisiti del fruitore del servizio/attività</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pPr>
      <w:r>
        <w:rPr>
          <w:rFonts w:eastAsia="Calibri" w:cs="Segoe UI Light" w:ascii="Segoe UI Light" w:hAnsi="Segoe UI Light"/>
          <w:kern w:val="2"/>
          <w:sz w:val="18"/>
          <w:szCs w:val="18"/>
        </w:rPr>
        <w:t>Il soggetto incaricato del controllo verifica il possesso/mantenimento dei requisiti del</w:t>
      </w:r>
      <w:r>
        <w:rPr>
          <w:rFonts w:eastAsia="Calibri" w:cs="Segoe UI Light" w:ascii="Segoe UI Light" w:hAnsi="Segoe UI Light"/>
          <w:color w:val="000000"/>
          <w:kern w:val="2"/>
          <w:sz w:val="18"/>
          <w:szCs w:val="18"/>
        </w:rPr>
        <w:t xml:space="preserve"> fruitore del servizio/attività, </w:t>
      </w:r>
      <w:r>
        <w:rPr>
          <w:rFonts w:eastAsia="Calibri" w:cs="Segoe UI Light" w:ascii="Segoe UI Light" w:hAnsi="Segoe UI Light"/>
          <w:kern w:val="2"/>
          <w:sz w:val="18"/>
          <w:szCs w:val="18"/>
        </w:rPr>
        <w:t>ove previsti dall’avviso pubblico/bando, dal p</w:t>
      </w:r>
      <w:r>
        <w:rPr>
          <w:rFonts w:eastAsia="Calibri" w:cs="Segoe UI Light" w:ascii="Segoe UI Light" w:hAnsi="Segoe UI Light"/>
          <w:color w:val="000000"/>
          <w:sz w:val="18"/>
          <w:szCs w:val="18"/>
        </w:rPr>
        <w:t>rogetto approvato e eventuali ulteriori indicazioni operative fornite dall’AdG</w:t>
      </w:r>
      <w:r>
        <w:rPr>
          <w:rFonts w:eastAsia="Calibri" w:cs="Segoe UI Light" w:ascii="Segoe UI Light" w:hAnsi="Segoe UI Light"/>
          <w:kern w:val="2"/>
          <w:sz w:val="18"/>
          <w:szCs w:val="18"/>
        </w:rPr>
        <w:t>, mediante controllo della relativa documentazione già acquisita dal beneficiario/soggetto attuatore o tramite altra documentazione ritenuta utile.</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eastAsiaTheme="minorHAnsi"/>
          <w:kern w:val="0"/>
          <w:sz w:val="18"/>
          <w:szCs w:val="18"/>
          <w:lang w:eastAsia="en-US"/>
        </w:rPr>
        <w:t>Avviso pubblico/Bando</w:t>
      </w:r>
    </w:p>
    <w:p>
      <w:pPr>
        <w:pStyle w:val="Normal"/>
        <w:numPr>
          <w:ilvl w:val="0"/>
          <w:numId w:val="2"/>
        </w:numPr>
        <w:jc w:val="both"/>
        <w:textAlignment w:val="auto"/>
        <w:rPr>
          <w:rFonts w:ascii="Segoe UI Light" w:hAnsi="Segoe UI Light" w:eastAsia="Calibri" w:cs="Segoe UI Light"/>
          <w:sz w:val="18"/>
          <w:szCs w:val="18"/>
        </w:rPr>
      </w:pPr>
      <w:r>
        <w:rPr>
          <w:rFonts w:eastAsia="Calibri" w:cs="Segoe UI Light" w:ascii="Segoe UI Light" w:hAnsi="Segoe UI Light"/>
          <w:color w:val="000000"/>
          <w:sz w:val="18"/>
          <w:szCs w:val="18"/>
        </w:rPr>
        <w:t xml:space="preserve">Progetto approvato </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Dichiarazioni e documenti del fruitore del servizio/attività</w:t>
      </w:r>
    </w:p>
    <w:p>
      <w:pPr>
        <w:pStyle w:val="Standard"/>
        <w:ind w:left="72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 xml:space="preserve">I requisiti del fruitore del servizio/attività corrispondono a quelli previsti dall’avviso pubblico/bando, dal progetto approvato e/o da </w:t>
            </w:r>
            <w:r>
              <w:rPr>
                <w:rFonts w:eastAsia="Calibri" w:cs="Segoe UI Light" w:ascii="Segoe UI Light" w:hAnsi="Segoe UI Light"/>
                <w:color w:val="000000"/>
                <w:kern w:val="0"/>
                <w:sz w:val="16"/>
                <w:szCs w:val="16"/>
                <w:lang w:val="it-IT" w:eastAsia="en-US" w:bidi="ar-SA"/>
              </w:rPr>
              <w:t>eventuali ulteriori indicazioni operative fornite dall’AdG</w:t>
            </w:r>
            <w:r>
              <w:rPr>
                <w:rFonts w:eastAsia="Calibri" w:cs="Segoe UI Light" w:ascii="Segoe UI Light" w:hAnsi="Segoe UI Light"/>
                <w:kern w:val="0"/>
                <w:sz w:val="16"/>
                <w:szCs w:val="16"/>
                <w:lang w:val="it-IT" w:eastAsia="en-US" w:bidi="ar-SA"/>
              </w:rPr>
              <w:t>.</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 xml:space="preserve">I requisiti del fruitore del servizio/attività corrispondono solo parzialmente a quelli previsti dall’avviso pubblico/bando, dal progetto approvato e/o da </w:t>
            </w:r>
            <w:r>
              <w:rPr>
                <w:rFonts w:eastAsia="Calibri" w:cs="Segoe UI Light" w:ascii="Segoe UI Light" w:hAnsi="Segoe UI Light"/>
                <w:color w:val="000000"/>
                <w:kern w:val="0"/>
                <w:sz w:val="16"/>
                <w:szCs w:val="16"/>
                <w:lang w:val="it-IT" w:eastAsia="en-US" w:bidi="ar-SA"/>
              </w:rPr>
              <w:t>eventuali ulteriori indicazioni operative fornite dall’AdG.</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 xml:space="preserve">II requisiti del fruitore del servizio/attività non corrispondono a quelli previsti dall’avviso pubblico/bando, dal progetto approvato e/o da </w:t>
            </w:r>
            <w:r>
              <w:rPr>
                <w:rFonts w:eastAsia="Calibri" w:cs="Segoe UI Light" w:ascii="Segoe UI Light" w:hAnsi="Segoe UI Light"/>
                <w:color w:val="000000"/>
                <w:kern w:val="0"/>
                <w:sz w:val="16"/>
                <w:szCs w:val="16"/>
                <w:lang w:val="it-IT" w:eastAsia="en-US" w:bidi="ar-SA"/>
              </w:rPr>
              <w:t>eventuali ulteriori indicazioni operative fornite dall’AdG.</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 xml:space="preserve">ITEM </w:t>
      </w:r>
      <w:r>
        <w:rPr>
          <w:rFonts w:eastAsia="Yu Gothic UI Semilight" w:cs="Segoe UI Light" w:ascii="Segoe UI Light" w:hAnsi="Segoe UI Light"/>
          <w:b/>
          <w:bCs/>
          <w:color w:val="3465A4"/>
          <w:sz w:val="18"/>
          <w:szCs w:val="16"/>
        </w:rPr>
        <w:t>5 - Verifica della corretta realizzazione del progetto finanziato, delle priorità e dei principi orizzontali previsti dal bando/avviso pubblico (conformità del bene o servizio)</w:t>
      </w:r>
    </w:p>
    <w:p>
      <w:pPr>
        <w:pStyle w:val="Standard"/>
        <w:rPr>
          <w:rFonts w:ascii="Calibri Light" w:hAnsi="Calibri Light"/>
          <w:b/>
          <w:bCs/>
          <w:color w:val="3465A4"/>
          <w:sz w:val="20"/>
          <w:szCs w:val="20"/>
          <w:lang w:eastAsia="it-IT"/>
        </w:rPr>
      </w:pPr>
      <w:r>
        <w:rPr>
          <w:rFonts w:ascii="Calibri Light" w:hAnsi="Calibri Light"/>
          <w:b/>
          <w:bCs/>
          <w:color w:val="3465A4"/>
          <w:sz w:val="20"/>
          <w:szCs w:val="20"/>
          <w:lang w:eastAsia="it-IT"/>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 xml:space="preserve">Il soggetto incaricato del controllo deve verificare la corretta realizzazione delle attività previste dal progetto approvato e la rispondenza della documentazione presentata in fase istruttoria a supporto delle priorità e dei principi orizzontali previsti dall’avviso pubblico/bando (compatibilmente con la tipologia di attività sovvenzionata). </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4"/>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4"/>
        </w:numPr>
        <w:rPr>
          <w:rFonts w:ascii="Segoe UI Light" w:hAnsi="Segoe UI Light" w:eastAsia="Calibri" w:cs="Segoe UI Light"/>
          <w:kern w:val="0"/>
          <w:sz w:val="18"/>
          <w:szCs w:val="18"/>
          <w:lang w:eastAsia="en-US"/>
        </w:rPr>
      </w:pPr>
      <w:r>
        <w:rPr>
          <w:rFonts w:eastAsia="Calibri" w:cs="Segoe UI Light" w:ascii="Segoe UI Light" w:hAnsi="Segoe UI Light" w:eastAsiaTheme="minorHAnsi"/>
          <w:kern w:val="0"/>
          <w:sz w:val="18"/>
          <w:szCs w:val="18"/>
          <w:lang w:eastAsia="en-US"/>
        </w:rPr>
        <w:t>Avviso pubblico/Bando</w:t>
      </w:r>
    </w:p>
    <w:p>
      <w:pPr>
        <w:pStyle w:val="Standard"/>
        <w:numPr>
          <w:ilvl w:val="0"/>
          <w:numId w:val="4"/>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Progetto approvato</w:t>
      </w:r>
      <w:r>
        <w:rPr>
          <w:rFonts w:eastAsia="Calibri" w:cs="Segoe UI Light" w:ascii="Segoe UI Light" w:hAnsi="Segoe UI Light"/>
          <w:color w:themeColor="accent1" w:themeShade="bf" w:val="2F5496"/>
          <w:kern w:val="0"/>
          <w:sz w:val="18"/>
          <w:szCs w:val="18"/>
          <w:lang w:eastAsia="en-US"/>
        </w:rPr>
        <w:t xml:space="preserve"> </w:t>
      </w:r>
    </w:p>
    <w:p>
      <w:pPr>
        <w:pStyle w:val="Standard"/>
        <w:numPr>
          <w:ilvl w:val="0"/>
          <w:numId w:val="4"/>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 xml:space="preserve">Dichiarazioni e documenti </w:t>
      </w:r>
      <w:r>
        <w:rPr>
          <w:rFonts w:eastAsia="Calibri" w:cs="Segoe UI Light" w:ascii="Segoe UI Light" w:hAnsi="Segoe UI Light"/>
          <w:color w:val="000000"/>
          <w:kern w:val="0"/>
          <w:sz w:val="18"/>
          <w:szCs w:val="18"/>
          <w:lang w:eastAsia="en-US"/>
        </w:rPr>
        <w:t xml:space="preserve">messi a disposizione </w:t>
      </w:r>
      <w:r>
        <w:rPr>
          <w:rFonts w:eastAsia="Calibri" w:cs="Segoe UI Light" w:ascii="Segoe UI Light" w:hAnsi="Segoe UI Light"/>
          <w:kern w:val="0"/>
          <w:sz w:val="18"/>
          <w:szCs w:val="18"/>
          <w:lang w:eastAsia="en-US"/>
        </w:rPr>
        <w:t>dal beneficiario</w:t>
      </w:r>
    </w:p>
    <w:p>
      <w:pPr>
        <w:pStyle w:val="Standard"/>
        <w:ind w:left="720"/>
        <w:rPr>
          <w:rFonts w:ascii="Segoe UI Light" w:hAnsi="Segoe UI Light" w:eastAsia="Calibri" w:cs="Segoe UI Light"/>
          <w:color w:themeColor="accent1" w:themeShade="bf" w:val="2F5496"/>
          <w:kern w:val="0"/>
          <w:sz w:val="18"/>
          <w:szCs w:val="18"/>
          <w:lang w:eastAsia="en-US"/>
        </w:rPr>
      </w:pPr>
      <w:r>
        <w:rPr>
          <w:rFonts w:eastAsia="Calibri" w:cs="Segoe UI Light" w:ascii="Segoe UI Light" w:hAnsi="Segoe UI Light"/>
          <w:color w:themeColor="accent1" w:themeShade="bf" w:val="2F5496"/>
          <w:kern w:val="0"/>
          <w:sz w:val="18"/>
          <w:szCs w:val="18"/>
          <w:lang w:eastAsia="en-US"/>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L’attività è realizzata in conformità ai contenuti del progetto autorizzato, alle priorità e ai principi orizzontali previsti dall’avviso pubblico/bando.</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L’attività è realizzata parzialmente in conformità ai contenuti del progetto autorizzato, in assenza di specifiche autorizzazioni.</w:t>
            </w:r>
          </w:p>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Mancata conformità al progetto autorizzato, alle priorità e ai principi orizzontali previsti dall’avviso pubblico/bando.</w:t>
            </w:r>
          </w:p>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6 - Verifica della corretta gestione della documentazione amministrativa relativamente alle attività erogate</w:t>
      </w:r>
    </w:p>
    <w:p>
      <w:pPr>
        <w:pStyle w:val="Standard"/>
        <w:rPr>
          <w:rFonts w:ascii="Calibri Light" w:hAnsi="Calibri Light"/>
          <w:b/>
          <w:bCs/>
          <w:color w:val="3465A4"/>
          <w:sz w:val="20"/>
          <w:szCs w:val="20"/>
          <w:lang w:eastAsia="it-IT"/>
        </w:rPr>
      </w:pPr>
      <w:r>
        <w:rPr>
          <w:rFonts w:ascii="Calibri Light" w:hAnsi="Calibri Light"/>
          <w:b/>
          <w:bCs/>
          <w:color w:val="3465A4"/>
          <w:sz w:val="20"/>
          <w:szCs w:val="20"/>
          <w:lang w:eastAsia="it-IT"/>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Il soggetto incaricato del controllo deve verificare la corretta compilazione e tenuta dei registri attività anche, ove previsto, attraverso il confronto con le registrazioni sulle procedure informatiche. Il soggetto incaricato del controllo deve verificare il rispetto della calendarizzazione, se prevista, delle attività effettivamente erogate rispetto a quanto indicato nella procedura informatizzata se disponibile, anche relativamente alla sede di svolgimento dell’attività, e delle tempistiche di registrazione. Il controllo verterà, inoltre, sulla verifica delle comunicazioni di variazione e, ove previsto, delle relative autorizzazioni.</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5"/>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5"/>
        </w:numPr>
        <w:rPr>
          <w:rFonts w:ascii="Segoe UI Light" w:hAnsi="Segoe UI Light" w:eastAsia="Calibri" w:cs="Segoe UI Light"/>
          <w:kern w:val="0"/>
          <w:sz w:val="18"/>
          <w:szCs w:val="18"/>
          <w:lang w:eastAsia="en-US"/>
        </w:rPr>
      </w:pPr>
      <w:r>
        <w:rPr>
          <w:rFonts w:eastAsia="Calibri" w:cs="Segoe UI Light" w:ascii="Segoe UI Light" w:hAnsi="Segoe UI Light"/>
          <w:color w:val="000000"/>
          <w:kern w:val="0"/>
          <w:sz w:val="18"/>
          <w:szCs w:val="18"/>
          <w:lang w:eastAsia="en-US"/>
        </w:rPr>
        <w:t>Avviso pubblico/Bando</w:t>
      </w:r>
    </w:p>
    <w:p>
      <w:pPr>
        <w:pStyle w:val="Standard"/>
        <w:numPr>
          <w:ilvl w:val="0"/>
          <w:numId w:val="5"/>
        </w:numPr>
        <w:rPr>
          <w:rFonts w:ascii="Segoe UI Light" w:hAnsi="Segoe UI Light" w:eastAsia="Calibri" w:cs="Segoe UI Light"/>
          <w:kern w:val="0"/>
          <w:sz w:val="18"/>
          <w:szCs w:val="18"/>
          <w:lang w:eastAsia="en-US"/>
        </w:rPr>
      </w:pPr>
      <w:r>
        <w:rPr>
          <w:rFonts w:eastAsia="Calibri" w:cs="Segoe UI Light" w:ascii="Segoe UI Light" w:hAnsi="Segoe UI Light"/>
          <w:color w:val="000000"/>
          <w:kern w:val="0"/>
          <w:sz w:val="18"/>
          <w:szCs w:val="18"/>
          <w:lang w:eastAsia="en-US"/>
        </w:rPr>
        <w:t xml:space="preserve">Progetto approvato </w:t>
      </w:r>
    </w:p>
    <w:p>
      <w:pPr>
        <w:pStyle w:val="Standard"/>
        <w:numPr>
          <w:ilvl w:val="0"/>
          <w:numId w:val="5"/>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Registri informatizzati</w:t>
      </w:r>
    </w:p>
    <w:p>
      <w:pPr>
        <w:pStyle w:val="Standard"/>
        <w:numPr>
          <w:ilvl w:val="0"/>
          <w:numId w:val="5"/>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Registri cartacei</w:t>
      </w:r>
    </w:p>
    <w:p>
      <w:pPr>
        <w:pStyle w:val="Standard"/>
        <w:numPr>
          <w:ilvl w:val="0"/>
          <w:numId w:val="5"/>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Dichiarazioni e documenti messi a disposizione dal beneficiario</w:t>
      </w:r>
    </w:p>
    <w:p>
      <w:pPr>
        <w:pStyle w:val="Standard"/>
        <w:ind w:left="72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Corretta tenuta e compilazione dei registri cartacei e/o informatizzati e rispetto della calendarizzazione delle attività, ove prevista, anche in relazione alle variazioni autorizzate.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Tenuta e compilazione dei registri cartacei e/o informatizzati parzialmente corretta.</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corretta tenuta e compilazione dei registri cartacei e/o informatizzati e mancato rispetto della calendarizzazione delle attività, ove prevista, anche in relazione alle variazioni autorizzate.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7 - Verifica della gestione documentale relativa al personale coinvolto nell’operazione</w:t>
      </w:r>
    </w:p>
    <w:p>
      <w:pPr>
        <w:pStyle w:val="Standard"/>
        <w:rPr>
          <w:rFonts w:ascii="Calibri Light" w:hAnsi="Calibri Light"/>
          <w:b/>
          <w:bCs/>
          <w:color w:val="3465A4"/>
          <w:sz w:val="20"/>
          <w:szCs w:val="20"/>
          <w:lang w:eastAsia="it-IT"/>
        </w:rPr>
      </w:pPr>
      <w:r>
        <w:rPr>
          <w:rFonts w:ascii="Calibri Light" w:hAnsi="Calibri Light"/>
          <w:b/>
          <w:bCs/>
          <w:color w:val="3465A4"/>
          <w:sz w:val="20"/>
          <w:szCs w:val="20"/>
          <w:lang w:eastAsia="it-IT"/>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 xml:space="preserve">Il soggetto incaricato del controllo deve verificare la documentazione amministrativa relativa al personale coinvolto nei servizi/attività erogate (es. incarichi, curriculum vitae, contratto di lavoro, ecc. debitamente datati, aggiornati e sottoscritti). </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r>
    </w:p>
    <w:p>
      <w:pPr>
        <w:pStyle w:val="Standard"/>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6"/>
        </w:numPr>
        <w:rPr>
          <w:rFonts w:ascii="Segoe UI Light" w:hAnsi="Segoe UI Light" w:eastAsia="Calibri" w:cs="Segoe UI Light"/>
          <w:kern w:val="0"/>
          <w:sz w:val="18"/>
          <w:szCs w:val="18"/>
          <w:lang w:eastAsia="en-US"/>
        </w:rPr>
      </w:pPr>
      <w:r>
        <w:rPr>
          <w:rFonts w:eastAsia="Calibri" w:cs="Segoe UI Light" w:ascii="Segoe UI Light" w:hAnsi="Segoe UI Light"/>
          <w:color w:val="000000"/>
          <w:kern w:val="0"/>
          <w:sz w:val="18"/>
          <w:szCs w:val="18"/>
          <w:lang w:eastAsia="en-US"/>
        </w:rPr>
        <w:t>Documentazione amministrativa relativa al personale</w:t>
      </w:r>
    </w:p>
    <w:p>
      <w:pPr>
        <w:pStyle w:val="Standard"/>
        <w:numPr>
          <w:ilvl w:val="0"/>
          <w:numId w:val="6"/>
        </w:numPr>
        <w:rPr>
          <w:rFonts w:ascii="Segoe UI Light" w:hAnsi="Segoe UI Light" w:eastAsia="Calibri" w:cs="Segoe UI Light"/>
          <w:kern w:val="0"/>
          <w:sz w:val="18"/>
          <w:szCs w:val="18"/>
          <w:lang w:eastAsia="en-US"/>
        </w:rPr>
      </w:pPr>
      <w:r>
        <w:rPr>
          <w:rFonts w:eastAsia="Calibri" w:cs="Segoe UI Light" w:ascii="Segoe UI Light" w:hAnsi="Segoe UI Light"/>
          <w:color w:val="000000"/>
          <w:kern w:val="0"/>
          <w:sz w:val="18"/>
          <w:szCs w:val="18"/>
          <w:lang w:eastAsia="en-US"/>
        </w:rPr>
        <w:t>Dichiarazioni e documenti messi a disposizione dal beneficiario</w:t>
      </w:r>
    </w:p>
    <w:p>
      <w:pPr>
        <w:pStyle w:val="Standard"/>
        <w:numPr>
          <w:ilvl w:val="0"/>
          <w:numId w:val="6"/>
        </w:numPr>
        <w:rPr>
          <w:rFonts w:ascii="Segoe UI Light" w:hAnsi="Segoe UI Light" w:eastAsia="Calibri" w:cs="Segoe UI Light"/>
          <w:kern w:val="0"/>
          <w:sz w:val="18"/>
          <w:szCs w:val="18"/>
          <w:lang w:eastAsia="en-US"/>
        </w:rPr>
      </w:pPr>
      <w:r>
        <w:rPr>
          <w:rFonts w:eastAsia="Calibri" w:cs="Segoe UI Light" w:ascii="Segoe UI Light" w:hAnsi="Segoe UI Light"/>
          <w:color w:val="000000"/>
          <w:kern w:val="0"/>
          <w:sz w:val="18"/>
          <w:szCs w:val="18"/>
          <w:lang w:eastAsia="en-US"/>
        </w:rPr>
        <w:t xml:space="preserve">Registri cartacei e/o registri informatizzati </w:t>
      </w:r>
    </w:p>
    <w:p>
      <w:pPr>
        <w:pStyle w:val="Standard"/>
        <w:numPr>
          <w:ilvl w:val="0"/>
          <w:numId w:val="6"/>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6"/>
        </w:numPr>
        <w:rPr>
          <w:rFonts w:ascii="Segoe UI Light" w:hAnsi="Segoe UI Light" w:eastAsia="Calibri" w:cs="Segoe UI Light"/>
          <w:kern w:val="0"/>
          <w:sz w:val="18"/>
          <w:szCs w:val="18"/>
          <w:lang w:eastAsia="en-US"/>
        </w:rPr>
      </w:pPr>
      <w:r>
        <w:rPr>
          <w:rFonts w:eastAsia="Calibri" w:cs="Segoe UI Light" w:ascii="Segoe UI Light" w:hAnsi="Segoe UI Light" w:eastAsiaTheme="minorHAnsi"/>
          <w:kern w:val="0"/>
          <w:sz w:val="18"/>
          <w:szCs w:val="18"/>
          <w:lang w:eastAsia="en-US"/>
        </w:rPr>
        <w:t>Avviso pubblico/Bando</w:t>
      </w:r>
    </w:p>
    <w:p>
      <w:pPr>
        <w:pStyle w:val="Standard"/>
        <w:numPr>
          <w:ilvl w:val="0"/>
          <w:numId w:val="6"/>
        </w:numPr>
        <w:rPr>
          <w:rFonts w:ascii="Segoe UI Light" w:hAnsi="Segoe UI Light" w:eastAsia="Calibri" w:cs="Segoe UI Light"/>
          <w:sz w:val="18"/>
          <w:szCs w:val="18"/>
        </w:rPr>
      </w:pPr>
      <w:r>
        <w:rPr>
          <w:rFonts w:eastAsia="Calibri" w:cs="Segoe UI Light" w:ascii="Segoe UI Light" w:hAnsi="Segoe UI Light" w:eastAsiaTheme="minorHAnsi"/>
          <w:kern w:val="0"/>
          <w:sz w:val="18"/>
          <w:szCs w:val="18"/>
          <w:lang w:eastAsia="en-US"/>
        </w:rPr>
        <w:t>Progetto approvato</w:t>
      </w:r>
      <w:r>
        <w:rPr>
          <w:rFonts w:eastAsia="Calibri" w:cs="Segoe UI Light" w:ascii="Segoe UI Light" w:hAnsi="Segoe UI Light"/>
          <w:color w:themeColor="accent1" w:themeShade="bf" w:val="2F5496"/>
          <w:kern w:val="0"/>
          <w:sz w:val="18"/>
          <w:szCs w:val="18"/>
          <w:lang w:eastAsia="en-US"/>
        </w:rPr>
        <w:t xml:space="preserve"> </w:t>
      </w:r>
    </w:p>
    <w:p>
      <w:pPr>
        <w:pStyle w:val="Standard"/>
        <w:ind w:left="720"/>
        <w:rPr>
          <w:color w:themeColor="accent1" w:themeShade="bf" w:val="2F5496"/>
          <w:kern w:val="0"/>
          <w:lang w:eastAsia="en-US"/>
        </w:rPr>
      </w:pPr>
      <w:r>
        <w:rPr>
          <w:color w:themeColor="accent1" w:themeShade="bf" w:val="2F5496"/>
          <w:kern w:val="0"/>
          <w:lang w:eastAsia="en-US"/>
        </w:rPr>
      </w:r>
    </w:p>
    <w:p>
      <w:pPr>
        <w:pStyle w:val="Standard"/>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trike/>
                <w:sz w:val="16"/>
                <w:szCs w:val="16"/>
              </w:rPr>
            </w:pPr>
            <w:r>
              <w:rPr>
                <w:rFonts w:eastAsia="Calibri" w:cs="Segoe UI Light" w:ascii="Segoe UI Light" w:hAnsi="Segoe UI Light"/>
                <w:b/>
                <w:bCs/>
                <w:strike/>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Gli adempimenti amministrativi relativi al personale sono stati effettuati correttamente.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trike/>
                <w:sz w:val="16"/>
                <w:szCs w:val="16"/>
              </w:rPr>
            </w:pPr>
            <w:r>
              <w:rPr>
                <w:rFonts w:eastAsia="Calibri" w:cs="Segoe UI Light" w:ascii="Segoe UI Light" w:hAnsi="Segoe UI Light"/>
                <w:strike/>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color w:val="000000"/>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Gli adempimenti amministrativi relativi al personale sono stati effettuati solo parzialmente.</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trike/>
                <w:sz w:val="16"/>
                <w:szCs w:val="16"/>
              </w:rPr>
            </w:pPr>
            <w:r>
              <w:rPr>
                <w:rFonts w:eastAsia="Calibri" w:cs="Segoe UI Light" w:ascii="Segoe UI Light" w:hAnsi="Segoe UI Light"/>
                <w:strike/>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Gli adempimenti amministrativi relativi al personale non sono stati effettuati.</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jc w:val="center"/>
        <w:rPr>
          <w:rFonts w:ascii="Segoe UI Light" w:hAnsi="Segoe UI Light" w:eastAsia="Yu Gothic UI Semilight" w:cs="Segoe UI Light"/>
          <w:strike/>
          <w:color w:themeColor="accent1" w:themeShade="bf" w:val="2F5496"/>
          <w:sz w:val="18"/>
          <w:szCs w:val="16"/>
        </w:rPr>
      </w:pPr>
      <w:r>
        <w:rPr>
          <w:rFonts w:eastAsia="Yu Gothic UI Semilight" w:cs="Segoe UI Light" w:ascii="Segoe UI Light" w:hAnsi="Segoe UI Light"/>
          <w:strike/>
          <w:color w:themeColor="accent1" w:themeShade="bf" w:val="2F5496"/>
          <w:sz w:val="18"/>
          <w:szCs w:val="16"/>
        </w:rPr>
      </w:r>
    </w:p>
    <w:p>
      <w:pPr>
        <w:pStyle w:val="Standard"/>
        <w:jc w:val="center"/>
        <w:rPr>
          <w:rFonts w:ascii="Segoe UI Light" w:hAnsi="Segoe UI Light" w:eastAsia="Yu Gothic UI Semilight" w:cs="Segoe UI Light"/>
          <w:strike/>
          <w:color w:themeColor="accent1" w:themeShade="bf" w:val="2F5496"/>
          <w:sz w:val="18"/>
          <w:szCs w:val="16"/>
        </w:rPr>
      </w:pPr>
      <w:r>
        <w:rPr>
          <w:rFonts w:eastAsia="Yu Gothic UI Semilight" w:cs="Segoe UI Light" w:ascii="Segoe UI Light" w:hAnsi="Segoe UI Light"/>
          <w:strike/>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8 - Verifica dell'alimentazione del sistema informativo rispetto alla valorizzazione degli indicatori</w:t>
      </w:r>
    </w:p>
    <w:p>
      <w:pPr>
        <w:pStyle w:val="Standard"/>
        <w:rPr>
          <w:rFonts w:ascii="Calibri Light" w:hAnsi="Calibri Light"/>
          <w:b/>
          <w:bCs/>
          <w:color w:val="3465A4"/>
          <w:sz w:val="20"/>
          <w:szCs w:val="20"/>
          <w:lang w:eastAsia="it-IT"/>
        </w:rPr>
      </w:pPr>
      <w:r>
        <w:rPr>
          <w:rFonts w:ascii="Calibri Light" w:hAnsi="Calibri Light"/>
          <w:b/>
          <w:bCs/>
          <w:color w:val="3465A4"/>
          <w:sz w:val="20"/>
          <w:szCs w:val="20"/>
          <w:lang w:eastAsia="it-IT"/>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Il soggetto incaricato del controllo deve verificare che i dati relativi agli indicatori previsti nell’avviso pubblico/bando siano stati inseriti sul sistema informativo in modo completo e coerente.</w:t>
      </w:r>
    </w:p>
    <w:p>
      <w:pPr>
        <w:pStyle w:val="Normal"/>
        <w:jc w:val="both"/>
        <w:rPr>
          <w:rFonts w:ascii="Segoe UI Light" w:hAnsi="Segoe UI Light" w:cs="Segoe UI Light"/>
          <w:sz w:val="10"/>
          <w:szCs w:val="10"/>
        </w:rPr>
      </w:pPr>
      <w:r>
        <w:rPr>
          <w:rFonts w:cs="Segoe UI Light" w:ascii="Segoe UI Light" w:hAnsi="Segoe UI Light"/>
          <w:sz w:val="10"/>
          <w:szCs w:val="10"/>
        </w:rPr>
      </w:r>
    </w:p>
    <w:p>
      <w:pPr>
        <w:pStyle w:val="Standard"/>
        <w:rPr>
          <w:color w:val="2F549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7"/>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7"/>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Avviso pubblico/Bando</w:t>
      </w:r>
    </w:p>
    <w:p>
      <w:pPr>
        <w:pStyle w:val="Standard"/>
        <w:numPr>
          <w:ilvl w:val="0"/>
          <w:numId w:val="7"/>
        </w:numPr>
        <w:rPr>
          <w:rFonts w:ascii="Segoe UI Light" w:hAnsi="Segoe UI Light" w:eastAsia="Calibri" w:cs="Segoe UI Light"/>
          <w:kern w:val="0"/>
          <w:sz w:val="18"/>
          <w:szCs w:val="18"/>
          <w:lang w:eastAsia="en-US"/>
        </w:rPr>
      </w:pPr>
      <w:r>
        <w:rPr>
          <w:rFonts w:eastAsia="Calibri" w:cs="Segoe UI Light" w:ascii="Segoe UI Light" w:hAnsi="Segoe UI Light" w:eastAsiaTheme="minorHAnsi"/>
          <w:color w:val="000000"/>
          <w:kern w:val="0"/>
          <w:sz w:val="18"/>
          <w:szCs w:val="18"/>
          <w:lang w:eastAsia="en-US"/>
        </w:rPr>
        <w:t>Progetto approvato</w:t>
      </w:r>
      <w:r>
        <w:rPr>
          <w:rFonts w:eastAsia="Calibri" w:cs="Segoe UI Light" w:ascii="Segoe UI Light" w:hAnsi="Segoe UI Light"/>
          <w:color w:themeColor="accent1" w:themeShade="bf" w:val="2F5496"/>
          <w:kern w:val="0"/>
          <w:sz w:val="18"/>
          <w:szCs w:val="18"/>
          <w:lang w:eastAsia="en-US"/>
        </w:rPr>
        <w:t xml:space="preserve"> </w:t>
      </w:r>
    </w:p>
    <w:p>
      <w:pPr>
        <w:pStyle w:val="Standard"/>
        <w:rPr>
          <w:rFonts w:ascii="SegoeUILight" w:hAnsi="SegoeUILight"/>
          <w:sz w:val="18"/>
        </w:rPr>
      </w:pPr>
      <w:r>
        <w:rPr>
          <w:rFonts w:ascii="SegoeUILight" w:hAnsi="SegoeUILight"/>
          <w:sz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UILight" w:hAnsi="SegoeUILight"/>
                <w:kern w:val="0"/>
                <w:sz w:val="16"/>
                <w:szCs w:val="16"/>
                <w:lang w:val="it-IT" w:eastAsia="en-US" w:bidi="ar-SA"/>
              </w:rPr>
              <w:t>Il sistema informativo è stato</w:t>
            </w:r>
          </w:p>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UILight" w:hAnsi="SegoeUILight"/>
                <w:kern w:val="0"/>
                <w:sz w:val="16"/>
                <w:szCs w:val="16"/>
                <w:lang w:val="it-IT" w:eastAsia="en-US" w:bidi="ar-SA"/>
              </w:rPr>
              <w:t>alimentato correttamente.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UILight" w:hAnsi="SegoeUILight"/>
                <w:color w:val="000000"/>
                <w:kern w:val="0"/>
                <w:sz w:val="16"/>
                <w:szCs w:val="16"/>
                <w:lang w:val="it-IT" w:eastAsia="en-US" w:bidi="ar-SA"/>
              </w:rPr>
              <w:t>Formulazione di eventuali azioni migliorative rispetto a una o più criticità secondarie.</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UILight" w:hAnsi="SegoeUILight" w:eastAsia="Calibri"/>
                <w:sz w:val="16"/>
              </w:rPr>
            </w:pPr>
            <w:r>
              <w:rPr>
                <w:rFonts w:eastAsia="Calibri" w:cs="Segoe UI Light" w:ascii="SegoeUILight" w:hAnsi="SegoeUILight"/>
                <w:kern w:val="0"/>
                <w:sz w:val="16"/>
                <w:szCs w:val="16"/>
                <w:lang w:val="it-IT" w:eastAsia="en-US" w:bidi="ar-SA"/>
              </w:rPr>
              <w:t>Si rilevano imprecisioni rispetto alla</w:t>
            </w:r>
          </w:p>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ascii="SegoeUILight" w:hAnsi="SegoeUILight"/>
                <w:kern w:val="0"/>
                <w:sz w:val="16"/>
                <w:szCs w:val="22"/>
                <w:lang w:val="it-IT" w:eastAsia="en-US" w:bidi="ar-SA"/>
              </w:rPr>
              <w:t>corretta alimentazione del sistema</w:t>
            </w:r>
          </w:p>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ascii="SegoeUILight" w:hAnsi="SegoeUILight"/>
                <w:kern w:val="0"/>
                <w:sz w:val="16"/>
                <w:szCs w:val="22"/>
                <w:lang w:val="it-IT" w:eastAsia="en-US" w:bidi="ar-SA"/>
              </w:rPr>
              <w:t>informativo.</w:t>
            </w:r>
          </w:p>
        </w:tc>
        <w:tc>
          <w:tcPr>
            <w:tcW w:w="2835"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UILight" w:hAnsi="SegoeUILight"/>
                <w:kern w:val="0"/>
                <w:sz w:val="16"/>
                <w:szCs w:val="16"/>
                <w:lang w:val="it-IT" w:eastAsia="en-US" w:bidi="ar-SA"/>
              </w:rPr>
              <w:t>Regolarizzazione degli adempimenti</w:t>
            </w:r>
          </w:p>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ascii="SegoeUILight" w:hAnsi="SegoeUILight"/>
                <w:kern w:val="0"/>
                <w:sz w:val="16"/>
                <w:szCs w:val="22"/>
                <w:lang w:val="it-IT" w:eastAsia="en-US" w:bidi="ar-SA"/>
              </w:rPr>
              <w:t>entro il termine ordinatorio di 5 giorni</w:t>
            </w:r>
          </w:p>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UILight" w:hAnsi="SegoeUILight"/>
                <w:kern w:val="0"/>
                <w:sz w:val="16"/>
                <w:szCs w:val="16"/>
                <w:lang w:val="it-IT" w:eastAsia="en-US" w:bidi="ar-SA"/>
              </w:rPr>
              <w:t>dal momento della prescrizione.</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top w:val="nil"/>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top w:val="nil"/>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UILight" w:hAnsi="SegoeUILight"/>
                <w:kern w:val="0"/>
                <w:sz w:val="16"/>
                <w:szCs w:val="16"/>
                <w:lang w:val="it-IT" w:eastAsia="en-US" w:bidi="ar-SA"/>
              </w:rPr>
              <w:t>Mancato inserimento dei dati corretti</w:t>
            </w:r>
          </w:p>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UILight" w:hAnsi="SegoeUILight"/>
                <w:kern w:val="0"/>
                <w:sz w:val="16"/>
                <w:szCs w:val="16"/>
                <w:lang w:val="it-IT" w:eastAsia="en-US" w:bidi="ar-SA"/>
              </w:rPr>
              <w:t>a sistema.</w:t>
            </w:r>
          </w:p>
        </w:tc>
        <w:tc>
          <w:tcPr>
            <w:tcW w:w="2835" w:type="dxa"/>
            <w:tcBorders>
              <w:top w:val="nil"/>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top w:val="nil"/>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L’effetto è da ricollegare allo specifico adempimento e/o prescrizione.</w:t>
            </w:r>
          </w:p>
        </w:tc>
      </w:tr>
    </w:tbl>
    <w:p>
      <w:pPr>
        <w:pStyle w:val="Standard"/>
        <w:rPr>
          <w:rFonts w:ascii="Segoe UI Light" w:hAnsi="Segoe UI Light" w:eastAsia="Yu Gothic UI Semilight" w:cs="Segoe UI Light"/>
          <w:strike/>
          <w:sz w:val="18"/>
          <w:szCs w:val="16"/>
        </w:rPr>
      </w:pPr>
      <w:r>
        <w:rPr>
          <w:rFonts w:eastAsia="Yu Gothic UI Semilight" w:cs="Segoe UI Light" w:ascii="Segoe UI Light" w:hAnsi="Segoe UI Light"/>
          <w:strike/>
          <w:sz w:val="18"/>
          <w:szCs w:val="16"/>
        </w:rPr>
      </w:r>
    </w:p>
    <w:p>
      <w:pPr>
        <w:pStyle w:val="Standard"/>
        <w:jc w:val="center"/>
        <w:rPr>
          <w:rFonts w:ascii="Segoe UI Light" w:hAnsi="Segoe UI Light" w:eastAsia="Yu Gothic UI Semilight" w:cs="Segoe UI Light"/>
          <w:strike/>
          <w:color w:themeColor="accent1" w:themeShade="bf" w:val="2F5496"/>
          <w:sz w:val="18"/>
          <w:szCs w:val="16"/>
        </w:rPr>
      </w:pPr>
      <w:r>
        <w:rPr>
          <w:rFonts w:eastAsia="Yu Gothic UI Semilight" w:cs="Segoe UI Light" w:ascii="Segoe UI Light" w:hAnsi="Segoe UI Light"/>
          <w:strike/>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9 - Verifica degli obblighi pubblicitari e di visibilità (es.: bandi di selezione, modulistica, pubblicità sui social-media, ecc.)</w:t>
      </w:r>
    </w:p>
    <w:p>
      <w:pPr>
        <w:pStyle w:val="Standard"/>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Standard"/>
        <w:rPr>
          <w:rFonts w:ascii="Segoe UI Light" w:hAnsi="Segoe UI Light" w:eastAsia="Yu Gothic UI Semilight" w:cs="Segoe UI Light"/>
          <w:color w:themeColor="accent1" w:themeShade="bf" w:val="2F5496"/>
          <w:sz w:val="16"/>
          <w:szCs w:val="14"/>
        </w:rPr>
      </w:pPr>
      <w:r>
        <w:rPr>
          <w:rFonts w:eastAsia="Yu Gothic UI Semilight" w:cs="Segoe UI Light" w:ascii="Segoe UI Light" w:hAnsi="Segoe UI Light"/>
          <w:sz w:val="18"/>
          <w:szCs w:val="16"/>
        </w:rPr>
        <w:t>Verifica del rispetto degli obblighi pubblicitari e della visibilità (presenza loghi, informazioni obbligatorie, ecc.), anche ai fini di quanto previsto dall’art. 50 co. 3 Reg. (UE) n. 2021/1060, come recepiti ed elaborati dalla Regione Piemonte all’interno della Strategia Unitaria di Comunicazione per la Programmazione 2021-2027 (mediante visione, ad es., di avviso pubblico, domande contributo e altra modulistica ove prevista, volantini/manifesti, siti web e social media, materiali/strumenti), compatibilmente con la tipologia di attività sovvenzionata.</w:t>
      </w:r>
    </w:p>
    <w:p>
      <w:pPr>
        <w:pStyle w:val="Standard"/>
        <w:rPr>
          <w:rFonts w:ascii="Segoe UI Light" w:hAnsi="Segoe UI Light" w:eastAsia="Yu Gothic UI Semilight" w:cs="Segoe UI Light"/>
          <w:color w:themeColor="accent1" w:themeShade="bf" w:val="2F5496"/>
          <w:sz w:val="16"/>
          <w:szCs w:val="14"/>
        </w:rPr>
      </w:pPr>
      <w:r>
        <w:rPr>
          <w:rFonts w:eastAsia="Yu Gothic UI Semilight" w:cs="Segoe UI Light" w:ascii="Segoe UI Light" w:hAnsi="Segoe UI Light"/>
          <w:color w:themeColor="accent1" w:themeShade="bf" w:val="2F5496"/>
          <w:sz w:val="16"/>
          <w:szCs w:val="14"/>
        </w:rPr>
      </w:r>
    </w:p>
    <w:p>
      <w:pPr>
        <w:pStyle w:val="Standard"/>
        <w:rPr>
          <w:rFonts w:ascii="Segoe UI Light" w:hAnsi="Segoe UI Light" w:eastAsia="Yu Gothic UI Semilight" w:cs="Segoe UI Light"/>
          <w:color w:themeColor="accent1" w:themeShade="bf" w:val="2F5496"/>
          <w:sz w:val="16"/>
          <w:szCs w:val="14"/>
        </w:rPr>
      </w:pPr>
      <w:r>
        <w:rPr>
          <w:rFonts w:eastAsia="Yu Gothic UI Semilight" w:cs="Segoe UI Light" w:ascii="Segoe UI Light" w:hAnsi="Segoe UI Light"/>
          <w:color w:themeColor="accent1" w:themeShade="bf" w:val="2F5496"/>
          <w:sz w:val="16"/>
          <w:szCs w:val="14"/>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8"/>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nazionale e regionale di riferimento</w:t>
      </w:r>
    </w:p>
    <w:p>
      <w:pPr>
        <w:pStyle w:val="Standard"/>
        <w:numPr>
          <w:ilvl w:val="0"/>
          <w:numId w:val="8"/>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Piano di Comunicazione della Regione Piemonte per gli interventi del Fondo Sociale Europeo</w:t>
      </w:r>
    </w:p>
    <w:p>
      <w:pPr>
        <w:pStyle w:val="Standard"/>
        <w:numPr>
          <w:ilvl w:val="0"/>
          <w:numId w:val="8"/>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Avviso pubblico/Bando</w:t>
      </w:r>
    </w:p>
    <w:p>
      <w:pPr>
        <w:pStyle w:val="Standard"/>
        <w:numPr>
          <w:ilvl w:val="0"/>
          <w:numId w:val="8"/>
        </w:numPr>
        <w:rPr>
          <w:rFonts w:ascii="Segoe UI Light" w:hAnsi="Segoe UI Light" w:eastAsia="Calibri" w:cs="Segoe UI Light"/>
          <w:kern w:val="0"/>
          <w:sz w:val="18"/>
          <w:szCs w:val="18"/>
          <w:lang w:eastAsia="en-US"/>
        </w:rPr>
      </w:pPr>
      <w:r>
        <w:rPr>
          <w:rFonts w:eastAsia="Calibri" w:cs="Segoe UI Light" w:ascii="Segoe UI Light" w:hAnsi="Segoe UI Light" w:eastAsiaTheme="minorHAnsi"/>
          <w:color w:val="000000"/>
          <w:kern w:val="0"/>
          <w:sz w:val="18"/>
          <w:szCs w:val="18"/>
          <w:lang w:eastAsia="en-US"/>
        </w:rPr>
        <w:t>Progetto approvato</w:t>
      </w:r>
    </w:p>
    <w:p>
      <w:pPr>
        <w:pStyle w:val="Standard"/>
        <w:numPr>
          <w:ilvl w:val="0"/>
          <w:numId w:val="8"/>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Dichiarazioni e documenti inviati dal beneficiario/soggetto attuatore/fornitore servizio</w:t>
      </w:r>
    </w:p>
    <w:p>
      <w:pPr>
        <w:pStyle w:val="Standard"/>
        <w:ind w:left="720"/>
        <w:rPr>
          <w:rFonts w:ascii="Segoe UI Light" w:hAnsi="Segoe UI Light" w:eastAsia="Calibri" w:cs="Segoe UI Light"/>
          <w:color w:themeColor="accent1" w:themeShade="bf" w:val="2F5496"/>
          <w:kern w:val="0"/>
          <w:sz w:val="18"/>
          <w:szCs w:val="18"/>
          <w:lang w:eastAsia="en-US"/>
        </w:rPr>
      </w:pPr>
      <w:r>
        <w:rPr>
          <w:rFonts w:eastAsia="Calibri" w:cs="Segoe UI Light" w:ascii="Segoe UI Light" w:hAnsi="Segoe UI Light"/>
          <w:color w:themeColor="accent1" w:themeShade="bf" w:val="2F5496"/>
          <w:kern w:val="0"/>
          <w:sz w:val="18"/>
          <w:szCs w:val="18"/>
          <w:lang w:eastAsia="en-US"/>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Gli adempimenti relativi alla pubblicità sono stati effettuati correttamente.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Gli adempimenti relativi alla pubblicità sono stati effettuati solo parzialmente.</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Gli adempimenti relativi alla pubblicità non sono stati effettuati correttamente.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Avvio della procedura di valutazione dei fatti emersi.</w:t>
            </w:r>
          </w:p>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Eventuale soppressione fino all’1%</w:t>
            </w:r>
            <w:r>
              <w:rPr>
                <w:rFonts w:eastAsia="Calibri" w:cs="Segoe UI Light" w:ascii="Segoe UI Light" w:hAnsi="Segoe UI Light"/>
                <w:b/>
                <w:bCs/>
                <w:kern w:val="0"/>
                <w:sz w:val="16"/>
                <w:szCs w:val="16"/>
                <w:lang w:val="it-IT" w:eastAsia="en-US" w:bidi="ar-SA"/>
              </w:rPr>
              <w:t>*</w:t>
            </w:r>
            <w:r>
              <w:rPr>
                <w:rFonts w:eastAsia="Calibri" w:cs="Segoe UI Light" w:ascii="Segoe UI Light" w:hAnsi="Segoe UI Light"/>
                <w:kern w:val="0"/>
                <w:sz w:val="16"/>
                <w:szCs w:val="16"/>
                <w:lang w:val="it-IT" w:eastAsia="en-US" w:bidi="ar-SA"/>
              </w:rPr>
              <w:t xml:space="preserve"> del sostegno dei fondi all’operazione interessata.</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F2F2F2" w:themeFill="background1" w:themeFillShade="f2"/>
        <w:rPr>
          <w:rFonts w:ascii="Segoe UI Light" w:hAnsi="Segoe UI Light" w:cs="Segoe UI Light"/>
          <w:bCs/>
          <w:i/>
          <w:i/>
          <w:iCs/>
          <w:sz w:val="16"/>
          <w:szCs w:val="16"/>
        </w:rPr>
      </w:pPr>
      <w:r>
        <w:rPr>
          <w:rFonts w:cs="Segoe UI Light" w:ascii="Segoe UI Light" w:hAnsi="Segoe UI Light"/>
          <w:b/>
          <w:i/>
          <w:iCs/>
          <w:sz w:val="16"/>
          <w:szCs w:val="16"/>
        </w:rPr>
        <w:t xml:space="preserve">* </w:t>
      </w:r>
      <w:r>
        <w:rPr>
          <w:rFonts w:cs="Segoe UI Light" w:ascii="Segoe UI Light" w:hAnsi="Segoe UI Light"/>
          <w:bCs/>
          <w:i/>
          <w:iCs/>
          <w:sz w:val="16"/>
          <w:szCs w:val="16"/>
        </w:rPr>
        <w:t>Conformemente a quanto previsto dall’art. 50 par. 3 del Reg. (UE) n. 2021/1060 in merito al mancato rispetto da parte del beneficiario degli obblighi di cui agli artt. 47 e 50 par. 1-2, nel rispetto dei principi di proporzionalità e gradualità, e fatto comunque salvo il successivo riscontro di esaurienti azioni correttive poste in essere, si prevede quanto segue:</w:t>
      </w:r>
    </w:p>
    <w:p>
      <w:pPr>
        <w:pStyle w:val="Standard"/>
        <w:shd w:val="clear" w:color="auto" w:fill="F2F2F2" w:themeFill="background1" w:themeFillShade="f2"/>
        <w:rPr>
          <w:rFonts w:ascii="Segoe UI Light" w:hAnsi="Segoe UI Light" w:cs="Segoe UI Light"/>
          <w:bCs/>
          <w:i/>
          <w:i/>
          <w:iCs/>
          <w:sz w:val="16"/>
          <w:szCs w:val="16"/>
        </w:rPr>
      </w:pPr>
      <w:r>
        <w:rPr>
          <w:rFonts w:cs="Segoe UI Light" w:ascii="Segoe UI Light" w:hAnsi="Segoe UI Light"/>
          <w:bCs/>
          <w:i/>
          <w:iCs/>
          <w:sz w:val="16"/>
          <w:szCs w:val="16"/>
        </w:rPr>
        <w:t>- accertamento di violazioni/criticità marginali: nessuna conseguenza in merito al sostegno economico assegnato;</w:t>
      </w:r>
    </w:p>
    <w:p>
      <w:pPr>
        <w:pStyle w:val="Standard"/>
        <w:shd w:val="clear" w:color="auto" w:fill="F2F2F2" w:themeFill="background1" w:themeFillShade="f2"/>
        <w:rPr>
          <w:rFonts w:ascii="Segoe UI Light" w:hAnsi="Segoe UI Light" w:cs="Segoe UI Light"/>
          <w:bCs/>
          <w:i/>
          <w:i/>
          <w:iCs/>
          <w:sz w:val="16"/>
          <w:szCs w:val="16"/>
        </w:rPr>
      </w:pPr>
      <w:r>
        <w:rPr>
          <w:rFonts w:cs="Segoe UI Light" w:ascii="Segoe UI Light" w:hAnsi="Segoe UI Light"/>
          <w:bCs/>
          <w:i/>
          <w:iCs/>
          <w:sz w:val="16"/>
          <w:szCs w:val="16"/>
        </w:rPr>
        <w:t xml:space="preserve">- accertamento di violazioni/criticità rilevanti: </w:t>
      </w:r>
      <w:r>
        <w:rPr>
          <w:rFonts w:cs="Segoe UI Light" w:ascii="Segoe UI Light" w:hAnsi="Segoe UI Light"/>
          <w:b/>
          <w:i/>
          <w:iCs/>
          <w:sz w:val="16"/>
          <w:szCs w:val="16"/>
        </w:rPr>
        <w:t>decurtazione dello 0,5%</w:t>
      </w:r>
      <w:r>
        <w:rPr>
          <w:rFonts w:cs="Segoe UI Light" w:ascii="Segoe UI Light" w:hAnsi="Segoe UI Light"/>
          <w:bCs/>
          <w:i/>
          <w:iCs/>
          <w:sz w:val="16"/>
          <w:szCs w:val="16"/>
        </w:rPr>
        <w:t xml:space="preserve"> del sostegno economico relativo all’operazione coinvolta;</w:t>
      </w:r>
    </w:p>
    <w:p>
      <w:pPr>
        <w:pStyle w:val="Standard"/>
        <w:shd w:val="clear" w:color="auto" w:fill="F2F2F2" w:themeFill="background1" w:themeFillShade="f2"/>
        <w:rPr>
          <w:rFonts w:ascii="Segoe UI Light" w:hAnsi="Segoe UI Light" w:cs="Segoe UI Light"/>
          <w:bCs/>
          <w:i/>
          <w:i/>
          <w:iCs/>
          <w:sz w:val="16"/>
          <w:szCs w:val="16"/>
        </w:rPr>
      </w:pPr>
      <w:r>
        <w:rPr>
          <w:rFonts w:cs="Segoe UI Light" w:ascii="Segoe UI Light" w:hAnsi="Segoe UI Light"/>
          <w:bCs/>
          <w:i/>
          <w:iCs/>
          <w:sz w:val="16"/>
          <w:szCs w:val="16"/>
        </w:rPr>
        <w:t xml:space="preserve">- accertamento di gravi/rilevanti o ripetute/diffuse violazioni/criticità: </w:t>
      </w:r>
      <w:r>
        <w:rPr>
          <w:rFonts w:cs="Segoe UI Light" w:ascii="Segoe UI Light" w:hAnsi="Segoe UI Light"/>
          <w:b/>
          <w:i/>
          <w:iCs/>
          <w:sz w:val="16"/>
          <w:szCs w:val="16"/>
        </w:rPr>
        <w:t>decurtazione del 1%</w:t>
      </w:r>
      <w:r>
        <w:rPr>
          <w:rFonts w:cs="Segoe UI Light" w:ascii="Segoe UI Light" w:hAnsi="Segoe UI Light"/>
          <w:bCs/>
          <w:i/>
          <w:iCs/>
          <w:sz w:val="16"/>
          <w:szCs w:val="16"/>
        </w:rPr>
        <w:t xml:space="preserve"> del sostegno economico relativo all’operazione coinvolta.</w:t>
      </w:r>
    </w:p>
    <w:p>
      <w:pPr>
        <w:pStyle w:val="Standard"/>
        <w:shd w:val="clear" w:color="auto" w:fill="F2F2F2" w:themeFill="background1" w:themeFillShade="f2"/>
        <w:jc w:val="center"/>
        <w:rPr>
          <w:rFonts w:ascii="Segoe UI Light" w:hAnsi="Segoe UI Light" w:eastAsia="Yu Gothic UI Semilight" w:cs="Segoe UI Light"/>
          <w:color w:val="000000"/>
          <w:sz w:val="18"/>
          <w:szCs w:val="16"/>
        </w:rPr>
      </w:pPr>
      <w:r>
        <w:rPr>
          <w:rFonts w:eastAsia="Yu Gothic UI Semilight" w:cs="Segoe UI Light" w:ascii="Segoe UI Light" w:hAnsi="Segoe UI Light"/>
          <w:b/>
          <w:bCs/>
          <w:i/>
          <w:iCs/>
          <w:color w:val="000000"/>
          <w:sz w:val="16"/>
          <w:szCs w:val="16"/>
        </w:rPr>
        <w:t xml:space="preserve">Le decurtazioni non trovano applicazione qualora siano state adottate esaurienti azioni correttive nel termine assegnato. </w:t>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themeColor="accent1" w:themeShade="bf" w:val="2F5496"/>
          <w:sz w:val="18"/>
          <w:szCs w:val="16"/>
        </w:rPr>
        <w:t xml:space="preserve">ITEM 10 </w:t>
      </w:r>
      <w:r>
        <w:rPr>
          <w:rFonts w:eastAsia="Yu Gothic UI Semilight" w:cs="Segoe UI Light" w:ascii="Segoe UI Light" w:hAnsi="Segoe UI Light"/>
          <w:b/>
          <w:bCs/>
          <w:color w:val="3465A4"/>
          <w:sz w:val="18"/>
          <w:szCs w:val="16"/>
        </w:rPr>
        <w:t>- Verifica adempimenti eventuali prescrizioni impartite in precedenti controlli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bookmarkStart w:id="5" w:name="_Hlk129772175"/>
      <w:r>
        <w:rPr>
          <w:rFonts w:eastAsia="Calibri" w:cs="Segoe UI Light" w:ascii="Segoe UI Light" w:hAnsi="Segoe UI Light"/>
          <w:color w:val="000000"/>
          <w:kern w:val="2"/>
          <w:sz w:val="18"/>
          <w:szCs w:val="18"/>
        </w:rPr>
        <w:t xml:space="preserve">Il soggetto incaricato del controllo verifica della presenza di eventuali prescrizioni impartite in precedenti controlli effettuati (anche in itinere se svolti) su medesimi destinatari/beneficiari/operazioni della sovvenzione o su stesso soggetto attuatore/fornitore del servizio, la loro regolarizzazione e il rispetto della tempistica assegnata a tal fine. </w:t>
      </w:r>
      <w:bookmarkEnd w:id="5"/>
    </w:p>
    <w:p>
      <w:pPr>
        <w:pStyle w:val="Normal"/>
        <w:jc w:val="both"/>
        <w:rPr>
          <w:rFonts w:ascii="Segoe UI Light" w:hAnsi="Segoe UI Light" w:cs="Segoe UI Light"/>
          <w:sz w:val="12"/>
          <w:szCs w:val="12"/>
        </w:rPr>
      </w:pPr>
      <w:r>
        <w:rPr>
          <w:rFonts w:cs="Segoe UI Light" w:ascii="Segoe UI Light" w:hAnsi="Segoe UI Light"/>
          <w:sz w:val="12"/>
          <w:szCs w:val="12"/>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ListParagraph"/>
        <w:numPr>
          <w:ilvl w:val="0"/>
          <w:numId w:val="2"/>
        </w:numPr>
        <w:spacing w:before="0" w:after="0"/>
        <w:contextualSpacing/>
        <w:rPr>
          <w:rFonts w:ascii="Segoe UI Light" w:hAnsi="Segoe UI Light" w:eastAsia="Calibri" w:cs="Segoe UI Light"/>
          <w:kern w:val="0"/>
          <w:sz w:val="18"/>
          <w:szCs w:val="18"/>
          <w:lang w:eastAsia="en-US"/>
        </w:rPr>
      </w:pPr>
      <w:r>
        <w:rPr>
          <w:rFonts w:eastAsia="Calibri" w:cs="Segoe UI Light" w:ascii="Segoe UI Light" w:hAnsi="Segoe UI Light"/>
          <w:color w:val="000000"/>
          <w:kern w:val="0"/>
          <w:sz w:val="18"/>
          <w:szCs w:val="18"/>
          <w:lang w:eastAsia="en-US"/>
        </w:rPr>
        <w:t>Precedenti verbali di controllo (anche in itinere)</w:t>
      </w:r>
    </w:p>
    <w:p>
      <w:pPr>
        <w:pStyle w:val="Normal"/>
        <w:numPr>
          <w:ilvl w:val="0"/>
          <w:numId w:val="2"/>
        </w:numPr>
        <w:jc w:val="both"/>
        <w:textAlignment w:val="auto"/>
        <w:rPr>
          <w:rFonts w:ascii="Segoe UI Light" w:hAnsi="Segoe UI Light" w:eastAsia="Calibri" w:cs="Segoe UI Light"/>
          <w:sz w:val="18"/>
          <w:szCs w:val="18"/>
        </w:rPr>
      </w:pPr>
      <w:bookmarkStart w:id="6" w:name="_Hlk129772206"/>
      <w:r>
        <w:rPr>
          <w:rFonts w:eastAsia="Calibri" w:cs="Segoe UI Light" w:ascii="Segoe UI Light" w:hAnsi="Segoe UI Light"/>
          <w:color w:val="000000"/>
          <w:sz w:val="18"/>
          <w:szCs w:val="18"/>
        </w:rPr>
        <w:t>Dichiarazioni e documenti inviati dal beneficiario</w:t>
      </w:r>
      <w:bookmarkEnd w:id="6"/>
      <w:r>
        <w:rPr>
          <w:rFonts w:eastAsia="Calibri" w:cs="Segoe UI Light" w:ascii="Segoe UI Light" w:hAnsi="Segoe UI Light"/>
          <w:color w:val="000000"/>
          <w:sz w:val="18"/>
          <w:szCs w:val="18"/>
        </w:rPr>
        <w:t>/soggetto attuatore/fornitore del servizio/attività</w:t>
      </w:r>
    </w:p>
    <w:p>
      <w:pPr>
        <w:pStyle w:val="Normal"/>
        <w:jc w:val="both"/>
        <w:textAlignment w:val="auto"/>
        <w:rPr>
          <w:rFonts w:ascii="Segoe UI Light" w:hAnsi="Segoe UI Light" w:eastAsia="Calibri" w:cs="Segoe UI Light"/>
          <w:color w:val="000000"/>
          <w:sz w:val="18"/>
          <w:szCs w:val="18"/>
        </w:rPr>
      </w:pPr>
      <w:r>
        <w:rPr>
          <w:rFonts w:eastAsia="Calibri" w:cs="Segoe UI Light" w:ascii="Segoe UI Light" w:hAnsi="Segoe UI Light"/>
          <w:color w:val="000000"/>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Assenza di prescrizioni o rispetto delle prescrizioni ricevute.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54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Mancato rispetto delle prescrizioni ricevute.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L’effetto è da ricollegare allo specifico adempimento e/o prescrizione.</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cs="Segoe UI Light"/>
          <w:b/>
          <w:bCs/>
          <w:color w:val="3465A4"/>
          <w:sz w:val="18"/>
          <w:szCs w:val="16"/>
        </w:rPr>
      </w:pPr>
      <w:r>
        <w:rPr>
          <w:rFonts w:eastAsia="Yu Gothic UI Semilight" w:cs="Segoe UI Light" w:ascii="Segoe UI Light" w:hAnsi="Segoe UI Light"/>
          <w:b/>
          <w:bCs/>
          <w:color w:val="3465A4"/>
          <w:sz w:val="18"/>
          <w:szCs w:val="16"/>
        </w:rPr>
        <w:t>ITEM 11 - Verifica assenza segnalazioni negative da parte del fruitore servizio/attività o altri soggetti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bookmarkStart w:id="7" w:name="_Hlk129772268"/>
      <w:r>
        <w:rPr>
          <w:rFonts w:eastAsia="Calibri" w:cs="Segoe UI Light" w:ascii="Segoe UI Light" w:hAnsi="Segoe UI Light"/>
          <w:color w:val="000000"/>
          <w:kern w:val="2"/>
          <w:sz w:val="18"/>
          <w:szCs w:val="18"/>
        </w:rPr>
        <w:t xml:space="preserve">Il soggetto incaricato del controllo verifica l’eventuale presenza di segnalazioni da parte del fruitore del servizio/attività, o, comunque, di altri soggetti interessati, accertandone la fondatezza ed evidenziandone le motivazioni ove pertinenti, anche al fine di eventualmente avviare, nei casi più gravi, la revoca del contributo e il recupero delle somme corrisposte non dovute o la sospensione </w:t>
      </w:r>
      <w:bookmarkEnd w:id="7"/>
      <w:r>
        <w:rPr>
          <w:rFonts w:eastAsia="Yu Gothic UI Semilight" w:cs="Segoe UI Light" w:ascii="Segoe UI Light" w:hAnsi="Segoe UI Light"/>
          <w:color w:val="000000"/>
          <w:kern w:val="2"/>
          <w:sz w:val="18"/>
          <w:szCs w:val="16"/>
        </w:rPr>
        <w:t>o la sospensione, anche definitiva, dell’attività sovvenzionata.</w:t>
      </w:r>
      <w:r>
        <w:rPr>
          <w:rFonts w:eastAsia="Calibri" w:cs="Segoe UI Light" w:ascii="Segoe UI Light" w:hAnsi="Segoe UI Light"/>
          <w:color w:val="000000"/>
          <w:kern w:val="2"/>
          <w:sz w:val="18"/>
          <w:szCs w:val="18"/>
        </w:rPr>
        <w:t xml:space="preserve"> Il controllore deve verificare la presenza di segnalazioni anche negli eventuali questionari di soddisfazione somministrati, se previsto dall’avviso pubblico/bando e/o dal progetto approvato, nel corso della verifica, evidenziandone le motivazioni ove apparentemente fondate e pertinenti.</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3"/>
        </w:numPr>
        <w:rPr>
          <w:rFonts w:ascii="Segoe UI Light" w:hAnsi="Segoe UI Light" w:eastAsia="Calibri" w:cs="Segoe UI Light"/>
          <w:color w:val="000000"/>
          <w:kern w:val="0"/>
          <w:sz w:val="18"/>
          <w:szCs w:val="18"/>
          <w:lang w:eastAsia="en-US"/>
        </w:rPr>
      </w:pPr>
      <w:bookmarkStart w:id="8" w:name="_Hlk129772280"/>
      <w:r>
        <w:rPr>
          <w:rFonts w:eastAsia="Calibri" w:cs="Segoe UI Light" w:ascii="Segoe UI Light" w:hAnsi="Segoe UI Light"/>
          <w:color w:val="000000"/>
          <w:kern w:val="0"/>
          <w:sz w:val="18"/>
          <w:szCs w:val="18"/>
          <w:lang w:eastAsia="en-US"/>
        </w:rPr>
        <w:t>Comunicazioni dei destinatari</w:t>
      </w:r>
      <w:bookmarkEnd w:id="8"/>
      <w:r>
        <w:rPr>
          <w:rFonts w:eastAsia="Calibri" w:cs="Segoe UI Light" w:ascii="Segoe UI Light" w:hAnsi="Segoe UI Light"/>
          <w:color w:val="000000"/>
          <w:kern w:val="0"/>
          <w:sz w:val="18"/>
          <w:szCs w:val="18"/>
          <w:lang w:eastAsia="en-US"/>
        </w:rPr>
        <w:t>/beneficiari o altri soggetti interessati</w:t>
      </w:r>
    </w:p>
    <w:p>
      <w:pPr>
        <w:pStyle w:val="Standard"/>
        <w:rPr>
          <w:rFonts w:ascii="Segoe UI Light" w:hAnsi="Segoe UI Light" w:eastAsia="Calibri" w:cs="Segoe UI Light"/>
          <w:color w:val="000000"/>
          <w:kern w:val="0"/>
          <w:sz w:val="18"/>
          <w:szCs w:val="18"/>
          <w:lang w:eastAsia="en-US"/>
        </w:rPr>
      </w:pPr>
      <w:r>
        <w:rPr>
          <w:rFonts w:eastAsia="Calibri" w:cs="Segoe UI Light" w:ascii="Segoe UI Light" w:hAnsi="Segoe UI Light"/>
          <w:color w:val="000000"/>
          <w:kern w:val="0"/>
          <w:sz w:val="18"/>
          <w:szCs w:val="18"/>
          <w:lang w:eastAsia="en-US"/>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Assenza di segnalazioni.</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previsto</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Non previsto.</w:t>
            </w:r>
          </w:p>
        </w:tc>
        <w:tc>
          <w:tcPr>
            <w:tcW w:w="2835"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Non previsto.</w:t>
            </w:r>
          </w:p>
        </w:tc>
        <w:tc>
          <w:tcPr>
            <w:tcW w:w="2557"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Non previsto.</w:t>
            </w:r>
          </w:p>
        </w:tc>
      </w:tr>
      <w:tr>
        <w:trPr>
          <w:trHeight w:val="695"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Presenza di fondate segnalazioni su aspetti critici rilevanti dell’attività finanziata.</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Avvio della procedura di valutazione dei fatti emersi.</w:t>
            </w:r>
          </w:p>
        </w:tc>
      </w:tr>
    </w:tbl>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eastAsia="Yu Gothic UI Semilight"/>
          <w:sz w:val="18"/>
          <w:szCs w:val="18"/>
        </w:rPr>
      </w:pPr>
      <w:r>
        <w:rPr>
          <w:rFonts w:eastAsia="Yu Gothic UI Semilight"/>
          <w:sz w:val="18"/>
          <w:szCs w:val="18"/>
        </w:rPr>
      </w:r>
    </w:p>
    <w:sectPr>
      <w:headerReference w:type="default" r:id="rId11"/>
      <w:headerReference w:type="first" r:id="rId12"/>
      <w:footerReference w:type="default" r:id="rId13"/>
      <w:footerReference w:type="first" r:id="rId14"/>
      <w:type w:val="nextPage"/>
      <w:pgSz w:w="11906" w:h="16838"/>
      <w:pgMar w:left="1134" w:right="1134" w:gutter="0" w:header="709" w:top="1134" w:footer="709" w:bottom="1418"/>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egoe UI Light">
    <w:charset w:val="00"/>
    <w:family w:val="roman"/>
    <w:pitch w:val="variable"/>
  </w:font>
  <w:font w:name="SegoeUI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37638017"/>
    </w:sdtPr>
    <w:sdtContent>
      <w:p>
        <w:pPr>
          <w:pStyle w:val="Footer"/>
          <w:jc w:val="right"/>
          <w:rPr>
            <w:sz w:val="18"/>
            <w:szCs w:val="18"/>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2349160"/>
    </w:sdtPr>
    <w:sdtContent>
      <w:p>
        <w:pPr>
          <w:pStyle w:val="Footer"/>
          <w:jc w:val="right"/>
          <w:rPr>
            <w:sz w:val="18"/>
            <w:szCs w:val="18"/>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drawing>
        <wp:inline distT="0" distB="0" distL="0" distR="0">
          <wp:extent cx="6120130" cy="55054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120130" cy="55054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57"/>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suff w:val="nothing"/>
      <w:lvlText w:val=""/>
      <w:lvlJc w:val="left"/>
      <w:pPr>
        <w:tabs>
          <w:tab w:val="num" w:pos="0"/>
        </w:tabs>
        <w:ind w:left="0" w:hanging="0"/>
      </w:pPr>
      <w:rPr>
        <w:rFonts w:ascii="Symbol" w:hAnsi="Symbol" w:cs="Symbol" w:hint="default"/>
      </w:rPr>
    </w:lvl>
    <w:lvl w:ilvl="3">
      <w:start w:val="1"/>
      <w:numFmt w:val="bullet"/>
      <w:suff w:val="nothing"/>
      <w:lvlText w:val=""/>
      <w:lvlJc w:val="left"/>
      <w:pPr>
        <w:tabs>
          <w:tab w:val="num" w:pos="0"/>
        </w:tabs>
        <w:ind w:left="0" w:hanging="0"/>
      </w:pPr>
      <w:rPr>
        <w:rFonts w:ascii="Symbol" w:hAnsi="Symbol" w:cs="Symbol" w:hint="default"/>
      </w:rPr>
    </w:lvl>
    <w:lvl w:ilvl="4">
      <w:start w:val="1"/>
      <w:numFmt w:val="bullet"/>
      <w:suff w:val="nothing"/>
      <w:lvlText w:val=""/>
      <w:lvlJc w:val="left"/>
      <w:pPr>
        <w:tabs>
          <w:tab w:val="num" w:pos="0"/>
        </w:tabs>
        <w:ind w:left="0" w:hanging="0"/>
      </w:pPr>
      <w:rPr>
        <w:rFonts w:ascii="Symbol" w:hAnsi="Symbol" w:cs="Symbol" w:hint="default"/>
      </w:rPr>
    </w:lvl>
    <w:lvl w:ilvl="5">
      <w:start w:val="1"/>
      <w:numFmt w:val="bullet"/>
      <w:suff w:val="nothing"/>
      <w:lvlText w:val=""/>
      <w:lvlJc w:val="left"/>
      <w:pPr>
        <w:tabs>
          <w:tab w:val="num" w:pos="0"/>
        </w:tabs>
        <w:ind w:left="0" w:hanging="0"/>
      </w:pPr>
      <w:rPr>
        <w:rFonts w:ascii="Symbol" w:hAnsi="Symbol" w:cs="Symbol" w:hint="default"/>
      </w:rPr>
    </w:lvl>
    <w:lvl w:ilvl="6">
      <w:start w:val="1"/>
      <w:numFmt w:val="bullet"/>
      <w:suff w:val="nothing"/>
      <w:lvlText w:val=""/>
      <w:lvlJc w:val="left"/>
      <w:pPr>
        <w:tabs>
          <w:tab w:val="num" w:pos="0"/>
        </w:tabs>
        <w:ind w:left="0" w:hanging="0"/>
      </w:pPr>
      <w:rPr>
        <w:rFonts w:ascii="Symbol" w:hAnsi="Symbol" w:cs="Symbol" w:hint="default"/>
      </w:rPr>
    </w:lvl>
    <w:lvl w:ilvl="7">
      <w:start w:val="1"/>
      <w:numFmt w:val="bullet"/>
      <w:suff w:val="nothing"/>
      <w:lvlText w:val=""/>
      <w:lvlJc w:val="left"/>
      <w:pPr>
        <w:tabs>
          <w:tab w:val="num" w:pos="0"/>
        </w:tabs>
        <w:ind w:left="0" w:hanging="0"/>
      </w:pPr>
      <w:rPr>
        <w:rFonts w:ascii="Symbol" w:hAnsi="Symbol" w:cs="Symbol" w:hint="default"/>
      </w:rPr>
    </w:lvl>
    <w:lvl w:ilvl="8">
      <w:start w:val="1"/>
      <w:numFmt w:val="bullet"/>
      <w:suff w:val="nothing"/>
      <w:lvlText w:val=""/>
      <w:lvlJc w:val="left"/>
      <w:pPr>
        <w:tabs>
          <w:tab w:val="num" w:pos="0"/>
        </w:tabs>
        <w:ind w:left="0" w:hanging="0"/>
      </w:pPr>
      <w:rPr>
        <w:rFonts w:ascii="Symbol" w:hAnsi="Symbol" w:cs="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rsid w:val="00cd0bd7"/>
    <w:pPr>
      <w:widowControl w:val="false"/>
      <w:suppressAutoHyphens w:val="true"/>
      <w:bidi w:val="0"/>
      <w:spacing w:before="0" w:after="0"/>
      <w:jc w:val="left"/>
      <w:textAlignment w:val="baseline"/>
    </w:pPr>
    <w:rPr>
      <w:rFonts w:ascii="Calibri" w:hAnsi="Calibri" w:eastAsia="Calibri" w:cs="Tahoma" w:asciiTheme="minorHAnsi" w:eastAsiaTheme="minorHAnsi" w:hAnsiTheme="minorHAnsi"/>
      <w:color w:val="auto"/>
      <w:kern w:val="0"/>
      <w:sz w:val="22"/>
      <w:szCs w:val="22"/>
      <w:lang w:val="it-IT" w:eastAsia="en-US" w:bidi="ar-SA"/>
    </w:rPr>
  </w:style>
  <w:style w:type="paragraph" w:styleId="Heading1">
    <w:name w:val="Heading 1"/>
    <w:basedOn w:val="Normal"/>
    <w:next w:val="Normal"/>
    <w:link w:val="Heading1Char"/>
    <w:uiPriority w:val="9"/>
    <w:qFormat/>
    <w:rsid w:val="00d95f8d"/>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uiPriority w:val="9"/>
    <w:unhideWhenUsed/>
    <w:qFormat/>
    <w:rsid w:val="00f13e8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5">
    <w:name w:val="Heading 5"/>
    <w:basedOn w:val="Titolo"/>
    <w:next w:val="BodyText"/>
    <w:qFormat/>
    <w:pPr>
      <w:numPr>
        <w:ilvl w:val="4"/>
        <w:numId w:val="1"/>
      </w:numPr>
      <w:spacing w:before="120" w:after="60"/>
      <w:outlineLvl w:val="4"/>
    </w:pPr>
    <w:rPr>
      <w:b/>
      <w:bCs/>
      <w:sz w:val="24"/>
      <w:szCs w:val="24"/>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uiPriority w:val="99"/>
    <w:qFormat/>
    <w:rsid w:val="00cd0bd7"/>
    <w:rPr/>
  </w:style>
  <w:style w:type="character" w:styleId="HeaderChar" w:customStyle="1">
    <w:name w:val="Header Char"/>
    <w:basedOn w:val="DefaultParagraphFont"/>
    <w:uiPriority w:val="99"/>
    <w:qFormat/>
    <w:rsid w:val="00cd0bd7"/>
    <w:rPr/>
  </w:style>
  <w:style w:type="character" w:styleId="StandardCarattere" w:customStyle="1">
    <w:name w:val="Standard Carattere"/>
    <w:basedOn w:val="DefaultParagraphFont"/>
    <w:link w:val="Standard"/>
    <w:qFormat/>
    <w:rsid w:val="00cd0bd7"/>
    <w:rPr>
      <w:rFonts w:ascii="Times New Roman" w:hAnsi="Times New Roman" w:eastAsia="Times New Roman" w:cs="Times New Roman"/>
      <w:kern w:val="2"/>
      <w:sz w:val="24"/>
      <w:szCs w:val="24"/>
      <w:lang w:eastAsia="zh-CN"/>
    </w:rPr>
  </w:style>
  <w:style w:type="character" w:styleId="IntestazioneCarattere1" w:customStyle="1">
    <w:name w:val="Intestazione Carattere1"/>
    <w:basedOn w:val="DefaultParagraphFont"/>
    <w:uiPriority w:val="99"/>
    <w:semiHidden/>
    <w:qFormat/>
    <w:rsid w:val="00cd0bd7"/>
    <w:rPr>
      <w:rFonts w:ascii="Calibri" w:hAnsi="Calibri" w:eastAsia="Calibri" w:cs="Tahoma"/>
    </w:rPr>
  </w:style>
  <w:style w:type="character" w:styleId="PidipaginaCarattere1" w:customStyle="1">
    <w:name w:val="Piè di pagina Carattere1"/>
    <w:basedOn w:val="DefaultParagraphFont"/>
    <w:uiPriority w:val="99"/>
    <w:semiHidden/>
    <w:qFormat/>
    <w:rsid w:val="00cd0bd7"/>
    <w:rPr>
      <w:rFonts w:ascii="Calibri" w:hAnsi="Calibri" w:eastAsia="Calibri" w:cs="Tahoma"/>
    </w:rPr>
  </w:style>
  <w:style w:type="character" w:styleId="Heading1Char" w:customStyle="1">
    <w:name w:val="Heading 1 Char"/>
    <w:basedOn w:val="DefaultParagraphFont"/>
    <w:uiPriority w:val="9"/>
    <w:qFormat/>
    <w:rsid w:val="00d95f8d"/>
    <w:rPr>
      <w:rFonts w:ascii="Calibri Light" w:hAnsi="Calibri Light" w:eastAsia="" w:cs="" w:asciiTheme="majorHAnsi" w:cstheme="majorBidi" w:eastAsiaTheme="majorEastAsia" w:hAnsiTheme="majorHAnsi"/>
      <w:color w:themeColor="accent1" w:themeShade="bf" w:val="2F5496"/>
      <w:sz w:val="32"/>
      <w:szCs w:val="32"/>
    </w:rPr>
  </w:style>
  <w:style w:type="character" w:styleId="Hyperlink">
    <w:name w:val="Hyperlink"/>
    <w:basedOn w:val="DefaultParagraphFont"/>
    <w:uiPriority w:val="99"/>
    <w:unhideWhenUsed/>
    <w:rsid w:val="00421b5b"/>
    <w:rPr>
      <w:color w:themeColor="hyperlink" w:val="0563C1"/>
      <w:u w:val="single"/>
    </w:rPr>
  </w:style>
  <w:style w:type="character" w:styleId="Heading2Char" w:customStyle="1">
    <w:name w:val="Heading 2 Char"/>
    <w:basedOn w:val="DefaultParagraphFont"/>
    <w:uiPriority w:val="9"/>
    <w:qFormat/>
    <w:rsid w:val="00f13e82"/>
    <w:rPr>
      <w:rFonts w:ascii="Calibri Light" w:hAnsi="Calibri Light" w:eastAsia="" w:cs="" w:asciiTheme="majorHAnsi" w:cstheme="majorBidi" w:eastAsiaTheme="majorEastAsia" w:hAnsiTheme="majorHAnsi"/>
      <w:color w:themeColor="accent1" w:themeShade="bf" w:val="2F5496"/>
      <w:sz w:val="26"/>
      <w:szCs w:val="26"/>
    </w:rPr>
  </w:style>
  <w:style w:type="character" w:styleId="UnresolvedMention">
    <w:name w:val="Unresolved Mention"/>
    <w:basedOn w:val="DefaultParagraphFont"/>
    <w:uiPriority w:val="99"/>
    <w:qFormat/>
    <w:rsid w:val="00fc1246"/>
    <w:rPr>
      <w:color w:val="605E5C"/>
      <w:shd w:fill="E1DFDD" w:val="clear"/>
    </w:rPr>
  </w:style>
  <w:style w:type="character" w:styleId="FootnoteTextChar" w:customStyle="1">
    <w:name w:val="Footnote Text Char"/>
    <w:basedOn w:val="DefaultParagraphFont"/>
    <w:uiPriority w:val="99"/>
    <w:semiHidden/>
    <w:qFormat/>
    <w:rsid w:val="00e73f21"/>
    <w:rPr>
      <w:sz w:val="20"/>
      <w:szCs w:val="20"/>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e73f21"/>
    <w:rPr>
      <w:vertAlign w:val="superscript"/>
    </w:rPr>
  </w:style>
  <w:style w:type="character" w:styleId="Annotationreference">
    <w:name w:val="annotation reference"/>
    <w:qFormat/>
    <w:rsid w:val="00337b4c"/>
    <w:rPr>
      <w:sz w:val="16"/>
      <w:szCs w:val="16"/>
    </w:rPr>
  </w:style>
  <w:style w:type="character" w:styleId="Saltoaindice" w:customStyle="1">
    <w:name w:val="Salto a indice"/>
    <w:qFormat/>
    <w:rPr/>
  </w:style>
  <w:style w:type="character" w:styleId="Punti" w:customStyle="1">
    <w:name w:val="Punti"/>
    <w:qFormat/>
    <w:rPr>
      <w:rFonts w:ascii="OpenSymbol" w:hAnsi="OpenSymbol" w:eastAsia="OpenSymbol" w:cs="OpenSymbol"/>
    </w:rPr>
  </w:style>
  <w:style w:type="paragraph" w:styleId="Titolo" w:customStyle="1">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Standard" w:customStyle="1">
    <w:name w:val="Standard"/>
    <w:link w:val="StandardCarattere"/>
    <w:qFormat/>
    <w:rsid w:val="00cd0bd7"/>
    <w:pPr>
      <w:widowControl/>
      <w:suppressAutoHyphens w:val="true"/>
      <w:bidi w:val="0"/>
      <w:spacing w:lineRule="auto" w:line="276" w:before="0" w:after="0"/>
      <w:jc w:val="both"/>
    </w:pPr>
    <w:rPr>
      <w:rFonts w:ascii="Times New Roman" w:hAnsi="Times New Roman" w:eastAsia="Times New Roman" w:cs="Times New Roman"/>
      <w:color w:val="auto"/>
      <w:kern w:val="2"/>
      <w:sz w:val="24"/>
      <w:szCs w:val="24"/>
      <w:lang w:val="it-IT" w:eastAsia="zh-CN" w:bidi="ar-SA"/>
    </w:rPr>
  </w:style>
  <w:style w:type="paragraph" w:styleId="Intestazioneepidipagina" w:customStyle="1">
    <w:name w:val="Intestazione e piè di pagina"/>
    <w:basedOn w:val="Normal"/>
    <w:qFormat/>
    <w:pPr/>
    <w:rPr/>
  </w:style>
  <w:style w:type="paragraph" w:styleId="Header">
    <w:name w:val="Header"/>
    <w:basedOn w:val="Normal"/>
    <w:link w:val="HeaderChar"/>
    <w:uiPriority w:val="99"/>
    <w:rsid w:val="00cd0bd7"/>
    <w:pPr>
      <w:widowControl/>
      <w:spacing w:lineRule="auto" w:line="259" w:before="0" w:after="160"/>
      <w:textAlignment w:val="auto"/>
    </w:pPr>
    <w:rPr>
      <w:rFonts w:cs="" w:cstheme="minorBidi"/>
    </w:rPr>
  </w:style>
  <w:style w:type="paragraph" w:styleId="Footer">
    <w:name w:val="Footer"/>
    <w:basedOn w:val="Normal"/>
    <w:link w:val="FooterChar"/>
    <w:uiPriority w:val="99"/>
    <w:unhideWhenUsed/>
    <w:rsid w:val="00cd0bd7"/>
    <w:pPr>
      <w:tabs>
        <w:tab w:val="clear" w:pos="720"/>
        <w:tab w:val="center" w:pos="4819" w:leader="none"/>
        <w:tab w:val="right" w:pos="9638" w:leader="none"/>
      </w:tabs>
    </w:pPr>
    <w:rPr>
      <w:rFonts w:cs="" w:cstheme="minorBidi"/>
    </w:rPr>
  </w:style>
  <w:style w:type="paragraph" w:styleId="IndexHeading">
    <w:name w:val="Index Heading"/>
    <w:basedOn w:val="Titolo"/>
    <w:pPr/>
    <w:rPr/>
  </w:style>
  <w:style w:type="paragraph" w:styleId="TOCHeading">
    <w:name w:val="TOC Heading"/>
    <w:basedOn w:val="Heading1"/>
    <w:next w:val="Normal"/>
    <w:uiPriority w:val="39"/>
    <w:unhideWhenUsed/>
    <w:qFormat/>
    <w:rsid w:val="00d95f8d"/>
    <w:pPr>
      <w:widowControl/>
      <w:suppressAutoHyphens w:val="false"/>
      <w:spacing w:lineRule="auto" w:line="259"/>
      <w:textAlignment w:val="auto"/>
    </w:pPr>
    <w:rPr>
      <w:lang w:eastAsia="it-IT"/>
    </w:rPr>
  </w:style>
  <w:style w:type="paragraph" w:styleId="TOC1">
    <w:name w:val="TOC 1"/>
    <w:basedOn w:val="Normal"/>
    <w:next w:val="Normal"/>
    <w:autoRedefine/>
    <w:uiPriority w:val="39"/>
    <w:unhideWhenUsed/>
    <w:rsid w:val="00d95f8d"/>
    <w:pPr>
      <w:spacing w:before="0" w:after="100"/>
    </w:pPr>
    <w:rPr/>
  </w:style>
  <w:style w:type="paragraph" w:styleId="ListParagraph">
    <w:name w:val="List Paragraph"/>
    <w:basedOn w:val="Standard"/>
    <w:uiPriority w:val="34"/>
    <w:qFormat/>
    <w:rsid w:val="00f13e82"/>
    <w:pPr>
      <w:spacing w:before="0" w:after="160"/>
      <w:ind w:left="720"/>
      <w:contextualSpacing/>
    </w:pPr>
    <w:rPr/>
  </w:style>
  <w:style w:type="paragraph" w:styleId="TOC2">
    <w:name w:val="TOC 2"/>
    <w:basedOn w:val="Normal"/>
    <w:next w:val="Normal"/>
    <w:autoRedefine/>
    <w:uiPriority w:val="39"/>
    <w:unhideWhenUsed/>
    <w:rsid w:val="00f13e82"/>
    <w:pPr>
      <w:spacing w:before="0" w:after="100"/>
      <w:ind w:left="220"/>
    </w:pPr>
    <w:rPr/>
  </w:style>
  <w:style w:type="paragraph" w:styleId="FootnoteText">
    <w:name w:val="Footnote Text"/>
    <w:basedOn w:val="Normal"/>
    <w:link w:val="FootnoteTextChar"/>
    <w:uiPriority w:val="99"/>
    <w:semiHidden/>
    <w:unhideWhenUsed/>
    <w:rsid w:val="00e73f21"/>
    <w:pPr>
      <w:widowControl/>
      <w:suppressAutoHyphens w:val="false"/>
      <w:textAlignment w:val="auto"/>
    </w:pPr>
    <w:rPr>
      <w:rFonts w:cs="" w:cstheme="minorBidi"/>
      <w:sz w:val="20"/>
      <w:szCs w:val="20"/>
    </w:rPr>
  </w:style>
  <w:style w:type="paragraph" w:styleId="NormalWeb">
    <w:name w:val="Normal (Web)"/>
    <w:basedOn w:val="Normal"/>
    <w:uiPriority w:val="99"/>
    <w:unhideWhenUsed/>
    <w:qFormat/>
    <w:rsid w:val="00e73f21"/>
    <w:pPr>
      <w:widowControl/>
      <w:suppressAutoHyphens w:val="false"/>
      <w:spacing w:beforeAutospacing="1" w:afterAutospacing="1"/>
      <w:textAlignment w:val="auto"/>
    </w:pPr>
    <w:rPr>
      <w:rFonts w:ascii="Times New Roman" w:hAnsi="Times New Roman" w:eastAsia="Times New Roman" w:cs="Times New Roman"/>
      <w:sz w:val="24"/>
      <w:szCs w:val="24"/>
      <w:lang w:eastAsia="it-IT"/>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dexheading1">
    <w:name w:val="index heading1"/>
    <w:basedOn w:val="Titolo"/>
    <w:qFormat/>
    <w:pPr>
      <w:suppressLineNumbers/>
    </w:pPr>
    <w:rPr>
      <w:b/>
      <w:bCs/>
      <w:sz w:val="32"/>
      <w:szCs w:val="32"/>
    </w:rPr>
  </w:style>
  <w:style w:type="paragraph" w:styleId="Toaheading">
    <w:name w:val="toa heading"/>
    <w:basedOn w:val="Indexheading1"/>
    <w:qFormat/>
    <w:pPr/>
    <w:rPr/>
  </w:style>
  <w:style w:type="paragraph" w:styleId="Revision">
    <w:name w:val="Revision"/>
    <w:uiPriority w:val="99"/>
    <w:semiHidden/>
    <w:qFormat/>
    <w:rsid w:val="00d753b4"/>
    <w:pPr>
      <w:widowControl/>
      <w:suppressAutoHyphens w:val="false"/>
      <w:bidi w:val="0"/>
      <w:spacing w:before="0" w:after="0"/>
      <w:jc w:val="left"/>
    </w:pPr>
    <w:rPr>
      <w:rFonts w:ascii="Calibri" w:hAnsi="Calibri" w:eastAsia="Calibri" w:cs="Tahoma" w:asciiTheme="minorHAnsi" w:eastAsia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GridTable1Light-Accent1">
    <w:name w:val="Grid Table 1 Light Accent 1"/>
    <w:basedOn w:val="TableNormal"/>
    <w:uiPriority w:val="46"/>
    <w:rsid w:val="00f13e82"/>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4472C4" w:themeColor="accent1" w:sz="12" w:space="0"/>
        </w:tcBorders>
      </w:tcPr>
    </w:tblStylePr>
    <w:tblStylePr w:type="lastRow">
      <w:rPr>
        <w:b/>
        <w:bCs/>
      </w:rPr>
      <w:tblPr/>
      <w:tcPr>
        <w:tcBorders>
          <w:top w:val="double" w:color="4472C4" w:themeColor="accent1" w:sz="2" w:space="0"/>
        </w:tcBorders>
      </w:tcPr>
    </w:tblStylePr>
    <w:tblStylePr w:type="firstCol">
      <w:rPr>
        <w:b/>
        <w:bCs/>
      </w:rPr>
      <w:tblPr/>
    </w:tblStylePr>
    <w:tblStylePr w:type="lastCol">
      <w:rPr>
        <w:b/>
        <w:bCs/>
      </w:rPr>
      <w:tblPr/>
    </w:tblStylePr>
  </w:style>
  <w:style w:type="table" w:styleId="TableGrid">
    <w:name w:val="Table Grid"/>
    <w:basedOn w:val="TableNormal"/>
    <w:uiPriority w:val="39"/>
    <w:rsid w:val="001035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image" Target="media/image1.png"/><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footer" Target="footer1.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03D40A2EB5C448B6F3D50D6C0E861" ma:contentTypeVersion="14" ma:contentTypeDescription="Create a new document." ma:contentTypeScope="" ma:versionID="b9fb740767250865e8edfcab640f61b6">
  <xsd:schema xmlns:xsd="http://www.w3.org/2001/XMLSchema" xmlns:xs="http://www.w3.org/2001/XMLSchema" xmlns:p="http://schemas.microsoft.com/office/2006/metadata/properties" xmlns:ns2="089c57cc-c4b4-46f8-9d09-4335fb0693d5" xmlns:ns3="e85cac51-5eb1-42a4-96df-67fc907b8fdc" targetNamespace="http://schemas.microsoft.com/office/2006/metadata/properties" ma:root="true" ma:fieldsID="f3f46ab5f1fae9e67a086200c767065c" ns2:_="" ns3:_="">
    <xsd:import namespace="089c57cc-c4b4-46f8-9d09-4335fb0693d5"/>
    <xsd:import namespace="e85cac51-5eb1-42a4-96df-67fc907b8f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c57cc-c4b4-46f8-9d09-4335fb069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8f6321-3efa-45d8-abfe-eea1c039a7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cac51-5eb1-42a4-96df-67fc907b8f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ab2519-f931-428d-afb9-cd5523284e1f}" ma:internalName="TaxCatchAll" ma:showField="CatchAllData" ma:web="e85cac51-5eb1-42a4-96df-67fc907b8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5cac51-5eb1-42a4-96df-67fc907b8fdc" xsi:nil="true"/>
    <lcf76f155ced4ddcb4097134ff3c332f xmlns="089c57cc-c4b4-46f8-9d09-4335fb0693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2101D-C321-4905-BB0C-916CBEA01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c57cc-c4b4-46f8-9d09-4335fb0693d5"/>
    <ds:schemaRef ds:uri="e85cac51-5eb1-42a4-96df-67fc907b8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44D9F-2B19-4716-8BA5-16A9B018FC7B}">
  <ds:schemaRefs>
    <ds:schemaRef ds:uri="http://schemas.openxmlformats.org/officeDocument/2006/bibliography"/>
  </ds:schemaRefs>
</ds:datastoreItem>
</file>

<file path=customXml/itemProps3.xml><?xml version="1.0" encoding="utf-8"?>
<ds:datastoreItem xmlns:ds="http://schemas.openxmlformats.org/officeDocument/2006/customXml" ds:itemID="{8BB66942-2FDE-4812-987F-334EBC60D5C0}">
  <ds:schemaRefs>
    <ds:schemaRef ds:uri="http://schemas.microsoft.com/sharepoint/v3/contenttype/forms"/>
  </ds:schemaRefs>
</ds:datastoreItem>
</file>

<file path=customXml/itemProps4.xml><?xml version="1.0" encoding="utf-8"?>
<ds:datastoreItem xmlns:ds="http://schemas.openxmlformats.org/officeDocument/2006/customXml" ds:itemID="{21701D56-E100-48A2-A052-211EDE3FBE57}">
  <ds:schemaRefs>
    <ds:schemaRef ds:uri="http://schemas.microsoft.com/office/2006/metadata/properties"/>
    <ds:schemaRef ds:uri="http://schemas.microsoft.com/office/infopath/2007/PartnerControls"/>
    <ds:schemaRef ds:uri="e85cac51-5eb1-42a4-96df-67fc907b8fdc"/>
    <ds:schemaRef ds:uri="089c57cc-c4b4-46f8-9d09-4335fb0693d5"/>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Application>LibreOffice/7.6.6.3$Windows_X86_64 LibreOffice_project/d97b2716a9a4a2ce1391dee1765565ea469b0ae7</Application>
  <AppVersion>15.0000</AppVersion>
  <Pages>12</Pages>
  <Words>2762</Words>
  <Characters>18593</Characters>
  <CharactersWithSpaces>20956</CharactersWithSpaces>
  <Paragraphs>384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2023-06-29T12:51:00Z</dcterms:created>
  <dc:creator>aldo</dc:creator>
  <dc:description/>
  <dc:language>it-IT</dc:language>
  <cp:lastModifiedBy/>
  <cp:lastPrinted>2024-09-12T14:42:00Z</cp:lastPrinted>
  <dcterms:modified xsi:type="dcterms:W3CDTF">2025-12-03T15:40:28Z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0x010100B6B03D40A2EB5C448B6F3D50D6C0E861</vt:lpwstr>
  </property>
  <property fmtid="{D5CDD505-2E9C-101B-9397-08002B2CF9AE}" pid="3" name="MediaServiceImageTags">
    <vt:lpwstr/>
  </property>
</Properties>
</file>