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footer3.xml" ContentType="application/vnd.openxmlformats-officedocument.wordprocessingml.footer+xml"/>
  <Override PartName="/word/media/image1.wmf" ContentType="image/x-wmf"/>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142" w:left="142"/>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3.15pt;margin-top:-21.9pt;width:72pt;height:21.85pt;mso-wrap-distance-left:9.05pt;mso-wrap-distance-right:9.05pt;mso-position-horizontal-relative:text;mso-position-vertical-relative:text" filled="f" o:ole="">
            <v:imagedata r:id="rId3" o:title=""/>
            <w10:wrap type="topAndBottom"/>
          </v:shape>
          <o:OLEObject Type="Embed" ProgID="" ShapeID="ole_rId2" DrawAspect="Content" ObjectID="_795689436" r:id="rId2"/>
        </w:object>
      </w:r>
    </w:p>
    <w:p>
      <w:pPr>
        <w:pStyle w:val="Normal"/>
        <w:ind w:hanging="142" w:left="142"/>
        <w:rPr/>
      </w:pPr>
      <w:r>
        <w:rPr/>
      </w:r>
    </w:p>
    <w:tbl>
      <w:tblPr>
        <w:tblW w:w="9889"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1554"/>
        <w:gridCol w:w="3120"/>
        <w:gridCol w:w="2597"/>
        <w:gridCol w:w="2617"/>
      </w:tblGrid>
      <w:tr>
        <w:trPr>
          <w:trHeight w:val="480" w:hRule="atLeast"/>
        </w:trPr>
        <w:tc>
          <w:tcPr>
            <w:tcW w:w="1554" w:type="dxa"/>
            <w:vMerge w:val="restart"/>
            <w:tcBorders>
              <w:top w:val="single" w:sz="4" w:space="0" w:color="000000"/>
              <w:left w:val="single" w:sz="4" w:space="0" w:color="000000"/>
            </w:tcBorders>
            <w:vAlign w:val="center"/>
          </w:tcPr>
          <w:p>
            <w:pPr>
              <w:pStyle w:val="Normal"/>
              <w:spacing w:lineRule="auto" w:line="240" w:before="0" w:after="0"/>
              <w:jc w:val="center"/>
              <w:rPr>
                <w:rFonts w:ascii="Arial" w:hAnsi="Arial" w:eastAsia="Times New Roman" w:cs="Arial"/>
                <w:sz w:val="18"/>
                <w:szCs w:val="18"/>
                <w:lang w:eastAsia="it-IT"/>
              </w:rPr>
            </w:pPr>
            <w:r>
              <w:rPr>
                <w:rFonts w:eastAsia="Times New Roman" w:cs="Arial" w:ascii="Arial" w:hAnsi="Arial"/>
                <w:sz w:val="18"/>
                <w:szCs w:val="18"/>
                <w:lang w:eastAsia="it-IT"/>
              </w:rPr>
              <w:t>Al SUAP del Comune di</w:t>
            </w:r>
          </w:p>
        </w:tc>
        <w:tc>
          <w:tcPr>
            <w:tcW w:w="3120" w:type="dxa"/>
            <w:vMerge w:val="restart"/>
            <w:tcBorders>
              <w:top w:val="single" w:sz="4" w:space="0" w:color="000000"/>
              <w:right w:val="single" w:sz="4" w:space="0" w:color="000000"/>
            </w:tcBorders>
            <w:vAlign w:val="center"/>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i/>
                <w:color w:val="808080"/>
                <w:sz w:val="18"/>
                <w:szCs w:val="18"/>
                <w:lang w:eastAsia="it-IT"/>
              </w:rPr>
              <w:t>____________________________</w:t>
            </w:r>
          </w:p>
        </w:tc>
        <w:tc>
          <w:tcPr>
            <w:tcW w:w="2597" w:type="dxa"/>
            <w:tcBorders>
              <w:top w:val="single" w:sz="4" w:space="0" w:color="000000"/>
              <w:left w:val="single" w:sz="4" w:space="0" w:color="000000"/>
            </w:tcBorders>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r>
          </w:p>
          <w:p>
            <w:pPr>
              <w:pStyle w:val="Normal"/>
              <w:spacing w:lineRule="auto" w:line="240" w:before="0" w:after="0"/>
              <w:ind w:right="-890"/>
              <w:rPr>
                <w:rFonts w:ascii="Arial" w:hAnsi="Arial" w:eastAsia="Times New Roman" w:cs="Arial"/>
                <w:i/>
                <w:i/>
                <w:sz w:val="18"/>
                <w:szCs w:val="18"/>
                <w:u w:val="single"/>
                <w:lang w:eastAsia="it-IT"/>
              </w:rPr>
            </w:pPr>
            <w:r>
              <w:rPr>
                <w:rFonts w:eastAsia="Times New Roman" w:cs="Arial" w:ascii="Arial" w:hAnsi="Arial"/>
                <w:i/>
                <w:sz w:val="18"/>
                <w:szCs w:val="18"/>
                <w:u w:val="single"/>
                <w:lang w:eastAsia="it-IT"/>
              </w:rPr>
              <w:t>Compilato a cura del SUAP:</w:t>
            </w:r>
          </w:p>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r>
          </w:p>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Pratica</w:t>
            </w:r>
          </w:p>
        </w:tc>
        <w:tc>
          <w:tcPr>
            <w:tcW w:w="2617" w:type="dxa"/>
            <w:tcBorders>
              <w:top w:val="single" w:sz="4" w:space="0" w:color="000000"/>
              <w:right w:val="single" w:sz="4" w:space="0" w:color="000000"/>
            </w:tcBorders>
            <w:vAlign w:val="bottom"/>
          </w:tcPr>
          <w:p>
            <w:pPr>
              <w:pStyle w:val="Normal"/>
              <w:spacing w:lineRule="auto" w:line="240" w:before="40" w:after="0"/>
              <w:rPr>
                <w:rFonts w:ascii="Arial" w:hAnsi="Arial" w:eastAsia="Times New Roman" w:cs="Arial"/>
                <w:sz w:val="18"/>
                <w:szCs w:val="18"/>
                <w:lang w:eastAsia="it-IT"/>
              </w:rPr>
            </w:pPr>
            <w:r>
              <w:rPr>
                <w:rFonts w:eastAsia="Times New Roman" w:cs="Arial" w:ascii="Arial" w:hAnsi="Arial"/>
                <w:i/>
                <w:color w:val="808080"/>
                <w:sz w:val="18"/>
                <w:szCs w:val="18"/>
                <w:lang w:eastAsia="it-IT"/>
              </w:rPr>
              <w:t>_______________________</w:t>
            </w:r>
          </w:p>
          <w:p>
            <w:pPr>
              <w:pStyle w:val="Normal"/>
              <w:spacing w:lineRule="auto" w:line="240" w:before="40" w:after="0"/>
              <w:rPr>
                <w:rFonts w:ascii="Arial" w:hAnsi="Arial" w:eastAsia="Times New Roman" w:cs="Arial"/>
                <w:sz w:val="18"/>
                <w:szCs w:val="18"/>
                <w:lang w:eastAsia="it-IT"/>
              </w:rPr>
            </w:pPr>
            <w:r>
              <w:rPr>
                <w:rFonts w:eastAsia="Times New Roman" w:cs="Arial" w:ascii="Arial" w:hAnsi="Arial"/>
                <w:sz w:val="18"/>
                <w:szCs w:val="18"/>
                <w:lang w:eastAsia="it-IT"/>
              </w:rPr>
            </w:r>
          </w:p>
        </w:tc>
      </w:tr>
      <w:tr>
        <w:trPr>
          <w:trHeight w:val="540" w:hRule="atLeast"/>
        </w:trPr>
        <w:tc>
          <w:tcPr>
            <w:tcW w:w="1554" w:type="dxa"/>
            <w:vMerge w:val="continue"/>
            <w:tcBorders>
              <w:left w:val="single" w:sz="4" w:space="0" w:color="000000"/>
            </w:tcBorders>
            <w:vAlign w:val="center"/>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r>
          </w:p>
        </w:tc>
        <w:tc>
          <w:tcPr>
            <w:tcW w:w="3120" w:type="dxa"/>
            <w:vMerge w:val="continue"/>
            <w:tcBorders>
              <w:right w:val="single" w:sz="4" w:space="0" w:color="000000"/>
            </w:tcBorders>
            <w:vAlign w:val="center"/>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r>
          </w:p>
        </w:tc>
        <w:tc>
          <w:tcPr>
            <w:tcW w:w="2597" w:type="dxa"/>
            <w:tcBorders>
              <w:left w:val="single" w:sz="4" w:space="0" w:color="000000"/>
            </w:tcBorders>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del</w:t>
            </w:r>
          </w:p>
        </w:tc>
        <w:tc>
          <w:tcPr>
            <w:tcW w:w="2617" w:type="dxa"/>
            <w:tcBorders>
              <w:right w:val="single" w:sz="4" w:space="0" w:color="000000"/>
            </w:tcBorders>
            <w:vAlign w:val="bottom"/>
          </w:tcPr>
          <w:p>
            <w:pPr>
              <w:pStyle w:val="Normal"/>
              <w:spacing w:lineRule="auto" w:line="240" w:before="40" w:after="0"/>
              <w:rPr>
                <w:rFonts w:ascii="Arial" w:hAnsi="Arial" w:eastAsia="Times New Roman" w:cs="Arial"/>
                <w:sz w:val="18"/>
                <w:szCs w:val="18"/>
                <w:lang w:eastAsia="it-IT"/>
              </w:rPr>
            </w:pPr>
            <w:r>
              <w:rPr>
                <w:rFonts w:eastAsia="Times New Roman" w:cs="Arial" w:ascii="Arial" w:hAnsi="Arial"/>
                <w:i/>
                <w:color w:val="808080"/>
                <w:sz w:val="18"/>
                <w:szCs w:val="18"/>
                <w:lang w:eastAsia="it-IT"/>
              </w:rPr>
              <w:t>_______________________</w:t>
            </w:r>
          </w:p>
          <w:p>
            <w:pPr>
              <w:pStyle w:val="Normal"/>
              <w:spacing w:lineRule="auto" w:line="240" w:before="40" w:after="0"/>
              <w:rPr>
                <w:rFonts w:ascii="Arial" w:hAnsi="Arial" w:eastAsia="Times New Roman" w:cs="Arial"/>
                <w:sz w:val="18"/>
                <w:szCs w:val="18"/>
                <w:lang w:eastAsia="it-IT"/>
              </w:rPr>
            </w:pPr>
            <w:r>
              <w:rPr>
                <w:rFonts w:eastAsia="Times New Roman" w:cs="Arial" w:ascii="Arial" w:hAnsi="Arial"/>
                <w:sz w:val="18"/>
                <w:szCs w:val="18"/>
                <w:lang w:eastAsia="it-IT"/>
              </w:rPr>
            </w:r>
          </w:p>
        </w:tc>
      </w:tr>
      <w:tr>
        <w:trPr>
          <w:trHeight w:val="527" w:hRule="atLeast"/>
        </w:trPr>
        <w:tc>
          <w:tcPr>
            <w:tcW w:w="4674" w:type="dxa"/>
            <w:gridSpan w:val="2"/>
            <w:vMerge w:val="restart"/>
            <w:tcBorders>
              <w:left w:val="single" w:sz="4" w:space="0" w:color="000000"/>
              <w:bottom w:val="single" w:sz="4" w:space="0" w:color="000000"/>
              <w:right w:val="single" w:sz="4" w:space="0" w:color="000000"/>
            </w:tcBorders>
            <w:tcMar>
              <w:top w:w="55" w:type="dxa"/>
              <w:bottom w:w="55" w:type="dxa"/>
            </w:tcMar>
            <w:vAlign w:val="center"/>
          </w:tcPr>
          <w:p>
            <w:pPr>
              <w:pStyle w:val="Normal"/>
              <w:spacing w:lineRule="auto" w:line="360" w:before="0" w:after="0"/>
              <w:jc w:val="left"/>
              <w:rPr>
                <w:rFonts w:ascii="Arial" w:hAnsi="Arial" w:eastAsia="Times New Roman" w:cs="Arial"/>
                <w:i/>
                <w:i/>
                <w:color w:val="808080"/>
                <w:sz w:val="18"/>
                <w:szCs w:val="18"/>
                <w:lang w:eastAsia="it-IT"/>
              </w:rPr>
            </w:pPr>
            <w:r>
              <w:rPr>
                <w:rFonts w:eastAsia="Times New Roman" w:cs="Arial" w:ascii="Arial" w:hAnsi="Arial"/>
                <w:i/>
                <w:color w:val="808080"/>
                <w:sz w:val="18"/>
                <w:szCs w:val="18"/>
                <w:lang w:eastAsia="it-IT"/>
              </w:rPr>
              <w:t>Indirizzo  _________________________________________</w:t>
            </w:r>
          </w:p>
          <w:p>
            <w:pPr>
              <w:pStyle w:val="Normal"/>
              <w:spacing w:lineRule="auto" w:line="360" w:before="0" w:after="0"/>
              <w:jc w:val="left"/>
              <w:rPr>
                <w:rFonts w:ascii="Arial" w:hAnsi="Arial" w:eastAsia="Times New Roman" w:cs="Arial"/>
                <w:i/>
                <w:i/>
                <w:color w:val="808080"/>
                <w:sz w:val="18"/>
                <w:szCs w:val="18"/>
                <w:lang w:eastAsia="it-IT"/>
              </w:rPr>
            </w:pPr>
            <w:r>
              <w:rPr>
                <w:rFonts w:eastAsia="Times New Roman" w:cs="Arial" w:ascii="Arial" w:hAnsi="Arial"/>
                <w:i/>
                <w:color w:val="808080"/>
                <w:sz w:val="18"/>
                <w:szCs w:val="18"/>
                <w:lang w:eastAsia="it-IT"/>
              </w:rPr>
            </w:r>
          </w:p>
          <w:p>
            <w:pPr>
              <w:pStyle w:val="Normal"/>
              <w:spacing w:lineRule="auto" w:line="360" w:before="0" w:after="0"/>
              <w:jc w:val="left"/>
              <w:rPr>
                <w:rFonts w:ascii="Arial" w:hAnsi="Arial"/>
              </w:rPr>
            </w:pPr>
            <w:r>
              <w:rPr>
                <w:rFonts w:ascii="Arial" w:hAnsi="Arial"/>
                <w:i/>
                <w:color w:val="808080"/>
              </w:rPr>
              <w:t>PEC / Posta elettronica _________________________________________</w:t>
            </w:r>
          </w:p>
        </w:tc>
        <w:tc>
          <w:tcPr>
            <w:tcW w:w="2597" w:type="dxa"/>
            <w:tcBorders>
              <w:left w:val="single" w:sz="4" w:space="0" w:color="000000"/>
            </w:tcBorders>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t>Protocollo</w:t>
            </w:r>
          </w:p>
        </w:tc>
        <w:tc>
          <w:tcPr>
            <w:tcW w:w="2617" w:type="dxa"/>
            <w:tcBorders>
              <w:right w:val="single" w:sz="4" w:space="0" w:color="000000"/>
            </w:tcBorders>
            <w:vAlign w:val="bottom"/>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i/>
                <w:color w:val="808080"/>
                <w:sz w:val="18"/>
                <w:szCs w:val="18"/>
                <w:lang w:eastAsia="it-IT"/>
              </w:rPr>
              <w:t>_______________________</w:t>
            </w:r>
          </w:p>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r>
          </w:p>
        </w:tc>
      </w:tr>
      <w:tr>
        <w:trPr>
          <w:trHeight w:val="362" w:hRule="atLeast"/>
        </w:trPr>
        <w:tc>
          <w:tcPr>
            <w:tcW w:w="4674" w:type="dxa"/>
            <w:gridSpan w:val="2"/>
            <w:vMerge w:val="continue"/>
            <w:tcBorders>
              <w:left w:val="single" w:sz="4" w:space="0" w:color="000000"/>
              <w:bottom w:val="single" w:sz="4" w:space="0" w:color="000000"/>
              <w:right w:val="single" w:sz="4" w:space="0" w:color="000000"/>
            </w:tcBorders>
            <w:tcMar>
              <w:top w:w="55" w:type="dxa"/>
              <w:bottom w:w="55" w:type="dxa"/>
            </w:tcMar>
            <w:vAlign w:val="center"/>
          </w:tcPr>
          <w:p>
            <w:pPr>
              <w:pStyle w:val="Normal"/>
              <w:spacing w:lineRule="auto" w:line="240" w:before="0" w:after="0"/>
              <w:ind w:left="1416"/>
              <w:rPr>
                <w:rFonts w:ascii="Arial" w:hAnsi="Arial" w:eastAsia="Times New Roman" w:cs="Arial"/>
                <w:sz w:val="18"/>
                <w:szCs w:val="18"/>
                <w:lang w:eastAsia="it-IT"/>
              </w:rPr>
            </w:pPr>
            <w:r>
              <w:rPr>
                <w:rFonts w:eastAsia="Times New Roman" w:cs="Arial" w:ascii="Arial" w:hAnsi="Arial"/>
                <w:sz w:val="18"/>
                <w:szCs w:val="18"/>
                <w:lang w:eastAsia="it-IT"/>
              </w:rPr>
            </w:r>
          </w:p>
        </w:tc>
        <w:tc>
          <w:tcPr>
            <w:tcW w:w="5214" w:type="dxa"/>
            <w:gridSpan w:val="2"/>
            <w:tcBorders>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r>
          </w:p>
          <w:p>
            <w:pPr>
              <w:pStyle w:val="Normal"/>
              <w:spacing w:lineRule="auto" w:line="240" w:before="0" w:after="0"/>
              <w:rPr>
                <w:rFonts w:ascii="Arial" w:hAnsi="Arial" w:eastAsia="Times New Roman" w:cs="Arial"/>
                <w:sz w:val="18"/>
                <w:szCs w:val="18"/>
                <w:lang w:eastAsia="it-IT"/>
              </w:rPr>
            </w:pPr>
            <w:r>
              <w:rPr>
                <w:rFonts w:eastAsia="Times New Roman" w:cs="Arial" w:ascii="Arial" w:hAnsi="Arial"/>
                <w:sz w:val="18"/>
                <w:szCs w:val="18"/>
                <w:lang w:eastAsia="it-IT"/>
              </w:rPr>
            </w:r>
          </w:p>
          <w:p>
            <w:pPr>
              <w:pStyle w:val="Normal"/>
              <w:spacing w:lineRule="auto" w:line="240" w:before="0" w:after="0"/>
              <w:rPr>
                <w:rFonts w:ascii="Arial" w:hAnsi="Arial" w:eastAsia="Times New Roman" w:cs="Arial"/>
                <w:b/>
                <w:sz w:val="18"/>
                <w:szCs w:val="18"/>
                <w:lang w:eastAsia="it-IT"/>
              </w:rPr>
            </w:pPr>
            <w:r>
              <w:rPr>
                <w:rFonts w:eastAsia="Times New Roman" w:cs="Arial" w:ascii="Arial" w:hAnsi="Arial"/>
                <w:b/>
                <w:sz w:val="18"/>
                <w:szCs w:val="18"/>
                <w:lang w:eastAsia="it-IT"/>
              </w:rPr>
              <w:t>COMUNICAZIONE:</w:t>
            </w:r>
          </w:p>
          <w:p>
            <w:pPr>
              <w:pStyle w:val="Normal"/>
              <w:widowControl w:val="false"/>
              <w:ind w:hanging="567" w:left="1030"/>
              <w:jc w:val="left"/>
              <w:rPr>
                <w:rFonts w:ascii="Arial" w:hAnsi="Arial" w:eastAsia="Wingdings" w:cs="Arial"/>
                <w:b/>
                <w:smallCaps/>
                <w:szCs w:val="18"/>
              </w:rPr>
            </w:pPr>
            <w:r>
              <w:rPr>
                <w:rFonts w:eastAsia="Wingdings" w:cs="Arial" w:ascii="Arial" w:hAnsi="Arial"/>
                <w:b/>
                <w:smallCaps/>
                <w:szCs w:val="18"/>
              </w:rPr>
            </w:r>
          </w:p>
          <w:p>
            <w:pPr>
              <w:pStyle w:val="Normal"/>
              <w:widowControl w:val="false"/>
              <w:spacing w:lineRule="auto" w:line="360"/>
              <w:ind w:hanging="567" w:left="1030"/>
              <w:jc w:val="left"/>
              <w:rPr/>
            </w:pPr>
            <w:r>
              <w:rPr>
                <w:rFonts w:eastAsia="Wingdings" w:cs="Wingdings" w:ascii="Wingdings" w:hAnsi="Wingdings"/>
                <w:szCs w:val="18"/>
              </w:rPr>
              <w:t></w:t>
            </w:r>
            <w:r>
              <w:rPr>
                <w:rFonts w:cs="Arial" w:ascii="Arial" w:hAnsi="Arial"/>
                <w:szCs w:val="18"/>
              </w:rPr>
              <w:t xml:space="preserve"> </w:t>
            </w:r>
            <w:r>
              <w:rPr>
                <w:rFonts w:cs="Arial" w:ascii="Arial" w:hAnsi="Arial"/>
                <w:szCs w:val="18"/>
              </w:rPr>
              <w:t>Vendita sottocosto in un unico esercizio commerciale</w:t>
            </w:r>
          </w:p>
          <w:p>
            <w:pPr>
              <w:pStyle w:val="Normal"/>
              <w:widowControl w:val="false"/>
              <w:spacing w:lineRule="auto" w:line="360"/>
              <w:ind w:hanging="567" w:left="1030"/>
              <w:jc w:val="left"/>
              <w:rPr/>
            </w:pPr>
            <w:r>
              <w:rPr>
                <w:rFonts w:eastAsia="Wingdings" w:cs="Wingdings" w:ascii="Wingdings" w:hAnsi="Wingdings"/>
                <w:szCs w:val="18"/>
              </w:rPr>
              <w:t></w:t>
            </w:r>
            <w:r>
              <w:rPr>
                <w:rFonts w:cs="Arial" w:ascii="Arial" w:hAnsi="Arial"/>
                <w:szCs w:val="18"/>
              </w:rPr>
              <w:t xml:space="preserve"> </w:t>
            </w:r>
            <w:r>
              <w:rPr>
                <w:rFonts w:cs="Arial" w:ascii="Arial" w:hAnsi="Arial"/>
                <w:szCs w:val="18"/>
              </w:rPr>
              <w:t>Vendita sottocosto in più esercizi commerciali</w:t>
            </w:r>
          </w:p>
          <w:p>
            <w:pPr>
              <w:pStyle w:val="Standard"/>
              <w:widowControl w:val="false"/>
              <w:snapToGrid w:val="false"/>
              <w:jc w:val="left"/>
              <w:rPr>
                <w:rFonts w:ascii="Arial" w:hAnsi="Arial" w:eastAsia="Times New Roman" w:cs="Arial"/>
                <w:sz w:val="18"/>
                <w:szCs w:val="18"/>
                <w:lang w:eastAsia="it-IT"/>
              </w:rPr>
            </w:pPr>
            <w:r>
              <w:rPr>
                <w:rFonts w:eastAsia="Times New Roman" w:cs="Arial" w:ascii="Arial" w:hAnsi="Arial"/>
                <w:sz w:val="18"/>
                <w:szCs w:val="18"/>
                <w:lang w:eastAsia="it-IT"/>
              </w:rPr>
            </w:r>
          </w:p>
        </w:tc>
      </w:tr>
    </w:tbl>
    <w:p>
      <w:pPr>
        <w:pStyle w:val="Normal"/>
        <w:ind w:hanging="142" w:left="142"/>
        <w:rPr/>
      </w:pPr>
      <w:r>
        <w:rPr/>
      </w:r>
    </w:p>
    <w:p>
      <w:pPr>
        <w:pStyle w:val="Normal"/>
        <w:ind w:hanging="142" w:left="142"/>
        <w:rPr/>
      </w:pPr>
      <w:r>
        <w:rPr/>
      </w:r>
    </w:p>
    <w:p>
      <w:pPr>
        <w:pStyle w:val="Normal"/>
        <w:ind w:hanging="142" w:left="142"/>
        <w:jc w:val="center"/>
        <w:rPr>
          <w:rFonts w:ascii="Arial" w:hAnsi="Arial" w:cs="Arial"/>
          <w:smallCaps/>
          <w:sz w:val="40"/>
        </w:rPr>
      </w:pPr>
      <w:r>
        <w:rPr>
          <w:rFonts w:cs="Arial" w:ascii="Arial" w:hAnsi="Arial"/>
          <w:smallCaps/>
          <w:sz w:val="40"/>
        </w:rPr>
      </w:r>
    </w:p>
    <w:p>
      <w:pPr>
        <w:pStyle w:val="Normal"/>
        <w:spacing w:lineRule="auto" w:line="276"/>
        <w:jc w:val="center"/>
        <w:rPr/>
      </w:pPr>
      <w:r>
        <w:rPr>
          <w:rFonts w:cs="Arial" w:ascii="Arial" w:hAnsi="Arial"/>
          <w:smallCaps/>
          <w:sz w:val="40"/>
        </w:rPr>
        <w:t>Comunicazione di vendita sottocosto</w:t>
      </w:r>
      <w:r>
        <w:rPr>
          <w:rStyle w:val="FootnoteReference"/>
          <w:rFonts w:cs="Arial" w:ascii="Arial" w:hAnsi="Arial"/>
          <w:smallCaps/>
          <w:sz w:val="40"/>
        </w:rPr>
        <w:footnoteReference w:id="2"/>
      </w:r>
    </w:p>
    <w:p>
      <w:pPr>
        <w:pStyle w:val="Normal"/>
        <w:spacing w:lineRule="auto" w:line="276"/>
        <w:jc w:val="center"/>
        <w:rPr/>
      </w:pPr>
      <w:r>
        <w:rPr>
          <w:rFonts w:cs="Arial" w:ascii="Arial" w:hAnsi="Arial"/>
        </w:rPr>
        <w:t>(</w:t>
      </w:r>
      <w:bookmarkStart w:id="0" w:name="_Hlk164865378"/>
      <w:r>
        <w:rPr>
          <w:rFonts w:cs="Arial" w:ascii="Arial" w:hAnsi="Arial"/>
        </w:rPr>
        <w:t>Articolo 15 decreto legislativo 31 marzo 1998, n. 114, decreto del Presidente della Repubblica 6 aprile 2001, n. 218</w:t>
      </w:r>
      <w:bookmarkEnd w:id="0"/>
      <w:r>
        <w:rPr>
          <w:rStyle w:val="FootnoteReference"/>
          <w:rFonts w:cs="Arial" w:ascii="Arial" w:hAnsi="Arial"/>
        </w:rPr>
        <w:footnoteReference w:id="3"/>
      </w:r>
      <w:r>
        <w:rPr>
          <w:rFonts w:cs="Arial" w:ascii="Arial" w:hAnsi="Arial"/>
        </w:rPr>
        <w:t>)</w:t>
      </w:r>
    </w:p>
    <w:p>
      <w:pPr>
        <w:pStyle w:val="Normal"/>
        <w:ind w:left="142"/>
        <w:rPr>
          <w:rFonts w:ascii="Arial" w:hAnsi="Arial" w:cs="Arial"/>
          <w:i/>
          <w:i/>
          <w:szCs w:val="18"/>
        </w:rPr>
      </w:pPr>
      <w:r>
        <w:rPr>
          <w:rFonts w:cs="Arial" w:ascii="Arial" w:hAnsi="Arial"/>
          <w:i/>
          <w:szCs w:val="18"/>
        </w:rPr>
      </w:r>
    </w:p>
    <w:p>
      <w:pPr>
        <w:pStyle w:val="Normal"/>
        <w:ind w:left="142"/>
        <w:rPr>
          <w:rFonts w:ascii="Arial" w:hAnsi="Arial" w:cs="Arial"/>
          <w:i/>
          <w:i/>
          <w:szCs w:val="18"/>
        </w:rPr>
      </w:pPr>
      <w:r>
        <w:rPr>
          <w:rFonts w:cs="Arial" w:ascii="Arial" w:hAnsi="Arial"/>
          <w:i/>
          <w:szCs w:val="18"/>
        </w:rPr>
      </w:r>
    </w:p>
    <w:p>
      <w:pPr>
        <w:pStyle w:val="Normal"/>
        <w:ind w:left="142"/>
        <w:rPr>
          <w:rFonts w:ascii="Arial" w:hAnsi="Arial" w:cs="Arial"/>
          <w:i/>
          <w:i/>
          <w:szCs w:val="18"/>
        </w:rPr>
      </w:pPr>
      <w:r>
        <w:rPr>
          <w:rFonts w:cs="Arial" w:ascii="Arial" w:hAnsi="Arial"/>
          <w:i/>
          <w:szCs w:val="18"/>
        </w:rPr>
      </w:r>
    </w:p>
    <w:p>
      <w:pPr>
        <w:pStyle w:val="Normal"/>
        <w:widowControl w:val="false"/>
        <w:jc w:val="left"/>
        <w:rPr/>
      </w:pPr>
      <w:r>
        <w:rPr/>
        <w:t>Il/La sottoscritto/a</w:t>
      </w:r>
    </w:p>
    <w:p>
      <w:pPr>
        <w:pStyle w:val="Normal"/>
        <w:widowControl w:val="false"/>
        <w:jc w:val="left"/>
        <w:rPr>
          <w:strike/>
        </w:rPr>
      </w:pPr>
      <w:r>
        <w:rPr>
          <w:strike/>
        </w:rPr>
      </w:r>
    </w:p>
    <w:p>
      <w:pPr>
        <w:pStyle w:val="Normal"/>
        <w:widowControl w:val="false"/>
        <w:jc w:val="center"/>
        <w:rPr>
          <w:b/>
          <w:bCs/>
        </w:rPr>
      </w:pPr>
      <w:r>
        <w:rPr>
          <w:b/>
          <w:bCs/>
        </w:rPr>
        <w:t>COMUNICA</w:t>
      </w:r>
    </w:p>
    <w:p>
      <w:pPr>
        <w:pStyle w:val="Normal"/>
        <w:widowControl w:val="false"/>
        <w:jc w:val="left"/>
        <w:rPr>
          <w:strike/>
        </w:rPr>
      </w:pPr>
      <w:r>
        <w:rPr>
          <w:strike/>
        </w:rPr>
      </w:r>
    </w:p>
    <w:p>
      <w:pPr>
        <w:pStyle w:val="Normal"/>
        <w:widowControl w:val="false"/>
        <w:jc w:val="left"/>
        <w:rPr>
          <w:strike/>
        </w:rPr>
      </w:pPr>
      <w:r>
        <w:rPr/>
        <w:t xml:space="preserve">di avviare una vendita sottocosto nell’/negli esercizio/i sotto indicato/i </w:t>
      </w:r>
      <w:r>
        <w:rPr>
          <w:b/>
          <w:bCs/>
          <w:i/>
          <w:iCs/>
        </w:rPr>
        <w:t>(riportare di seguito l’elenco dei punti vendita):</w:t>
      </w:r>
    </w:p>
    <w:p>
      <w:pPr>
        <w:pStyle w:val="Normal"/>
        <w:widowControl w:val="false"/>
        <w:rPr/>
      </w:pPr>
      <w:r>
        <w:rPr/>
      </w:r>
    </w:p>
    <w:p>
      <w:pPr>
        <w:pStyle w:val="Normal"/>
        <w:widowControl w:val="false"/>
        <w:jc w:val="left"/>
        <w:rPr>
          <w:b/>
          <w:bCs/>
          <w:sz w:val="20"/>
        </w:rPr>
      </w:pPr>
      <w:r>
        <w:rPr>
          <w:b/>
          <w:bCs/>
          <w:sz w:val="20"/>
        </w:rPr>
      </w:r>
    </w:p>
    <w:tbl>
      <w:tblPr>
        <w:tblStyle w:val="Grigliatabella"/>
        <w:tblW w:w="10431" w:type="dxa"/>
        <w:jc w:val="left"/>
        <w:tblInd w:w="115" w:type="dxa"/>
        <w:tblLayout w:type="fixed"/>
        <w:tblCellMar>
          <w:top w:w="0" w:type="dxa"/>
          <w:left w:w="108" w:type="dxa"/>
          <w:bottom w:w="0" w:type="dxa"/>
          <w:right w:w="108" w:type="dxa"/>
        </w:tblCellMar>
        <w:tblLook w:firstRow="1" w:noVBand="1" w:lastRow="0" w:firstColumn="1" w:lastColumn="0" w:noHBand="0" w:val="04a0"/>
      </w:tblPr>
      <w:tblGrid>
        <w:gridCol w:w="10431"/>
      </w:tblGrid>
      <w:tr>
        <w:trPr>
          <w:trHeight w:val="607" w:hRule="atLeast"/>
        </w:trPr>
        <w:tc>
          <w:tcPr>
            <w:tcW w:w="10431" w:type="dxa"/>
            <w:tcBorders>
              <w:top w:val="nil"/>
              <w:left w:val="nil"/>
              <w:bottom w:val="nil"/>
              <w:right w:val="nil"/>
            </w:tcBorders>
            <w:shd w:color="auto" w:fill="D0CECE" w:themeFill="background2" w:themeFillShade="e6" w:val="clear"/>
            <w:vAlign w:val="center"/>
          </w:tcPr>
          <w:p>
            <w:pPr>
              <w:pStyle w:val="Normal"/>
              <w:widowControl w:val="false"/>
              <w:suppressAutoHyphens w:val="true"/>
              <w:spacing w:before="0" w:after="0"/>
              <w:jc w:val="left"/>
              <w:rPr>
                <w:b/>
                <w:bCs/>
                <w:sz w:val="20"/>
              </w:rPr>
            </w:pPr>
            <w:r>
              <w:rPr>
                <w:rFonts w:eastAsia="Times New Roman"/>
                <w:b/>
                <w:bCs/>
                <w:kern w:val="0"/>
                <w:sz w:val="20"/>
                <w:lang w:val="it-IT" w:bidi="ar-SA"/>
              </w:rPr>
              <w:t xml:space="preserve">1 - DATI ESERCIZI COMMERCIALI (REPLICABILE) </w:t>
            </w:r>
            <w:r>
              <w:rPr>
                <w:rStyle w:val="FootnoteReference"/>
                <w:rFonts w:eastAsia="Times New Roman"/>
                <w:b/>
                <w:bCs/>
                <w:kern w:val="0"/>
                <w:sz w:val="20"/>
                <w:vertAlign w:val="superscript"/>
                <w:lang w:val="it-IT" w:bidi="ar-SA"/>
              </w:rPr>
              <w:footnoteReference w:id="4"/>
            </w:r>
          </w:p>
        </w:tc>
      </w:tr>
    </w:tbl>
    <w:p>
      <w:pPr>
        <w:pStyle w:val="Normal"/>
        <w:widowControl w:val="false"/>
        <w:jc w:val="left"/>
        <w:rPr>
          <w:b/>
          <w:bCs/>
          <w:sz w:val="20"/>
        </w:rPr>
      </w:pPr>
      <w:r>
        <w:rPr>
          <w:b/>
          <w:bCs/>
          <w:sz w:val="20"/>
        </w:rPr>
      </w:r>
    </w:p>
    <w:p>
      <w:pPr>
        <w:pStyle w:val="Normal"/>
        <w:widowControl w:val="false"/>
        <w:jc w:val="left"/>
        <w:rPr>
          <w:b/>
          <w:bCs/>
        </w:rPr>
      </w:pPr>
      <w:r>
        <w:rPr>
          <w:b/>
          <w:bCs/>
        </w:rPr>
      </w:r>
    </w:p>
    <w:tbl>
      <w:tblPr>
        <w:tblStyle w:val="Grigliatabella"/>
        <w:tblW w:w="10465"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232"/>
        <w:gridCol w:w="5232"/>
      </w:tblGrid>
      <w:tr>
        <w:trPr/>
        <w:tc>
          <w:tcPr>
            <w:tcW w:w="5232" w:type="dxa"/>
            <w:tcBorders/>
            <w:shd w:color="auto" w:fill="auto" w:val="clear"/>
          </w:tcPr>
          <w:p>
            <w:pPr>
              <w:pStyle w:val="Normal"/>
              <w:widowControl w:val="false"/>
              <w:suppressAutoHyphens w:val="true"/>
              <w:spacing w:before="0" w:after="0"/>
              <w:jc w:val="left"/>
              <w:rPr>
                <w:rFonts w:eastAsia="Times New Roman"/>
                <w:kern w:val="0"/>
                <w:lang w:val="it-IT" w:bidi="ar-SA"/>
              </w:rPr>
            </w:pPr>
            <w:r>
              <w:rPr>
                <w:rFonts w:eastAsia="Times New Roman" w:cs="Arial" w:ascii="Arial" w:hAnsi="Arial"/>
                <w:i/>
                <w:kern w:val="0"/>
                <w:sz w:val="20"/>
                <w:szCs w:val="18"/>
                <w:lang w:val="it-IT" w:bidi="ar-SA"/>
              </w:rPr>
              <w:t>Numero progressivo dell'esercizio</w:t>
            </w:r>
          </w:p>
          <w:p>
            <w:pPr>
              <w:pStyle w:val="Normal"/>
              <w:widowControl w:val="false"/>
              <w:suppressAutoHyphens w:val="true"/>
              <w:spacing w:before="0" w:after="0"/>
              <w:jc w:val="left"/>
              <w:rPr>
                <w:rFonts w:eastAsia="Times New Roman"/>
                <w:kern w:val="0"/>
                <w:lang w:val="it-IT" w:bidi="ar-SA"/>
              </w:rPr>
            </w:pPr>
            <w:r>
              <w:rPr>
                <w:rFonts w:eastAsia="Times New Roman"/>
                <w:kern w:val="0"/>
                <w:lang w:val="it-IT" w:bidi="ar-SA"/>
              </w:rPr>
            </w:r>
          </w:p>
        </w:tc>
        <w:tc>
          <w:tcPr>
            <w:tcW w:w="5232" w:type="dxa"/>
            <w:tcBorders/>
            <w:shd w:color="auto" w:fill="auto" w:val="clear"/>
          </w:tcPr>
          <w:p>
            <w:pPr>
              <w:pStyle w:val="Normal"/>
              <w:widowControl/>
              <w:suppressAutoHyphens w:val="true"/>
              <w:spacing w:before="0" w:after="0"/>
              <w:rPr>
                <w:rFonts w:ascii="Arial" w:hAnsi="Arial" w:cs="Arial"/>
                <w:i/>
                <w:i/>
                <w:szCs w:val="18"/>
              </w:rPr>
            </w:pPr>
            <w:r>
              <w:rPr>
                <w:rFonts w:cs="Arial" w:ascii="Arial" w:hAnsi="Arial"/>
                <w:i/>
                <w:szCs w:val="18"/>
              </w:rPr>
            </w:r>
          </w:p>
        </w:tc>
      </w:tr>
      <w:tr>
        <w:trPr/>
        <w:tc>
          <w:tcPr>
            <w:tcW w:w="5232" w:type="dxa"/>
            <w:tcBorders>
              <w:left w:val="nil"/>
              <w:bottom w:val="nil"/>
              <w:right w:val="nil"/>
            </w:tcBorders>
          </w:tcPr>
          <w:p>
            <w:pPr>
              <w:pStyle w:val="Normal"/>
              <w:widowControl/>
              <w:suppressAutoHyphens w:val="true"/>
              <w:spacing w:before="0" w:after="0"/>
              <w:rPr>
                <w:rFonts w:ascii="Arial" w:hAnsi="Arial" w:cs="Arial"/>
                <w:i/>
                <w:i/>
                <w:szCs w:val="18"/>
              </w:rPr>
            </w:pPr>
            <w:r>
              <w:rPr>
                <w:rFonts w:cs="Arial" w:ascii="Arial" w:hAnsi="Arial"/>
                <w:i/>
                <w:szCs w:val="18"/>
              </w:rPr>
            </w:r>
          </w:p>
          <w:p>
            <w:pPr>
              <w:pStyle w:val="Normal"/>
              <w:widowControl/>
              <w:suppressAutoHyphens w:val="true"/>
              <w:spacing w:before="0" w:after="0"/>
              <w:rPr>
                <w:rFonts w:ascii="Arial" w:hAnsi="Arial" w:cs="Arial"/>
                <w:i/>
                <w:i/>
                <w:szCs w:val="18"/>
              </w:rPr>
            </w:pPr>
            <w:r>
              <w:rPr>
                <w:rFonts w:cs="Arial" w:ascii="Arial" w:hAnsi="Arial"/>
                <w:i/>
                <w:szCs w:val="18"/>
              </w:rPr>
            </w:r>
          </w:p>
        </w:tc>
        <w:tc>
          <w:tcPr>
            <w:tcW w:w="5232" w:type="dxa"/>
            <w:tcBorders>
              <w:left w:val="nil"/>
              <w:bottom w:val="nil"/>
              <w:right w:val="nil"/>
            </w:tcBorders>
          </w:tcPr>
          <w:p>
            <w:pPr>
              <w:pStyle w:val="Normal"/>
              <w:widowControl/>
              <w:suppressAutoHyphens w:val="true"/>
              <w:spacing w:before="0" w:after="0"/>
              <w:rPr>
                <w:rFonts w:ascii="Arial" w:hAnsi="Arial" w:cs="Arial"/>
                <w:i/>
                <w:i/>
                <w:szCs w:val="18"/>
              </w:rPr>
            </w:pPr>
            <w:r>
              <w:rPr>
                <w:rFonts w:cs="Arial" w:ascii="Arial" w:hAnsi="Arial"/>
                <w:i/>
                <w:szCs w:val="18"/>
              </w:rPr>
            </w:r>
          </w:p>
        </w:tc>
      </w:tr>
      <w:tr>
        <w:trPr>
          <w:trHeight w:val="374" w:hRule="atLeast"/>
        </w:trPr>
        <w:tc>
          <w:tcPr>
            <w:tcW w:w="10464" w:type="dxa"/>
            <w:gridSpan w:val="2"/>
            <w:tcBorders/>
            <w:shd w:color="auto" w:fill="E6E6E6" w:val="clear"/>
            <w:vAlign w:val="center"/>
          </w:tcPr>
          <w:p>
            <w:pPr>
              <w:pStyle w:val="Normal"/>
              <w:widowControl w:val="false"/>
              <w:suppressAutoHyphens w:val="true"/>
              <w:snapToGrid w:val="false"/>
              <w:spacing w:before="0" w:after="0"/>
              <w:jc w:val="left"/>
              <w:rPr>
                <w:rFonts w:ascii="Arial" w:hAnsi="Arial" w:cs="Arial"/>
                <w:b/>
                <w:i/>
                <w:i/>
                <w:sz w:val="20"/>
                <w:szCs w:val="18"/>
              </w:rPr>
            </w:pPr>
            <w:r>
              <w:rPr>
                <w:rFonts w:cs="Arial" w:ascii="Arial" w:hAnsi="Arial"/>
                <w:b/>
                <w:i/>
                <w:sz w:val="20"/>
                <w:szCs w:val="18"/>
              </w:rPr>
            </w:r>
          </w:p>
          <w:p>
            <w:pPr>
              <w:pStyle w:val="Normal"/>
              <w:widowControl w:val="false"/>
              <w:suppressAutoHyphens w:val="true"/>
              <w:spacing w:before="0" w:after="0"/>
              <w:jc w:val="left"/>
              <w:rPr>
                <w:rFonts w:eastAsia="Times New Roman"/>
                <w:kern w:val="0"/>
                <w:lang w:val="it-IT" w:bidi="ar-SA"/>
              </w:rPr>
            </w:pPr>
            <w:r>
              <w:rPr>
                <w:rFonts w:eastAsia="Times New Roman" w:cs="Arial" w:ascii="Arial" w:hAnsi="Arial"/>
                <w:i/>
                <w:kern w:val="0"/>
                <w:sz w:val="20"/>
                <w:szCs w:val="18"/>
                <w:lang w:val="it-IT" w:bidi="ar-SA"/>
              </w:rPr>
              <w:t>INDIRIZZO DELL’ATTIVITÀ</w:t>
            </w:r>
          </w:p>
          <w:p>
            <w:pPr>
              <w:pStyle w:val="Normal"/>
              <w:widowControl w:val="false"/>
              <w:suppressAutoHyphens w:val="true"/>
              <w:spacing w:before="0" w:after="0"/>
              <w:rPr>
                <w:rFonts w:eastAsia="Times New Roman"/>
                <w:kern w:val="0"/>
                <w:lang w:val="it-IT" w:bidi="ar-SA"/>
              </w:rPr>
            </w:pPr>
            <w:r>
              <w:rPr>
                <w:rFonts w:eastAsia="Times New Roman" w:cs="Arial" w:ascii="Arial" w:hAnsi="Arial"/>
                <w:i/>
                <w:kern w:val="0"/>
                <w:sz w:val="20"/>
                <w:szCs w:val="20"/>
                <w:lang w:val="it-IT" w:bidi="ar-SA"/>
              </w:rPr>
              <w:t>Compilare se diverso da quello della ditta/società/impresa</w:t>
            </w:r>
          </w:p>
        </w:tc>
      </w:tr>
      <w:tr>
        <w:trPr>
          <w:trHeight w:val="702" w:hRule="atLeast"/>
        </w:trPr>
        <w:tc>
          <w:tcPr>
            <w:tcW w:w="10464" w:type="dxa"/>
            <w:gridSpan w:val="2"/>
            <w:tcBorders/>
            <w:shd w:color="auto" w:fill="auto" w:val="clear"/>
          </w:tcPr>
          <w:p>
            <w:pPr>
              <w:pStyle w:val="Normal"/>
              <w:widowControl w:val="false"/>
              <w:suppressAutoHyphens w:val="true"/>
              <w:snapToGrid w:val="false"/>
              <w:spacing w:before="0" w:after="0"/>
              <w:jc w:val="left"/>
              <w:rPr>
                <w:rFonts w:ascii="Arial" w:hAnsi="Arial" w:cs="Arial"/>
                <w:b/>
                <w:i/>
                <w:i/>
                <w:sz w:val="20"/>
                <w:szCs w:val="18"/>
              </w:rPr>
            </w:pPr>
            <w:r>
              <w:rPr>
                <w:rFonts w:cs="Arial" w:ascii="Arial" w:hAnsi="Arial"/>
                <w:b/>
                <w:i/>
                <w:sz w:val="20"/>
                <w:szCs w:val="18"/>
              </w:rPr>
            </w:r>
          </w:p>
          <w:p>
            <w:pPr>
              <w:pStyle w:val="Normal"/>
              <w:widowControl w:val="false"/>
              <w:suppressAutoHyphens w:val="true"/>
              <w:spacing w:before="0" w:after="120"/>
              <w:jc w:val="left"/>
              <w:rPr>
                <w:rFonts w:eastAsia="Times New Roman"/>
                <w:kern w:val="0"/>
                <w:lang w:val="it-IT" w:bidi="ar-SA"/>
              </w:rPr>
            </w:pPr>
            <w:r>
              <w:rPr>
                <w:rFonts w:eastAsia="MS Mincho" w:cs="Arial" w:ascii="Arial" w:hAnsi="Arial"/>
                <w:kern w:val="0"/>
                <w:szCs w:val="18"/>
                <w:lang w:val="it-IT" w:eastAsia="ja-JP" w:bidi="ar-SA"/>
              </w:rPr>
              <w:t xml:space="preserve">Via/piazza   </w:t>
            </w:r>
            <w:r>
              <w:rPr>
                <w:rFonts w:eastAsia="Times New Roman" w:cs="Arial" w:ascii="Arial" w:hAnsi="Arial"/>
                <w:i/>
                <w:kern w:val="0"/>
                <w:lang w:val="it-IT" w:bidi="ar-SA"/>
              </w:rPr>
              <w:t>____________________________________________________________________</w:t>
            </w:r>
            <w:r>
              <w:rPr>
                <w:rFonts w:eastAsia="MS Mincho" w:cs="Arial" w:ascii="Arial" w:hAnsi="Arial"/>
                <w:i/>
                <w:kern w:val="0"/>
                <w:szCs w:val="18"/>
                <w:lang w:val="it-IT" w:eastAsia="ja-JP" w:bidi="ar-SA"/>
              </w:rPr>
              <w:t xml:space="preserve"> </w:t>
            </w:r>
            <w:r>
              <w:rPr>
                <w:rFonts w:eastAsia="MS Mincho" w:cs="Arial" w:ascii="Arial" w:hAnsi="Arial"/>
                <w:kern w:val="0"/>
                <w:szCs w:val="18"/>
                <w:lang w:val="it-IT" w:eastAsia="ja-JP" w:bidi="ar-SA"/>
              </w:rPr>
              <w:t xml:space="preserve">n. </w:t>
            </w:r>
            <w:r>
              <w:rPr>
                <w:rFonts w:eastAsia="Times New Roman" w:cs="Arial" w:ascii="Arial" w:hAnsi="Arial"/>
                <w:i/>
                <w:kern w:val="0"/>
                <w:lang w:val="it-IT" w:bidi="ar-SA"/>
              </w:rPr>
              <w:t>_______________</w:t>
            </w:r>
          </w:p>
          <w:p>
            <w:pPr>
              <w:pStyle w:val="Normal"/>
              <w:widowControl w:val="false"/>
              <w:suppressAutoHyphens w:val="true"/>
              <w:spacing w:before="0" w:after="120"/>
              <w:jc w:val="left"/>
              <w:rPr>
                <w:rFonts w:eastAsia="Times New Roman"/>
                <w:kern w:val="0"/>
                <w:lang w:val="it-IT" w:bidi="ar-SA"/>
              </w:rPr>
            </w:pPr>
            <w:r>
              <w:rPr>
                <w:rFonts w:eastAsia="Times New Roman" w:cs="Arial" w:ascii="Arial" w:hAnsi="Arial"/>
                <w:kern w:val="0"/>
                <w:lang w:val="it-IT" w:bidi="ar-SA"/>
              </w:rPr>
              <w:t>Piano ___________________________________________ interno _________________________________________</w:t>
            </w:r>
          </w:p>
          <w:p>
            <w:pPr>
              <w:pStyle w:val="Normal"/>
              <w:widowControl w:val="false"/>
              <w:suppressAutoHyphens w:val="true"/>
              <w:spacing w:before="0" w:after="120"/>
              <w:jc w:val="left"/>
              <w:rPr>
                <w:rFonts w:ascii="Arial" w:hAnsi="Arial" w:cs="Arial"/>
                <w:sz w:val="22"/>
                <w:szCs w:val="22"/>
              </w:rPr>
            </w:pPr>
            <w:r>
              <w:rPr>
                <w:rFonts w:eastAsia="MS Mincho" w:cs="Arial" w:ascii="Arial" w:hAnsi="Arial"/>
                <w:kern w:val="0"/>
                <w:szCs w:val="18"/>
                <w:lang w:val="it-IT" w:eastAsia="ja-JP" w:bidi="ar-SA"/>
              </w:rPr>
              <w:t xml:space="preserve">Comune </w:t>
            </w:r>
            <w:r>
              <w:rPr>
                <w:rFonts w:eastAsia="Times New Roman" w:cs="Arial" w:ascii="Arial" w:hAnsi="Arial"/>
                <w:i/>
                <w:kern w:val="0"/>
                <w:lang w:val="it-IT" w:bidi="ar-SA"/>
              </w:rPr>
              <w:t xml:space="preserve">_____________________________________________________ </w:t>
            </w:r>
            <w:r>
              <w:rPr>
                <w:rFonts w:eastAsia="MS Mincho" w:cs="Arial" w:ascii="Arial" w:hAnsi="Arial"/>
                <w:kern w:val="0"/>
                <w:szCs w:val="18"/>
                <w:lang w:val="it-IT" w:eastAsia="ja-JP" w:bidi="ar-SA"/>
              </w:rPr>
              <w:t xml:space="preserve">   prov. </w:t>
            </w:r>
            <w:r>
              <w:rPr>
                <w:rFonts w:eastAsia="Times New Roman" w:cs="Arial" w:ascii="Arial" w:hAnsi="Arial"/>
                <w:kern w:val="0"/>
                <w:szCs w:val="18"/>
                <w:lang w:val="it-IT" w:bidi="ar-SA"/>
              </w:rPr>
              <w:t>|__|__|</w:t>
            </w:r>
            <w:r>
              <w:rPr>
                <w:rFonts w:eastAsia="Times New Roman" w:cs="Arial" w:ascii="Arial" w:hAnsi="Arial"/>
                <w:kern w:val="0"/>
                <w:sz w:val="22"/>
                <w:szCs w:val="22"/>
                <w:lang w:val="it-IT" w:bidi="ar-SA"/>
              </w:rPr>
              <w:t xml:space="preserve">  </w:t>
            </w:r>
            <w:r>
              <w:rPr>
                <w:rFonts w:eastAsia="MS Mincho" w:cs="Arial" w:ascii="Arial" w:hAnsi="Arial"/>
                <w:kern w:val="0"/>
                <w:szCs w:val="18"/>
                <w:lang w:val="it-IT" w:eastAsia="ja-JP" w:bidi="ar-SA"/>
              </w:rPr>
              <w:t xml:space="preserve">   </w:t>
            </w:r>
            <w:r>
              <w:rPr>
                <w:rFonts w:eastAsia="MS Mincho" w:cs="Arial" w:ascii="Arial" w:hAnsi="Arial"/>
                <w:i/>
                <w:kern w:val="0"/>
                <w:szCs w:val="18"/>
                <w:lang w:val="it-IT" w:eastAsia="ja-JP" w:bidi="ar-SA"/>
              </w:rPr>
              <w:t xml:space="preserve"> </w:t>
            </w:r>
            <w:r>
              <w:rPr>
                <w:rFonts w:eastAsia="MS Mincho" w:cs="Arial" w:ascii="Arial" w:hAnsi="Arial"/>
                <w:kern w:val="0"/>
                <w:szCs w:val="18"/>
                <w:lang w:val="it-IT" w:eastAsia="ja-JP" w:bidi="ar-SA"/>
              </w:rPr>
              <w:t xml:space="preserve">C.A.P.    </w:t>
            </w:r>
            <w:r>
              <w:rPr>
                <w:rFonts w:eastAsia="Times New Roman" w:cs="Arial" w:ascii="Arial" w:hAnsi="Arial"/>
                <w:kern w:val="0"/>
                <w:szCs w:val="18"/>
                <w:lang w:val="it-IT" w:bidi="ar-SA"/>
              </w:rPr>
              <w:t>|__|__|__|__|__|</w:t>
            </w:r>
          </w:p>
          <w:p>
            <w:pPr>
              <w:pStyle w:val="Normal"/>
              <w:widowControl w:val="false"/>
              <w:suppressAutoHyphens w:val="true"/>
              <w:spacing w:before="0" w:after="120"/>
              <w:jc w:val="left"/>
              <w:rPr>
                <w:rFonts w:ascii="Arial" w:hAnsi="Arial" w:cs="Arial"/>
                <w:i/>
                <w:i/>
              </w:rPr>
            </w:pPr>
            <w:r>
              <w:rPr>
                <w:rFonts w:eastAsia="MS Mincho" w:cs="Arial" w:ascii="Arial" w:hAnsi="Arial"/>
                <w:kern w:val="0"/>
                <w:szCs w:val="18"/>
                <w:lang w:val="it-IT" w:eastAsia="ja-JP" w:bidi="ar-SA"/>
              </w:rPr>
              <w:t>Stato</w:t>
            </w:r>
            <w:r>
              <w:rPr>
                <w:rFonts w:eastAsia="Times New Roman" w:cs="Arial" w:ascii="Arial" w:hAnsi="Arial"/>
                <w:i/>
                <w:kern w:val="0"/>
                <w:lang w:val="it-IT" w:bidi="ar-SA"/>
              </w:rPr>
              <w:t xml:space="preserve"> ________________________</w:t>
            </w:r>
            <w:r>
              <w:rPr>
                <w:rFonts w:eastAsia="MS Mincho" w:cs="Arial" w:ascii="Arial" w:hAnsi="Arial"/>
                <w:i/>
                <w:kern w:val="0"/>
                <w:szCs w:val="18"/>
                <w:lang w:val="it-IT" w:eastAsia="ja-JP" w:bidi="ar-SA"/>
              </w:rPr>
              <w:t xml:space="preserve">   </w:t>
            </w:r>
            <w:r>
              <w:rPr>
                <w:rFonts w:eastAsia="MS Mincho" w:cs="Arial" w:ascii="Arial" w:hAnsi="Arial"/>
                <w:kern w:val="0"/>
                <w:szCs w:val="18"/>
                <w:lang w:val="it-IT" w:eastAsia="ja-JP" w:bidi="ar-SA"/>
              </w:rPr>
              <w:t>Telefono fisso</w:t>
            </w:r>
            <w:r>
              <w:rPr>
                <w:rFonts w:eastAsia="Times New Roman" w:cs="Arial" w:ascii="Arial" w:hAnsi="Arial"/>
                <w:i/>
                <w:kern w:val="0"/>
                <w:lang w:val="it-IT" w:bidi="ar-SA"/>
              </w:rPr>
              <w:t xml:space="preserve"> ______________________</w:t>
            </w:r>
            <w:r>
              <w:rPr>
                <w:rFonts w:eastAsia="MS Mincho" w:cs="Arial" w:ascii="Arial" w:hAnsi="Arial"/>
                <w:i/>
                <w:kern w:val="0"/>
                <w:szCs w:val="18"/>
                <w:lang w:val="it-IT" w:eastAsia="ja-JP" w:bidi="ar-SA"/>
              </w:rPr>
              <w:t xml:space="preserve"> </w:t>
            </w:r>
            <w:r>
              <w:rPr>
                <w:rFonts w:eastAsia="MS Mincho" w:cs="Arial" w:ascii="Arial" w:hAnsi="Arial"/>
                <w:kern w:val="0"/>
                <w:szCs w:val="18"/>
                <w:lang w:val="it-IT" w:eastAsia="ja-JP" w:bidi="ar-SA"/>
              </w:rPr>
              <w:t>cellulare</w:t>
            </w:r>
            <w:r>
              <w:rPr>
                <w:rFonts w:eastAsia="Times New Roman" w:cs="Arial" w:ascii="Arial" w:hAnsi="Arial"/>
                <w:i/>
                <w:kern w:val="0"/>
                <w:lang w:val="it-IT" w:bidi="ar-SA"/>
              </w:rPr>
              <w:t xml:space="preserve">    ______________________ </w:t>
              <w:br/>
            </w:r>
          </w:p>
        </w:tc>
      </w:tr>
      <w:tr>
        <w:trPr>
          <w:trHeight w:val="374" w:hRule="atLeast"/>
        </w:trPr>
        <w:tc>
          <w:tcPr>
            <w:tcW w:w="10464" w:type="dxa"/>
            <w:gridSpan w:val="2"/>
            <w:tcBorders>
              <w:left w:val="nil"/>
              <w:right w:val="nil"/>
            </w:tcBorders>
            <w:shd w:color="auto" w:fill="auto" w:val="clear"/>
            <w:vAlign w:val="center"/>
          </w:tcPr>
          <w:p>
            <w:pPr>
              <w:pStyle w:val="Normal"/>
              <w:widowControl w:val="false"/>
              <w:suppressAutoHyphens w:val="true"/>
              <w:snapToGrid w:val="false"/>
              <w:spacing w:before="0" w:after="0"/>
              <w:jc w:val="left"/>
              <w:rPr>
                <w:rFonts w:ascii="Arial" w:hAnsi="Arial" w:eastAsia="MS Mincho" w:cs="Arial"/>
                <w:b/>
                <w:i/>
                <w:i/>
                <w:sz w:val="20"/>
                <w:szCs w:val="18"/>
                <w:lang w:eastAsia="ja-JP"/>
              </w:rPr>
            </w:pPr>
            <w:r>
              <w:rPr>
                <w:rFonts w:eastAsia="MS Mincho" w:cs="Arial" w:ascii="Arial" w:hAnsi="Arial"/>
                <w:b/>
                <w:i/>
                <w:sz w:val="20"/>
                <w:szCs w:val="18"/>
                <w:lang w:eastAsia="ja-JP"/>
              </w:rPr>
            </w:r>
          </w:p>
          <w:p>
            <w:pPr>
              <w:pStyle w:val="Normal"/>
              <w:widowControl w:val="false"/>
              <w:suppressAutoHyphens w:val="true"/>
              <w:snapToGrid w:val="false"/>
              <w:spacing w:before="0" w:after="0"/>
              <w:jc w:val="left"/>
              <w:rPr>
                <w:rFonts w:ascii="Arial" w:hAnsi="Arial" w:eastAsia="MS Mincho" w:cs="Arial"/>
                <w:b/>
                <w:i/>
                <w:i/>
                <w:sz w:val="20"/>
                <w:szCs w:val="18"/>
                <w:lang w:eastAsia="ja-JP"/>
              </w:rPr>
            </w:pPr>
            <w:r>
              <w:rPr>
                <w:rFonts w:eastAsia="MS Mincho" w:cs="Arial" w:ascii="Arial" w:hAnsi="Arial"/>
                <w:b/>
                <w:i/>
                <w:sz w:val="20"/>
                <w:szCs w:val="18"/>
                <w:lang w:eastAsia="ja-JP"/>
              </w:rPr>
            </w:r>
          </w:p>
          <w:p>
            <w:pPr>
              <w:pStyle w:val="Normal"/>
              <w:widowControl w:val="false"/>
              <w:suppressAutoHyphens w:val="true"/>
              <w:snapToGrid w:val="false"/>
              <w:spacing w:before="0" w:after="0"/>
              <w:jc w:val="left"/>
              <w:rPr>
                <w:rFonts w:ascii="Arial" w:hAnsi="Arial" w:eastAsia="MS Mincho" w:cs="Arial"/>
                <w:b/>
                <w:i/>
                <w:i/>
                <w:sz w:val="20"/>
                <w:szCs w:val="18"/>
                <w:lang w:eastAsia="ja-JP"/>
              </w:rPr>
            </w:pPr>
            <w:r>
              <w:rPr>
                <w:rFonts w:eastAsia="MS Mincho" w:cs="Arial" w:ascii="Arial" w:hAnsi="Arial"/>
                <w:b/>
                <w:i/>
                <w:sz w:val="20"/>
                <w:szCs w:val="18"/>
                <w:lang w:eastAsia="ja-JP"/>
              </w:rPr>
            </w:r>
          </w:p>
        </w:tc>
      </w:tr>
      <w:tr>
        <w:trPr>
          <w:trHeight w:val="669" w:hRule="atLeast"/>
        </w:trPr>
        <w:tc>
          <w:tcPr>
            <w:tcW w:w="10464" w:type="dxa"/>
            <w:gridSpan w:val="2"/>
            <w:tcBorders/>
            <w:shd w:color="auto" w:fill="E6E6E6" w:val="clear"/>
            <w:vAlign w:val="center"/>
          </w:tcPr>
          <w:p>
            <w:pPr>
              <w:pStyle w:val="Normal"/>
              <w:widowControl w:val="false"/>
              <w:suppressAutoHyphens w:val="true"/>
              <w:spacing w:before="0" w:after="0"/>
              <w:rPr>
                <w:rFonts w:eastAsia="Times New Roman"/>
                <w:kern w:val="0"/>
                <w:lang w:val="it-IT" w:bidi="ar-SA"/>
              </w:rPr>
            </w:pPr>
            <w:r>
              <w:rPr>
                <w:rFonts w:eastAsia="Times New Roman" w:cs="Arial" w:ascii="Arial" w:hAnsi="Arial"/>
                <w:i/>
                <w:kern w:val="0"/>
                <w:sz w:val="20"/>
                <w:szCs w:val="18"/>
                <w:lang w:val="it-IT" w:bidi="ar-SA"/>
              </w:rPr>
              <w:t>DATI DELL’ATTIVITÀ</w:t>
            </w:r>
          </w:p>
        </w:tc>
      </w:tr>
      <w:tr>
        <w:trPr>
          <w:trHeight w:val="702" w:hRule="atLeast"/>
        </w:trPr>
        <w:tc>
          <w:tcPr>
            <w:tcW w:w="10464" w:type="dxa"/>
            <w:gridSpan w:val="2"/>
            <w:tcBorders/>
            <w:shd w:color="auto" w:fill="auto" w:val="clear"/>
          </w:tcPr>
          <w:p>
            <w:pPr>
              <w:pStyle w:val="Normal"/>
              <w:widowControl/>
              <w:suppressAutoHyphens w:val="true"/>
              <w:spacing w:before="113" w:after="102"/>
              <w:rPr>
                <w:rFonts w:ascii="Arial" w:hAnsi="Arial" w:cs="Arial"/>
                <w:sz w:val="20"/>
                <w:szCs w:val="20"/>
              </w:rPr>
            </w:pPr>
            <w:r>
              <w:rPr>
                <w:rFonts w:cs="Arial" w:ascii="Arial" w:hAnsi="Arial"/>
                <w:sz w:val="20"/>
                <w:szCs w:val="20"/>
              </w:rPr>
            </w:r>
          </w:p>
          <w:p>
            <w:pPr>
              <w:pStyle w:val="Normal"/>
              <w:widowControl/>
              <w:suppressAutoHyphens w:val="true"/>
              <w:spacing w:before="113" w:after="102"/>
              <w:rPr>
                <w:rFonts w:ascii="Arial" w:hAnsi="Arial" w:cs="Arial"/>
                <w:i/>
                <w:i/>
                <w:iCs/>
                <w:sz w:val="20"/>
                <w:szCs w:val="20"/>
                <w:lang w:eastAsia="it-IT"/>
              </w:rPr>
            </w:pPr>
            <w:r>
              <w:rPr>
                <w:rFonts w:eastAsia="Times New Roman" w:cs="Arial" w:ascii="Arial" w:hAnsi="Arial"/>
                <w:kern w:val="0"/>
                <w:sz w:val="20"/>
                <w:szCs w:val="20"/>
                <w:lang w:val="it-IT" w:bidi="ar-SA"/>
              </w:rPr>
              <w:t>Tipologia di attività</w:t>
            </w:r>
          </w:p>
          <w:p>
            <w:pPr>
              <w:pStyle w:val="Normal"/>
              <w:widowControl/>
              <w:suppressAutoHyphens w:val="true"/>
              <w:spacing w:before="113" w:after="102"/>
              <w:rPr>
                <w:rFonts w:ascii="Arial" w:hAnsi="Arial" w:cs="Arial"/>
                <w:sz w:val="20"/>
                <w:szCs w:val="20"/>
              </w:rPr>
            </w:pPr>
            <w:r>
              <w:rPr>
                <w:rFonts w:eastAsia="Wingdings" w:cs="Wingdings" w:ascii="Wingdings" w:hAnsi="Wingdings"/>
                <w:kern w:val="0"/>
                <w:szCs w:val="18"/>
                <w:lang w:val="it-IT" w:bidi="ar-SA"/>
              </w:rPr>
              <w:t></w:t>
            </w:r>
            <w:r>
              <w:rPr>
                <w:rFonts w:eastAsia="Times New Roman" w:cs="Arial" w:ascii="Arial" w:hAnsi="Arial"/>
                <w:kern w:val="0"/>
                <w:sz w:val="20"/>
                <w:szCs w:val="20"/>
                <w:lang w:val="it-IT" w:bidi="ar-SA"/>
              </w:rPr>
              <w:t>Esercizio di vicinato</w:t>
            </w:r>
          </w:p>
          <w:p>
            <w:pPr>
              <w:pStyle w:val="Normal"/>
              <w:widowControl/>
              <w:suppressAutoHyphens w:val="true"/>
              <w:spacing w:before="113" w:after="102"/>
              <w:rPr>
                <w:rFonts w:ascii="Arial" w:hAnsi="Arial" w:cs="Arial"/>
                <w:iCs/>
                <w:sz w:val="20"/>
                <w:szCs w:val="20"/>
                <w:lang w:eastAsia="it-IT"/>
              </w:rPr>
            </w:pPr>
            <w:r>
              <w:rPr>
                <w:rFonts w:eastAsia="Wingdings" w:cs="Wingdings" w:ascii="Wingdings" w:hAnsi="Wingdings"/>
                <w:kern w:val="0"/>
                <w:szCs w:val="18"/>
                <w:lang w:val="it-IT" w:bidi="ar-SA"/>
              </w:rPr>
              <w:t></w:t>
            </w:r>
            <w:r>
              <w:rPr>
                <w:rFonts w:eastAsia="Times New Roman" w:cs="Arial" w:ascii="Arial" w:hAnsi="Arial"/>
                <w:iCs/>
                <w:kern w:val="0"/>
                <w:sz w:val="20"/>
                <w:szCs w:val="20"/>
                <w:lang w:val="it-IT" w:eastAsia="it-IT" w:bidi="ar-SA"/>
              </w:rPr>
              <w:t>Media struttura di vendita</w:t>
            </w:r>
          </w:p>
          <w:p>
            <w:pPr>
              <w:pStyle w:val="Normal"/>
              <w:widowControl/>
              <w:suppressAutoHyphens w:val="true"/>
              <w:spacing w:before="113" w:after="102"/>
              <w:rPr>
                <w:rFonts w:ascii="Arial" w:hAnsi="Arial" w:cs="Arial"/>
                <w:iCs/>
                <w:sz w:val="20"/>
                <w:szCs w:val="20"/>
                <w:lang w:eastAsia="it-IT"/>
              </w:rPr>
            </w:pPr>
            <w:r>
              <w:rPr>
                <w:rFonts w:eastAsia="Wingdings" w:cs="Wingdings" w:ascii="Wingdings" w:hAnsi="Wingdings"/>
                <w:kern w:val="0"/>
                <w:szCs w:val="18"/>
                <w:lang w:val="it-IT" w:bidi="ar-SA"/>
              </w:rPr>
              <w:t></w:t>
            </w:r>
            <w:r>
              <w:rPr>
                <w:rFonts w:eastAsia="Times New Roman" w:cs="Arial" w:ascii="Arial" w:hAnsi="Arial"/>
                <w:iCs/>
                <w:kern w:val="0"/>
                <w:sz w:val="20"/>
                <w:szCs w:val="20"/>
                <w:lang w:val="it-IT" w:eastAsia="it-IT" w:bidi="ar-SA"/>
              </w:rPr>
              <w:t>Grande struttura di vendita</w:t>
            </w:r>
          </w:p>
          <w:p>
            <w:pPr>
              <w:pStyle w:val="Normal"/>
              <w:widowControl/>
              <w:suppressAutoHyphens w:val="true"/>
              <w:spacing w:before="0" w:after="0"/>
              <w:rPr>
                <w:rFonts w:eastAsia="Times New Roman"/>
                <w:kern w:val="0"/>
                <w:lang w:val="it-IT" w:bidi="ar-SA"/>
              </w:rPr>
            </w:pPr>
            <w:r>
              <w:rPr>
                <w:rFonts w:eastAsia="Times New Roman"/>
                <w:kern w:val="0"/>
                <w:sz w:val="20"/>
                <w:szCs w:val="20"/>
                <w:lang w:val="it-IT" w:bidi="ar-SA"/>
              </w:rPr>
              <w:t>_________________________________________________________________________________________</w:t>
            </w:r>
          </w:p>
          <w:p>
            <w:pPr>
              <w:pStyle w:val="Normal"/>
              <w:widowControl/>
              <w:suppressAutoHyphens w:val="true"/>
              <w:spacing w:before="0" w:after="0"/>
              <w:rPr>
                <w:sz w:val="20"/>
                <w:szCs w:val="20"/>
              </w:rPr>
            </w:pPr>
            <w:r>
              <w:rPr>
                <w:sz w:val="20"/>
                <w:szCs w:val="20"/>
              </w:rPr>
            </w:r>
          </w:p>
          <w:p>
            <w:pPr>
              <w:pStyle w:val="Normal"/>
              <w:widowControl w:val="false"/>
              <w:suppressAutoHyphens w:val="true"/>
              <w:spacing w:before="0" w:after="0"/>
              <w:jc w:val="left"/>
              <w:rPr>
                <w:rFonts w:ascii="Arial" w:hAnsi="Arial" w:cs="Arial"/>
                <w:sz w:val="20"/>
                <w:szCs w:val="20"/>
              </w:rPr>
            </w:pPr>
            <w:r>
              <w:rPr>
                <w:rFonts w:eastAsia="Times New Roman" w:cs="Arial" w:ascii="Arial" w:hAnsi="Arial"/>
                <w:kern w:val="0"/>
                <w:sz w:val="20"/>
                <w:szCs w:val="20"/>
                <w:lang w:val="it-IT" w:bidi="ar-SA"/>
              </w:rPr>
              <w:t>già avviata con la SCIA/DIA/Comunicazione/Autorizzazione ____________________________</w:t>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before="0" w:after="0"/>
              <w:jc w:val="left"/>
              <w:rPr>
                <w:rFonts w:ascii="Arial" w:hAnsi="Arial" w:cs="Arial"/>
                <w:b/>
                <w:i/>
                <w:i/>
                <w:szCs w:val="18"/>
              </w:rPr>
            </w:pPr>
            <w:r>
              <w:rPr>
                <w:rFonts w:eastAsia="Times New Roman" w:cs="Arial" w:ascii="Arial" w:hAnsi="Arial"/>
                <w:kern w:val="0"/>
                <w:sz w:val="20"/>
                <w:szCs w:val="20"/>
                <w:lang w:val="it-IT" w:bidi="ar-SA"/>
              </w:rPr>
              <w:t>prot./n.</w:t>
            </w:r>
            <w:r>
              <w:rPr>
                <w:rFonts w:eastAsia="Times New Roman" w:cs="Arial" w:ascii="Arial" w:hAnsi="Arial"/>
                <w:i/>
                <w:kern w:val="0"/>
                <w:sz w:val="20"/>
                <w:szCs w:val="20"/>
                <w:lang w:val="it-IT" w:bidi="ar-SA"/>
              </w:rPr>
              <w:t xml:space="preserve"> _______________________</w:t>
            </w:r>
            <w:r>
              <w:rPr>
                <w:rFonts w:eastAsia="Times New Roman" w:cs="Arial" w:ascii="Arial" w:hAnsi="Arial"/>
                <w:kern w:val="0"/>
                <w:sz w:val="20"/>
                <w:szCs w:val="20"/>
                <w:lang w:val="it-IT" w:bidi="ar-SA"/>
              </w:rPr>
              <w:t xml:space="preserve"> del |__|__|/|__|__|/|__|__|__|__|</w:t>
            </w:r>
          </w:p>
          <w:p>
            <w:pPr>
              <w:pStyle w:val="Normal"/>
              <w:widowControl w:val="false"/>
              <w:suppressAutoHyphens w:val="true"/>
              <w:spacing w:lineRule="auto" w:line="276" w:before="0" w:after="0"/>
              <w:jc w:val="left"/>
              <w:rPr>
                <w:rFonts w:ascii="Arial" w:hAnsi="Arial" w:cs="Arial"/>
                <w:b/>
                <w:szCs w:val="18"/>
              </w:rPr>
            </w:pPr>
            <w:r>
              <w:rPr>
                <w:rFonts w:cs="Arial" w:ascii="Arial" w:hAnsi="Arial"/>
                <w:b/>
                <w:szCs w:val="18"/>
              </w:rPr>
            </w:r>
          </w:p>
          <w:p>
            <w:pPr>
              <w:pStyle w:val="Normal"/>
              <w:widowControl w:val="false"/>
              <w:suppressAutoHyphens w:val="true"/>
              <w:spacing w:lineRule="auto" w:line="276" w:before="0" w:after="0"/>
              <w:jc w:val="left"/>
              <w:rPr>
                <w:rFonts w:ascii="Arial" w:hAnsi="Arial" w:cs="Arial"/>
                <w:sz w:val="20"/>
                <w:szCs w:val="20"/>
              </w:rPr>
            </w:pPr>
            <w:r>
              <w:rPr>
                <w:rFonts w:eastAsia="Times New Roman" w:cs="Arial" w:ascii="Arial" w:hAnsi="Arial"/>
                <w:kern w:val="0"/>
                <w:sz w:val="20"/>
                <w:szCs w:val="20"/>
                <w:lang w:val="it-IT" w:bidi="ar-SA"/>
              </w:rPr>
              <w:t>Insegna dell’esercizio (nome dell’esercizio): ________________________________ (*)</w:t>
            </w:r>
          </w:p>
          <w:p>
            <w:pPr>
              <w:pStyle w:val="Normal"/>
              <w:widowControl/>
              <w:suppressAutoHyphens w:val="true"/>
              <w:spacing w:lineRule="auto" w:line="276" w:before="0" w:after="0"/>
              <w:rPr>
                <w:rFonts w:ascii="Arial" w:hAnsi="Arial" w:eastAsia="Wingdings" w:cs="Arial"/>
                <w:szCs w:val="18"/>
              </w:rPr>
            </w:pPr>
            <w:r>
              <w:rPr>
                <w:rFonts w:eastAsia="Wingdings" w:cs="Arial" w:ascii="Arial" w:hAnsi="Arial"/>
                <w:szCs w:val="18"/>
              </w:rPr>
            </w:r>
          </w:p>
        </w:tc>
      </w:tr>
    </w:tbl>
    <w:p>
      <w:pPr>
        <w:pStyle w:val="BodyText"/>
        <w:rPr/>
      </w:pPr>
      <w:r>
        <w:rPr/>
      </w:r>
    </w:p>
    <w:tbl>
      <w:tblPr>
        <w:tblStyle w:val="Grigliatabella"/>
        <w:tblW w:w="10465"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0465"/>
      </w:tblGrid>
      <w:tr>
        <w:trPr>
          <w:trHeight w:val="689" w:hRule="atLeast"/>
        </w:trPr>
        <w:tc>
          <w:tcPr>
            <w:tcW w:w="10465" w:type="dxa"/>
            <w:tcBorders/>
            <w:shd w:color="auto" w:fill="E6E6E6" w:val="clear"/>
            <w:vAlign w:val="center"/>
          </w:tcPr>
          <w:p>
            <w:pPr>
              <w:pStyle w:val="Normal"/>
              <w:widowControl w:val="false"/>
              <w:suppressAutoHyphens w:val="true"/>
              <w:spacing w:before="0" w:after="0"/>
              <w:rPr>
                <w:rFonts w:eastAsia="Times New Roman"/>
                <w:kern w:val="0"/>
                <w:lang w:val="it-IT" w:bidi="ar-SA"/>
              </w:rPr>
            </w:pPr>
            <w:r>
              <w:rPr>
                <w:rFonts w:eastAsia="Wingdings" w:cs="Arial" w:ascii="Arial" w:hAnsi="Arial"/>
                <w:bCs/>
                <w:i/>
                <w:kern w:val="0"/>
                <w:sz w:val="20"/>
                <w:szCs w:val="18"/>
                <w:lang w:val="it-IT" w:bidi="ar-SA"/>
              </w:rPr>
              <w:t>DICHIARAZIONI IN ORDINE ALLA VENDITA</w:t>
            </w:r>
          </w:p>
        </w:tc>
      </w:tr>
      <w:tr>
        <w:trPr>
          <w:trHeight w:val="554" w:hRule="atLeast"/>
        </w:trPr>
        <w:tc>
          <w:tcPr>
            <w:tcW w:w="10465" w:type="dxa"/>
            <w:tcBorders/>
            <w:shd w:color="auto" w:fill="auto" w:val="clear"/>
          </w:tcPr>
          <w:p>
            <w:pPr>
              <w:pStyle w:val="Normal"/>
              <w:widowControl w:val="false"/>
              <w:suppressAutoHyphens w:val="true"/>
              <w:snapToGrid w:val="false"/>
              <w:spacing w:before="0" w:after="0"/>
              <w:jc w:val="left"/>
              <w:rPr>
                <w:rFonts w:ascii="Arial" w:hAnsi="Arial" w:eastAsia="Wingdings" w:cs="Arial"/>
                <w:b/>
                <w:i/>
                <w:i/>
                <w:sz w:val="20"/>
                <w:szCs w:val="18"/>
              </w:rPr>
            </w:pPr>
            <w:r>
              <w:rPr>
                <w:rFonts w:eastAsia="Wingdings" w:cs="Arial" w:ascii="Arial" w:hAnsi="Arial"/>
                <w:b/>
                <w:i/>
                <w:sz w:val="20"/>
                <w:szCs w:val="18"/>
              </w:rPr>
            </w:r>
          </w:p>
          <w:p>
            <w:pPr>
              <w:pStyle w:val="Normal"/>
              <w:widowControl w:val="false"/>
              <w:suppressAutoHyphens w:val="true"/>
              <w:spacing w:before="0" w:after="0"/>
              <w:rPr>
                <w:rFonts w:eastAsia="Times New Roman"/>
                <w:kern w:val="0"/>
                <w:lang w:val="it-IT" w:bidi="ar-SA"/>
              </w:rPr>
            </w:pPr>
            <w:r>
              <w:rPr>
                <w:rFonts w:eastAsia="Wingdings" w:cs="Arial" w:ascii="Arial" w:hAnsi="Arial"/>
                <w:kern w:val="0"/>
                <w:szCs w:val="18"/>
                <w:lang w:val="it-IT" w:bidi="ar-SA"/>
              </w:rPr>
              <w:t>Il/la sottoscritto/a, consapevole delle sanzioni penali previste dalla legge per le false dichiarazioni (art.76 del DPR 445 del 2000 e Codice penale), sotto la propria responsabilità</w:t>
            </w:r>
          </w:p>
          <w:p>
            <w:pPr>
              <w:pStyle w:val="Normal"/>
              <w:widowControl w:val="false"/>
              <w:suppressAutoHyphens w:val="true"/>
              <w:spacing w:before="0" w:after="0"/>
              <w:jc w:val="left"/>
              <w:rPr>
                <w:rFonts w:ascii="Arial" w:hAnsi="Arial" w:eastAsia="Wingdings" w:cs="Arial"/>
                <w:szCs w:val="18"/>
              </w:rPr>
            </w:pPr>
            <w:r>
              <w:rPr>
                <w:rFonts w:eastAsia="Wingdings" w:cs="Arial" w:ascii="Arial" w:hAnsi="Arial"/>
                <w:szCs w:val="18"/>
              </w:rPr>
            </w:r>
          </w:p>
          <w:p>
            <w:pPr>
              <w:pStyle w:val="Normal"/>
              <w:widowControl w:val="false"/>
              <w:suppressAutoHyphens w:val="true"/>
              <w:spacing w:before="0" w:after="0"/>
              <w:jc w:val="left"/>
              <w:rPr>
                <w:rFonts w:eastAsia="Times New Roman"/>
                <w:kern w:val="0"/>
                <w:lang w:val="it-IT" w:bidi="ar-SA"/>
              </w:rPr>
            </w:pPr>
            <w:r>
              <w:rPr>
                <w:rFonts w:eastAsia="Wingdings" w:cs="Arial" w:ascii="Arial" w:hAnsi="Arial"/>
                <w:kern w:val="0"/>
                <w:szCs w:val="18"/>
                <w:lang w:val="it-IT" w:bidi="ar-SA"/>
              </w:rPr>
              <w:t>Dichiara che:</w:t>
            </w:r>
          </w:p>
          <w:p>
            <w:pPr>
              <w:pStyle w:val="Normal"/>
              <w:widowControl w:val="false"/>
              <w:suppressAutoHyphens w:val="true"/>
              <w:spacing w:before="0" w:after="0"/>
              <w:jc w:val="left"/>
              <w:rPr>
                <w:rFonts w:ascii="Arial" w:hAnsi="Arial" w:eastAsia="Wingdings" w:cs="Arial"/>
                <w:sz w:val="20"/>
                <w:szCs w:val="20"/>
              </w:rPr>
            </w:pPr>
            <w:r>
              <w:rPr>
                <w:rFonts w:eastAsia="Wingdings" w:cs="Arial" w:ascii="Arial" w:hAnsi="Arial"/>
                <w:sz w:val="20"/>
                <w:szCs w:val="20"/>
              </w:rPr>
            </w:r>
          </w:p>
          <w:p>
            <w:pPr>
              <w:pStyle w:val="Normal"/>
              <w:widowControl w:val="false"/>
              <w:numPr>
                <w:ilvl w:val="0"/>
                <w:numId w:val="2"/>
              </w:numPr>
              <w:suppressAutoHyphens w:val="true"/>
              <w:spacing w:before="0" w:after="0"/>
              <w:jc w:val="left"/>
              <w:rPr>
                <w:rFonts w:ascii="Arial" w:hAnsi="Arial" w:cs="Arial"/>
                <w:sz w:val="20"/>
                <w:szCs w:val="20"/>
              </w:rPr>
            </w:pPr>
            <w:r>
              <w:rPr>
                <w:rFonts w:eastAsia="Times New Roman" w:cs="Arial" w:ascii="Arial" w:hAnsi="Arial"/>
                <w:kern w:val="0"/>
                <w:sz w:val="20"/>
                <w:szCs w:val="20"/>
                <w:lang w:val="it-IT" w:bidi="ar-SA"/>
              </w:rPr>
              <w:t>è la prima vendita sottocosto del corrente anno solare;</w:t>
            </w:r>
          </w:p>
          <w:p>
            <w:pPr>
              <w:pStyle w:val="Normal"/>
              <w:widowControl w:val="false"/>
              <w:numPr>
                <w:ilvl w:val="0"/>
                <w:numId w:val="2"/>
              </w:numPr>
              <w:suppressAutoHyphens w:val="true"/>
              <w:spacing w:before="0" w:after="0"/>
              <w:jc w:val="left"/>
              <w:rPr>
                <w:rFonts w:ascii="Arial" w:hAnsi="Arial" w:cs="Arial"/>
                <w:sz w:val="20"/>
                <w:szCs w:val="20"/>
              </w:rPr>
            </w:pPr>
            <w:r>
              <w:rPr>
                <w:rFonts w:eastAsia="Times New Roman" w:cs="Arial" w:ascii="Arial" w:hAnsi="Arial"/>
                <w:kern w:val="0"/>
                <w:sz w:val="20"/>
                <w:szCs w:val="20"/>
                <w:lang w:val="it-IT" w:bidi="ar-SA"/>
              </w:rPr>
              <w:t>è la seconda vendita sottocosto del corrente anno solare e sono trascorsi almeno 20 gg. dalla data di conclusione dell’ultima vendita sottocosto effettuata nel corrente anno solare,di cui alla comunicazione prot. n. ________________ del ____________</w:t>
            </w:r>
          </w:p>
          <w:p>
            <w:pPr>
              <w:pStyle w:val="Normal"/>
              <w:widowControl w:val="false"/>
              <w:numPr>
                <w:ilvl w:val="0"/>
                <w:numId w:val="2"/>
              </w:numPr>
              <w:suppressAutoHyphens w:val="true"/>
              <w:spacing w:before="0" w:after="0"/>
              <w:jc w:val="left"/>
              <w:rPr>
                <w:rFonts w:ascii="Arial" w:hAnsi="Arial" w:cs="Arial"/>
                <w:sz w:val="20"/>
                <w:szCs w:val="20"/>
              </w:rPr>
            </w:pPr>
            <w:r>
              <w:rPr>
                <w:rFonts w:eastAsia="Times New Roman" w:cs="Arial" w:ascii="Arial" w:hAnsi="Arial"/>
                <w:kern w:val="0"/>
                <w:sz w:val="20"/>
                <w:szCs w:val="20"/>
                <w:lang w:val="it-IT" w:bidi="ar-SA"/>
              </w:rPr>
              <w:t>è la terza vendita sottocosto del corrente anno solare e sono trascorsi almeno 20 gg. dalla data di conclusione dell’ultima vendita sottocosto effettuata nel corrente anno solare, di cui alla comunicazione prot. n. ________________ del ____________</w:t>
            </w:r>
          </w:p>
          <w:p>
            <w:pPr>
              <w:pStyle w:val="Normal"/>
              <w:widowControl w:val="false"/>
              <w:suppressAutoHyphens w:val="true"/>
              <w:spacing w:before="0" w:after="0"/>
              <w:jc w:val="left"/>
              <w:rPr>
                <w:rFonts w:ascii="Arial" w:hAnsi="Arial" w:eastAsia="Wingdings" w:cs="Arial"/>
                <w:i/>
                <w:i/>
                <w:szCs w:val="18"/>
              </w:rPr>
            </w:pPr>
            <w:r>
              <w:rPr>
                <w:rFonts w:eastAsia="Wingdings" w:cs="Arial" w:ascii="Arial" w:hAnsi="Arial"/>
                <w:i/>
                <w:szCs w:val="18"/>
              </w:rPr>
            </w:r>
          </w:p>
          <w:p>
            <w:pPr>
              <w:pStyle w:val="Normal"/>
              <w:widowControl/>
              <w:suppressAutoHyphens w:val="true"/>
              <w:spacing w:lineRule="auto" w:line="360" w:before="113" w:after="0"/>
              <w:rPr>
                <w:rFonts w:ascii="Arial" w:hAnsi="Arial" w:eastAsia="Wingdings" w:cs="Arial"/>
                <w:szCs w:val="18"/>
              </w:rPr>
            </w:pPr>
            <w:r>
              <w:rPr>
                <w:rFonts w:eastAsia="Wingdings" w:cs="Arial" w:ascii="Arial" w:hAnsi="Arial"/>
                <w:szCs w:val="18"/>
              </w:rPr>
            </w:r>
          </w:p>
        </w:tc>
      </w:tr>
    </w:tbl>
    <w:p>
      <w:pPr>
        <w:pStyle w:val="Normal"/>
        <w:rPr>
          <w:rFonts w:eastAsia="Wingdings"/>
        </w:rPr>
      </w:pPr>
      <w:r>
        <w:rPr>
          <w:rFonts w:eastAsia="Wingdings"/>
        </w:rPr>
      </w:r>
    </w:p>
    <w:p>
      <w:pPr>
        <w:pStyle w:val="Normal"/>
        <w:rPr>
          <w:rFonts w:eastAsia="Wingdings"/>
        </w:rPr>
      </w:pPr>
      <w:r>
        <w:rPr>
          <w:rFonts w:eastAsia="Wingdings"/>
        </w:rPr>
      </w:r>
    </w:p>
    <w:p>
      <w:pPr>
        <w:pStyle w:val="Normal"/>
        <w:rPr>
          <w:rFonts w:eastAsia="Wingdings"/>
        </w:rPr>
      </w:pPr>
      <w:r>
        <w:rPr>
          <w:rFonts w:eastAsia="Wingdings"/>
        </w:rPr>
      </w: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10466"/>
      </w:tblGrid>
      <w:tr>
        <w:trPr>
          <w:trHeight w:val="780" w:hRule="atLeast"/>
        </w:trPr>
        <w:tc>
          <w:tcPr>
            <w:tcW w:w="10466" w:type="dxa"/>
            <w:tcBorders/>
            <w:shd w:color="auto" w:fill="DDDDDD" w:val="clear"/>
          </w:tcPr>
          <w:p>
            <w:pPr>
              <w:pStyle w:val="Normal"/>
              <w:widowControl w:val="false"/>
              <w:jc w:val="left"/>
              <w:rPr>
                <w:b/>
                <w:bCs/>
                <w:sz w:val="20"/>
              </w:rPr>
            </w:pPr>
            <w:r>
              <w:rPr>
                <w:b/>
                <w:bCs/>
                <w:sz w:val="20"/>
              </w:rPr>
            </w:r>
          </w:p>
          <w:p>
            <w:pPr>
              <w:pStyle w:val="Normal"/>
              <w:widowControl w:val="false"/>
              <w:jc w:val="left"/>
              <w:rPr>
                <w:b/>
                <w:bCs/>
                <w:sz w:val="20"/>
              </w:rPr>
            </w:pPr>
            <w:r>
              <w:rPr>
                <w:b/>
                <w:bCs/>
                <w:sz w:val="20"/>
              </w:rPr>
              <w:t>2 - ELENCO PRODOTTI DESTINATI ALLA VENDITA SOTTOCOSTO (*)</w:t>
            </w:r>
          </w:p>
          <w:p>
            <w:pPr>
              <w:pStyle w:val="Normal"/>
              <w:widowControl w:val="false"/>
              <w:jc w:val="left"/>
              <w:rPr>
                <w:b/>
                <w:bCs/>
                <w:sz w:val="20"/>
              </w:rPr>
            </w:pPr>
            <w:r>
              <w:rPr>
                <w:b/>
                <w:bCs/>
                <w:sz w:val="20"/>
              </w:rPr>
            </w:r>
          </w:p>
        </w:tc>
      </w:tr>
      <w:tr>
        <w:trPr>
          <w:trHeight w:val="735" w:hRule="atLeast"/>
        </w:trPr>
        <w:tc>
          <w:tcPr>
            <w:tcW w:w="10466" w:type="dxa"/>
            <w:tcBorders/>
          </w:tcPr>
          <w:p>
            <w:pPr>
              <w:pStyle w:val="Contenutotabella"/>
              <w:spacing w:lineRule="auto" w:line="276" w:before="113" w:after="0"/>
              <w:rPr/>
            </w:pPr>
            <w:r>
              <w:rPr>
                <w:rFonts w:eastAsia="Wingdings" w:cs="Wingdings" w:ascii="Wingdings" w:hAnsi="Wingdings"/>
                <w:szCs w:val="18"/>
              </w:rPr>
              <w:t></w:t>
            </w:r>
            <w:r>
              <w:rPr/>
              <w:t xml:space="preserve"> </w:t>
            </w:r>
            <w:r>
              <w:rPr/>
              <w:t>Allega l’elenco/gli elenchi dei prodotti oggetto della vendita sottocosto</w:t>
            </w:r>
          </w:p>
          <w:p>
            <w:pPr>
              <w:pStyle w:val="Contenutotabella"/>
              <w:spacing w:lineRule="auto" w:line="276" w:before="113" w:after="0"/>
              <w:rPr/>
            </w:pPr>
            <w:r>
              <w:rPr>
                <w:rFonts w:eastAsia="Wingdings" w:cs="Wingdings" w:ascii="Wingdings" w:hAnsi="Wingdings"/>
                <w:szCs w:val="18"/>
              </w:rPr>
              <w:t></w:t>
            </w:r>
            <w:r>
              <w:rPr/>
              <w:t xml:space="preserve"> </w:t>
            </w:r>
            <w:r>
              <w:rPr/>
              <w:t>Compila on line l’elenco/gli elenchi dei prodotti oggetto della vendita sottocosto</w:t>
            </w:r>
          </w:p>
        </w:tc>
      </w:tr>
    </w:tbl>
    <w:p>
      <w:pPr>
        <w:pStyle w:val="Normal"/>
        <w:rPr>
          <w:rFonts w:eastAsia="Wingdings"/>
        </w:rPr>
      </w:pPr>
      <w:r>
        <w:rPr>
          <w:rFonts w:eastAsia="Wingdings"/>
        </w:rPr>
      </w:r>
    </w:p>
    <w:p>
      <w:pPr>
        <w:pStyle w:val="Normal"/>
        <w:rPr>
          <w:rFonts w:eastAsia="Wingdings"/>
        </w:rPr>
      </w:pPr>
      <w:r>
        <w:rPr>
          <w:rFonts w:eastAsia="Wingdings"/>
        </w:rPr>
      </w:r>
    </w:p>
    <w:p>
      <w:pPr>
        <w:pStyle w:val="Normal"/>
        <w:rPr>
          <w:rFonts w:eastAsia="Wingdings"/>
        </w:rPr>
      </w:pPr>
      <w:r>
        <w:rPr>
          <w:rFonts w:eastAsia="Wingdings"/>
        </w:rPr>
      </w:r>
    </w:p>
    <w:tbl>
      <w:tblPr>
        <w:tblW w:w="10477" w:type="dxa"/>
        <w:jc w:val="left"/>
        <w:tblInd w:w="69" w:type="dxa"/>
        <w:tblLayout w:type="fixed"/>
        <w:tblCellMar>
          <w:top w:w="0" w:type="dxa"/>
          <w:left w:w="108" w:type="dxa"/>
          <w:bottom w:w="0" w:type="dxa"/>
          <w:right w:w="108" w:type="dxa"/>
        </w:tblCellMar>
        <w:tblLook w:firstRow="0" w:noVBand="0" w:lastRow="0" w:firstColumn="0" w:lastColumn="0" w:noHBand="0" w:val="0000"/>
      </w:tblPr>
      <w:tblGrid>
        <w:gridCol w:w="10477"/>
      </w:tblGrid>
      <w:tr>
        <w:trPr>
          <w:trHeight w:val="374" w:hRule="atLeast"/>
        </w:trPr>
        <w:tc>
          <w:tcPr>
            <w:tcW w:w="10477" w:type="dxa"/>
            <w:tcBorders/>
            <w:shd w:color="auto" w:fill="E6E6E6" w:val="clear"/>
            <w:vAlign w:val="center"/>
          </w:tcPr>
          <w:p>
            <w:pPr>
              <w:pStyle w:val="Normal"/>
              <w:widowControl w:val="false"/>
              <w:jc w:val="left"/>
              <w:rPr>
                <w:b/>
                <w:bCs/>
                <w:sz w:val="20"/>
              </w:rPr>
            </w:pPr>
            <w:r>
              <w:rPr>
                <w:b/>
                <w:bCs/>
                <w:sz w:val="20"/>
              </w:rPr>
            </w:r>
          </w:p>
          <w:p>
            <w:pPr>
              <w:pStyle w:val="Normal"/>
              <w:widowControl w:val="false"/>
              <w:jc w:val="left"/>
              <w:rPr>
                <w:b/>
                <w:bCs/>
                <w:sz w:val="20"/>
              </w:rPr>
            </w:pPr>
            <w:r>
              <w:rPr>
                <w:b/>
                <w:bCs/>
                <w:sz w:val="20"/>
              </w:rPr>
              <w:t>3 - DURATA DELLA VENDITA SOTTOCOSTO</w:t>
            </w:r>
          </w:p>
          <w:p>
            <w:pPr>
              <w:pStyle w:val="Normal"/>
              <w:widowControl w:val="false"/>
              <w:jc w:val="left"/>
              <w:rPr>
                <w:b/>
                <w:bCs/>
                <w:sz w:val="20"/>
              </w:rPr>
            </w:pPr>
            <w:r>
              <w:rPr>
                <w:b/>
                <w:bCs/>
                <w:sz w:val="20"/>
              </w:rPr>
            </w:r>
          </w:p>
        </w:tc>
      </w:tr>
      <w:tr>
        <w:trPr>
          <w:trHeight w:val="374" w:hRule="atLeast"/>
        </w:trPr>
        <w:tc>
          <w:tcPr>
            <w:tcW w:w="10477" w:type="dxa"/>
            <w:tcBorders/>
            <w:shd w:color="auto" w:fill="FFFFFF" w:val="clear"/>
            <w:vAlign w:val="center"/>
          </w:tcPr>
          <w:p>
            <w:pPr>
              <w:pStyle w:val="Normal"/>
              <w:widowControl w:val="false"/>
              <w:snapToGrid w:val="false"/>
              <w:jc w:val="left"/>
              <w:rPr>
                <w:rFonts w:ascii="Arial" w:hAnsi="Arial" w:cs="Arial"/>
                <w:sz w:val="20"/>
                <w:szCs w:val="18"/>
              </w:rPr>
            </w:pPr>
            <w:r>
              <w:rPr>
                <w:rFonts w:cs="Arial" w:ascii="Arial" w:hAnsi="Arial"/>
                <w:sz w:val="20"/>
                <w:szCs w:val="18"/>
              </w:rPr>
            </w:r>
          </w:p>
          <w:p>
            <w:pPr>
              <w:pStyle w:val="Normal"/>
              <w:widowControl w:val="false"/>
              <w:snapToGrid w:val="false"/>
              <w:jc w:val="left"/>
              <w:rPr>
                <w:rFonts w:ascii="Arial" w:hAnsi="Arial" w:cs="Arial"/>
                <w:sz w:val="20"/>
                <w:szCs w:val="18"/>
              </w:rPr>
            </w:pPr>
            <w:r>
              <w:rPr>
                <w:rFonts w:cs="Arial" w:ascii="Arial" w:hAnsi="Arial"/>
                <w:sz w:val="20"/>
                <w:szCs w:val="18"/>
              </w:rPr>
              <w:t>La vendita verrà effettuata dal giorno (compreso)_______________ al giorno (compreso) _______________</w:t>
            </w:r>
          </w:p>
          <w:p>
            <w:pPr>
              <w:pStyle w:val="Normal"/>
              <w:widowControl w:val="false"/>
              <w:snapToGrid w:val="false"/>
              <w:jc w:val="left"/>
              <w:rPr>
                <w:rFonts w:ascii="Arial" w:hAnsi="Arial" w:cs="Arial"/>
                <w:sz w:val="20"/>
                <w:szCs w:val="18"/>
              </w:rPr>
            </w:pPr>
            <w:r>
              <w:rPr>
                <w:rFonts w:cs="Arial" w:ascii="Arial" w:hAnsi="Arial"/>
                <w:sz w:val="20"/>
                <w:szCs w:val="18"/>
              </w:rPr>
            </w:r>
          </w:p>
          <w:p>
            <w:pPr>
              <w:pStyle w:val="Normal"/>
              <w:widowControl w:val="false"/>
              <w:snapToGrid w:val="false"/>
              <w:jc w:val="left"/>
              <w:rPr>
                <w:rFonts w:ascii="Arial" w:hAnsi="Arial" w:cs="Arial"/>
                <w:sz w:val="20"/>
                <w:szCs w:val="18"/>
              </w:rPr>
            </w:pPr>
            <w:r>
              <w:rPr>
                <w:rFonts w:cs="Arial" w:ascii="Arial" w:hAnsi="Arial"/>
                <w:sz w:val="20"/>
                <w:szCs w:val="18"/>
              </w:rPr>
              <w:t>per una durata complessiva di giorni ________________________________________</w:t>
            </w:r>
          </w:p>
          <w:p>
            <w:pPr>
              <w:pStyle w:val="Normal"/>
              <w:widowControl w:val="false"/>
              <w:snapToGrid w:val="false"/>
              <w:jc w:val="left"/>
              <w:rPr>
                <w:rFonts w:ascii="Arial" w:hAnsi="Arial" w:cs="Arial"/>
                <w:b/>
                <w:i/>
                <w:i/>
                <w:sz w:val="20"/>
                <w:szCs w:val="18"/>
              </w:rPr>
            </w:pPr>
            <w:r>
              <w:rPr>
                <w:rFonts w:cs="Arial" w:ascii="Arial" w:hAnsi="Arial"/>
                <w:b/>
                <w:i/>
                <w:sz w:val="20"/>
                <w:szCs w:val="18"/>
              </w:rPr>
            </w:r>
          </w:p>
          <w:p>
            <w:pPr>
              <w:pStyle w:val="Normal"/>
              <w:widowControl w:val="false"/>
              <w:snapToGrid w:val="false"/>
              <w:jc w:val="left"/>
              <w:rPr>
                <w:rFonts w:ascii="Arial" w:hAnsi="Arial" w:cs="Arial"/>
                <w:i/>
                <w:i/>
                <w:sz w:val="20"/>
                <w:szCs w:val="18"/>
              </w:rPr>
            </w:pPr>
            <w:r>
              <w:rPr>
                <w:rFonts w:cs="Arial" w:ascii="Arial" w:hAnsi="Arial"/>
                <w:i/>
                <w:sz w:val="20"/>
                <w:szCs w:val="18"/>
              </w:rPr>
              <w:t>ATTENZIONE: la vendita può avere una durata massima di 10 gg. e non può essere effettuata per più di tre volte nell'anno solare. Sono escluse dal conteggio le giornate di chiusura dell'esercizio (domeniche, festività ecc.)</w:t>
            </w:r>
          </w:p>
        </w:tc>
      </w:tr>
    </w:tbl>
    <w:p>
      <w:pPr>
        <w:pStyle w:val="Normal"/>
        <w:ind w:left="142"/>
        <w:rPr>
          <w:rFonts w:eastAsia="Wingdings"/>
        </w:rPr>
      </w:pPr>
      <w:r>
        <w:rPr>
          <w:rFonts w:eastAsia="Wingdings"/>
        </w:rPr>
      </w:r>
    </w:p>
    <w:p>
      <w:pPr>
        <w:pStyle w:val="Normal"/>
        <w:ind w:left="142"/>
        <w:rPr>
          <w:rFonts w:ascii="Arial" w:hAnsi="Arial" w:eastAsia="Wingdings" w:cs="Arial"/>
          <w:sz w:val="20"/>
          <w:szCs w:val="20"/>
        </w:rPr>
      </w:pPr>
      <w:r>
        <w:rPr>
          <w:rFonts w:eastAsia="Wingdings" w:cs="Arial" w:ascii="Arial" w:hAnsi="Arial"/>
          <w:sz w:val="20"/>
          <w:szCs w:val="20"/>
        </w:rPr>
      </w:r>
    </w:p>
    <w:p>
      <w:pPr>
        <w:pStyle w:val="Normal"/>
        <w:rPr>
          <w:rFonts w:eastAsia="Wingdings"/>
        </w:rPr>
      </w:pPr>
      <w:r>
        <w:rPr>
          <w:rFonts w:eastAsia="Wingdings"/>
        </w:rPr>
      </w:r>
    </w:p>
    <w:tbl>
      <w:tblPr>
        <w:tblW w:w="10465"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0465"/>
      </w:tblGrid>
      <w:tr>
        <w:trPr>
          <w:trHeight w:val="757" w:hRule="atLeast"/>
        </w:trPr>
        <w:tc>
          <w:tcPr>
            <w:tcW w:w="10465" w:type="dxa"/>
            <w:tcBorders/>
            <w:shd w:color="auto" w:fill="E6E6E6" w:val="clear"/>
            <w:vAlign w:val="center"/>
          </w:tcPr>
          <w:p>
            <w:pPr>
              <w:pStyle w:val="Normal"/>
              <w:widowControl w:val="false"/>
              <w:jc w:val="left"/>
              <w:rPr>
                <w:b/>
                <w:bCs/>
                <w:sz w:val="20"/>
              </w:rPr>
            </w:pPr>
            <w:r>
              <w:rPr>
                <w:b/>
                <w:bCs/>
                <w:sz w:val="20"/>
              </w:rPr>
              <w:t>4 - ALTRE DICHIARAZIONI</w:t>
            </w:r>
          </w:p>
        </w:tc>
      </w:tr>
      <w:tr>
        <w:trPr>
          <w:trHeight w:val="2835" w:hRule="atLeast"/>
        </w:trPr>
        <w:tc>
          <w:tcPr>
            <w:tcW w:w="10465" w:type="dxa"/>
            <w:tcBorders/>
            <w:shd w:color="auto" w:fill="FFFFFF" w:val="clear"/>
            <w:vAlign w:val="center"/>
          </w:tcPr>
          <w:p>
            <w:pPr>
              <w:pStyle w:val="Normal"/>
              <w:widowControl w:val="false"/>
              <w:jc w:val="left"/>
              <w:rPr/>
            </w:pPr>
            <w:r>
              <w:rPr/>
            </w:r>
          </w:p>
          <w:p>
            <w:pPr>
              <w:pStyle w:val="Normal"/>
              <w:widowControl w:val="false"/>
              <w:numPr>
                <w:ilvl w:val="0"/>
                <w:numId w:val="10"/>
              </w:numPr>
              <w:jc w:val="left"/>
              <w:rPr>
                <w:b/>
                <w:bCs/>
                <w:i/>
                <w:i/>
                <w:iCs/>
                <w:color w:val="999999"/>
              </w:rPr>
            </w:pPr>
            <w:r>
              <w:rPr>
                <w:b/>
                <w:bCs/>
                <w:i/>
                <w:iCs/>
                <w:color w:val="999999"/>
              </w:rPr>
              <w:t>(in caso di comunicazione cumulativa)</w:t>
            </w:r>
          </w:p>
          <w:p>
            <w:pPr>
              <w:pStyle w:val="Normal"/>
              <w:widowControl w:val="false"/>
              <w:jc w:val="left"/>
              <w:rPr>
                <w:b/>
                <w:bCs/>
                <w:i/>
                <w:i/>
                <w:iCs/>
                <w:color w:val="999999"/>
              </w:rPr>
            </w:pPr>
            <w:r>
              <w:rPr>
                <w:b/>
                <w:bCs/>
                <w:i/>
                <w:iCs/>
                <w:color w:val="999999"/>
              </w:rPr>
            </w:r>
          </w:p>
          <w:p>
            <w:pPr>
              <w:pStyle w:val="Normal"/>
              <w:widowControl w:val="false"/>
              <w:spacing w:lineRule="auto" w:line="360"/>
              <w:jc w:val="left"/>
              <w:rPr/>
            </w:pPr>
            <w:r>
              <w:rPr/>
              <w:t>Il/la sottoscritto/a dichiara che la documentazione relativa alla vendita sottocosto è tenuta a disposizione delle autorità di controllo (</w:t>
            </w:r>
            <w:r>
              <w:rPr>
                <w:i/>
              </w:rPr>
              <w:t>barrare obbligatoriamente il caso che ricorre</w:t>
            </w:r>
            <w:r>
              <w:rPr/>
              <w:t>):</w:t>
            </w:r>
          </w:p>
          <w:p>
            <w:pPr>
              <w:pStyle w:val="Normal"/>
              <w:widowControl w:val="false"/>
              <w:spacing w:lineRule="auto" w:line="360"/>
              <w:jc w:val="left"/>
              <w:rPr/>
            </w:pPr>
            <w:r>
              <w:rPr/>
              <w:t xml:space="preserve"> </w:t>
            </w:r>
            <w:r>
              <w:rPr/>
              <w:t>nell’esercizio per almeno due anni;</w:t>
            </w:r>
          </w:p>
          <w:p>
            <w:pPr>
              <w:pStyle w:val="Normal"/>
              <w:widowControl w:val="false"/>
              <w:spacing w:lineRule="auto" w:line="360"/>
              <w:jc w:val="left"/>
              <w:rPr/>
            </w:pPr>
            <w:r>
              <w:rPr/>
              <w:t xml:space="preserve"> </w:t>
            </w:r>
            <w:r>
              <w:rPr/>
              <w:t>nel seguente sito internet che sarà mantenuto attivo per almeno due anni dalla fine della vendita sottocosto:</w:t>
            </w:r>
          </w:p>
          <w:p>
            <w:pPr>
              <w:pStyle w:val="Normal"/>
              <w:widowControl w:val="false"/>
              <w:jc w:val="left"/>
              <w:rPr/>
            </w:pPr>
            <w:r>
              <w:rPr/>
            </w:r>
          </w:p>
          <w:p>
            <w:pPr>
              <w:pStyle w:val="Normal"/>
              <w:spacing w:lineRule="auto" w:line="360" w:before="113" w:after="0"/>
              <w:rPr>
                <w:rFonts w:ascii="Arial" w:hAnsi="Arial" w:cs="Arial"/>
                <w:szCs w:val="18"/>
                <w:lang w:eastAsia="it-IT"/>
              </w:rPr>
            </w:pPr>
            <w:r>
              <w:rPr>
                <w:rFonts w:cs="Arial" w:ascii="Arial" w:hAnsi="Arial"/>
                <w:szCs w:val="18"/>
                <w:lang w:eastAsia="it-IT"/>
              </w:rPr>
              <w:t>Il/la sottoscritto/a dichiara inoltre:</w:t>
            </w:r>
          </w:p>
          <w:p>
            <w:pPr>
              <w:pStyle w:val="Normal"/>
              <w:numPr>
                <w:ilvl w:val="0"/>
                <w:numId w:val="10"/>
              </w:numPr>
              <w:spacing w:lineRule="auto" w:line="360" w:before="113" w:after="0"/>
              <w:rPr>
                <w:lang w:eastAsia="it-IT"/>
              </w:rPr>
            </w:pPr>
            <w:r>
              <w:rPr>
                <w:lang w:eastAsia="it-IT"/>
              </w:rPr>
              <w:t>di impegnarsi a comunicare ogni variazione relativa a stati, fatti, condizioni e titolarità rispetto a quanto dichiarato (*)</w:t>
            </w:r>
          </w:p>
          <w:p>
            <w:pPr>
              <w:pStyle w:val="Normal"/>
              <w:widowControl w:val="false"/>
              <w:numPr>
                <w:ilvl w:val="0"/>
                <w:numId w:val="10"/>
              </w:numPr>
              <w:jc w:val="left"/>
              <w:rPr>
                <w:rFonts w:ascii="Arial" w:hAnsi="Arial" w:cs="Arial"/>
                <w:szCs w:val="18"/>
              </w:rPr>
            </w:pPr>
            <w:r>
              <w:rPr>
                <w:rFonts w:eastAsia="Wingdings" w:cs="Arial" w:ascii="Arial" w:hAnsi="Arial"/>
                <w:szCs w:val="18"/>
              </w:rPr>
              <w:t xml:space="preserve">di essere consapevole che la violazione delle Disposizioni in materia di vendita sottocosto </w:t>
            </w:r>
            <w:r>
              <w:rPr>
                <w:rFonts w:eastAsia="Wingdings" w:cs="Arial" w:ascii="Arial" w:hAnsi="Arial"/>
                <w:b/>
                <w:bCs/>
                <w:szCs w:val="18"/>
              </w:rPr>
              <w:t>è sanzionabile</w:t>
            </w:r>
            <w:r>
              <w:rPr>
                <w:rFonts w:eastAsia="Wingdings" w:cs="Arial" w:ascii="Arial" w:hAnsi="Arial"/>
                <w:szCs w:val="18"/>
              </w:rPr>
              <w:t xml:space="preserve"> ai sensi dell’articolo 5 del D.P.R. 218/2001;</w:t>
            </w:r>
          </w:p>
          <w:p>
            <w:pPr>
              <w:pStyle w:val="Normal"/>
              <w:widowControl w:val="false"/>
              <w:jc w:val="left"/>
              <w:rPr>
                <w:rFonts w:ascii="Arial" w:hAnsi="Arial" w:cs="Arial"/>
                <w:szCs w:val="18"/>
              </w:rPr>
            </w:pPr>
            <w:r>
              <w:rPr>
                <w:rFonts w:cs="Arial" w:ascii="Arial" w:hAnsi="Arial"/>
                <w:szCs w:val="18"/>
              </w:rPr>
            </w:r>
          </w:p>
          <w:tbl>
            <w:tblPr>
              <w:tblW w:w="9860" w:type="dxa"/>
              <w:jc w:val="left"/>
              <w:tblInd w:w="121" w:type="dxa"/>
              <w:tblLayout w:type="fixed"/>
              <w:tblCellMar>
                <w:top w:w="55" w:type="dxa"/>
                <w:left w:w="55" w:type="dxa"/>
                <w:bottom w:w="55" w:type="dxa"/>
                <w:right w:w="55" w:type="dxa"/>
              </w:tblCellMar>
              <w:tblLook w:firstRow="1" w:noVBand="1" w:lastRow="0" w:firstColumn="1" w:lastColumn="0" w:noHBand="0" w:val="04a0"/>
            </w:tblPr>
            <w:tblGrid>
              <w:gridCol w:w="9860"/>
            </w:tblGrid>
            <w:tr>
              <w:trPr>
                <w:trHeight w:val="513" w:hRule="atLeast"/>
              </w:trPr>
              <w:tc>
                <w:tcPr>
                  <w:tcW w:w="9860" w:type="dxa"/>
                  <w:tcBorders>
                    <w:top w:val="single" w:sz="4" w:space="0" w:color="000000"/>
                    <w:left w:val="single" w:sz="4" w:space="0" w:color="000000"/>
                    <w:bottom w:val="single" w:sz="4" w:space="0" w:color="000000"/>
                    <w:right w:val="single" w:sz="4" w:space="0" w:color="000000"/>
                  </w:tcBorders>
                  <w:shd w:color="auto" w:fill="CCCCCC" w:val="clear"/>
                </w:tcPr>
                <w:p>
                  <w:pPr>
                    <w:pStyle w:val="Contenutotabella"/>
                    <w:ind w:right="519"/>
                    <w:rPr>
                      <w:b/>
                      <w:bCs/>
                    </w:rPr>
                  </w:pPr>
                  <w:r>
                    <w:rPr>
                      <w:b/>
                      <w:bCs/>
                    </w:rPr>
                    <w:t>Quali sono le violazioni sanzionate dal d.P.R. n. 218/2001?</w:t>
                  </w:r>
                </w:p>
              </w:tc>
            </w:tr>
            <w:tr>
              <w:trPr/>
              <w:tc>
                <w:tcPr>
                  <w:tcW w:w="9860" w:type="dxa"/>
                  <w:tcBorders>
                    <w:top w:val="single" w:sz="4" w:space="0" w:color="000000"/>
                    <w:left w:val="single" w:sz="4" w:space="0" w:color="000000"/>
                    <w:bottom w:val="single" w:sz="4" w:space="0" w:color="000000"/>
                    <w:right w:val="single" w:sz="4" w:space="0" w:color="000000"/>
                  </w:tcBorders>
                  <w:shd w:color="auto" w:fill="CCCCCC" w:val="clear"/>
                </w:tcPr>
                <w:p>
                  <w:pPr>
                    <w:pStyle w:val="Contenutotabella"/>
                    <w:spacing w:lineRule="auto" w:line="276" w:before="57" w:after="57"/>
                    <w:ind w:right="235"/>
                    <w:rPr/>
                  </w:pPr>
                  <w:r>
                    <w:rPr/>
                    <w:t>È punita con la sanzione amministrativa pecuniaria da € 516,46 a € 3.098,80:</w:t>
                  </w:r>
                </w:p>
                <w:p>
                  <w:pPr>
                    <w:pStyle w:val="Contenutotabella"/>
                    <w:numPr>
                      <w:ilvl w:val="0"/>
                      <w:numId w:val="4"/>
                    </w:numPr>
                    <w:spacing w:lineRule="auto" w:line="276" w:before="57" w:after="57"/>
                    <w:ind w:hanging="360" w:left="720" w:right="235"/>
                    <w:rPr/>
                  </w:pPr>
                  <w:r>
                    <w:rPr/>
                    <w:t>la vendita sottocosto effettuata da un esercizio commerciale che, da solo o congiuntamente a quelli dello stesso gruppo di cui fa parte, detiene una quota superiore al cinquanta per cento della superficie di vendita complessiva esistente nel territorio della provincia dove ha sede l'esercizio, con riferimento al settore merceologico di appartenenza;</w:t>
                  </w:r>
                </w:p>
                <w:p>
                  <w:pPr>
                    <w:pStyle w:val="Contenutotabella"/>
                    <w:numPr>
                      <w:ilvl w:val="0"/>
                      <w:numId w:val="4"/>
                    </w:numPr>
                    <w:spacing w:lineRule="auto" w:line="276" w:before="57" w:after="57"/>
                    <w:ind w:hanging="360" w:left="720" w:right="235"/>
                    <w:rPr/>
                  </w:pPr>
                  <w:r>
                    <w:rPr/>
                    <w:t>la vendita sottocosto che non è stata comunicata al comune almeno dieci giorni prima dell'inizio;</w:t>
                  </w:r>
                </w:p>
                <w:p>
                  <w:pPr>
                    <w:pStyle w:val="Contenutotabella"/>
                    <w:numPr>
                      <w:ilvl w:val="0"/>
                      <w:numId w:val="4"/>
                    </w:numPr>
                    <w:spacing w:lineRule="auto" w:line="276" w:before="57" w:after="57"/>
                    <w:ind w:hanging="360" w:left="720" w:right="235"/>
                    <w:rPr/>
                  </w:pPr>
                  <w:r>
                    <w:rPr/>
                    <w:t>effettuare più di tre vendite sottocosto nel corso di ogni anno solare;</w:t>
                  </w:r>
                </w:p>
                <w:p>
                  <w:pPr>
                    <w:pStyle w:val="Contenutotabella"/>
                    <w:numPr>
                      <w:ilvl w:val="0"/>
                      <w:numId w:val="4"/>
                    </w:numPr>
                    <w:spacing w:lineRule="auto" w:line="276" w:before="57" w:after="57"/>
                    <w:ind w:hanging="360" w:left="720" w:right="235"/>
                    <w:rPr/>
                  </w:pPr>
                  <w:r>
                    <w:rPr/>
                    <w:t>ogni vendita sottocosto della durata superiore a dieci giorni;</w:t>
                  </w:r>
                </w:p>
                <w:p>
                  <w:pPr>
                    <w:pStyle w:val="Contenutotabella"/>
                    <w:numPr>
                      <w:ilvl w:val="0"/>
                      <w:numId w:val="4"/>
                    </w:numPr>
                    <w:spacing w:lineRule="auto" w:line="276" w:before="57" w:after="57"/>
                    <w:ind w:hanging="360" w:left="720" w:right="235"/>
                    <w:rPr/>
                  </w:pPr>
                  <w:r>
                    <w:rPr/>
                    <w:t>la vendita sottocosto che ha ad oggetto più di cinquanta referenze;</w:t>
                  </w:r>
                </w:p>
                <w:p>
                  <w:pPr>
                    <w:pStyle w:val="Contenutotabella"/>
                    <w:numPr>
                      <w:ilvl w:val="0"/>
                      <w:numId w:val="4"/>
                    </w:numPr>
                    <w:spacing w:lineRule="auto" w:line="276" w:before="57" w:after="57"/>
                    <w:ind w:hanging="360" w:left="720" w:right="235"/>
                    <w:rPr/>
                  </w:pPr>
                  <w:r>
                    <w:rPr/>
                    <w:t>la vendita sottocosto effettuata prima che siano trascorsi almeno venti giorni dalla precedente, salvo che per la prima vendita sottocosto dell'anno</w:t>
                  </w:r>
                </w:p>
                <w:p>
                  <w:pPr>
                    <w:pStyle w:val="Contenutotabella"/>
                    <w:numPr>
                      <w:ilvl w:val="0"/>
                      <w:numId w:val="4"/>
                    </w:numPr>
                    <w:spacing w:lineRule="auto" w:line="276" w:before="57" w:after="57"/>
                    <w:ind w:hanging="360" w:left="720" w:right="235"/>
                    <w:rPr/>
                  </w:pPr>
                  <w:r>
                    <w:rPr/>
                    <w:t>l’uso di annunci e i messaggi pubblicitari, effettuati con qualsiasi mezzo, relativi ad operazioni non consentite dal dpr 218/2001;</w:t>
                  </w:r>
                </w:p>
                <w:p>
                  <w:pPr>
                    <w:pStyle w:val="Contenutotabella"/>
                    <w:numPr>
                      <w:ilvl w:val="0"/>
                      <w:numId w:val="4"/>
                    </w:numPr>
                    <w:spacing w:lineRule="auto" w:line="276" w:before="57" w:after="57"/>
                    <w:ind w:hanging="360" w:left="720" w:right="235"/>
                    <w:rPr/>
                  </w:pPr>
                  <w:r>
                    <w:rPr/>
                    <w:t>le vendite sottocosto previste dal dpr 218/2001 che non rispettano le seguenti condizioni:</w:t>
                  </w:r>
                </w:p>
                <w:p>
                  <w:pPr>
                    <w:pStyle w:val="Contenutotabella"/>
                    <w:numPr>
                      <w:ilvl w:val="0"/>
                      <w:numId w:val="6"/>
                    </w:numPr>
                    <w:spacing w:lineRule="auto" w:line="276" w:before="57" w:after="57"/>
                    <w:ind w:hanging="227" w:left="1134" w:right="235"/>
                    <w:rPr/>
                  </w:pPr>
                  <w:r>
                    <w:rPr/>
                    <w:t>specifica comunicazione anche nel caso di messaggi pubblicitari all'esterno o all'interno del locale, recante l'indicazione chiara ed inequivocabile dei prodotti, del quantitativo disponibile per ciascuna referenza e del periodo temporale della vendita, nonché delle relative circostanze nel caso di</w:t>
                  </w:r>
                </w:p>
                <w:p>
                  <w:pPr>
                    <w:pStyle w:val="Contenutotabella"/>
                    <w:numPr>
                      <w:ilvl w:val="0"/>
                      <w:numId w:val="3"/>
                    </w:numPr>
                    <w:spacing w:lineRule="auto" w:line="276" w:before="57" w:after="57"/>
                    <w:ind w:hanging="170" w:left="1474" w:right="235"/>
                    <w:rPr/>
                  </w:pPr>
                  <w:r>
                    <w:rPr/>
                    <w:t>prodotti il cui valore commerciale sia significativamente diminuito a causa di modifiche della tecnologia utilizzata per la loro produzione o di sostanziali innovazioni tecnologiche apportate agli stessi prodotti, ovvero a causa dell'introduzione di nuove normative relative alla loro produzione o commercializzazione o di prodotti</w:t>
                  </w:r>
                </w:p>
                <w:p>
                  <w:pPr>
                    <w:pStyle w:val="Contenutotabella"/>
                    <w:numPr>
                      <w:ilvl w:val="0"/>
                      <w:numId w:val="3"/>
                    </w:numPr>
                    <w:spacing w:lineRule="auto" w:line="276" w:before="57" w:after="57"/>
                    <w:ind w:hanging="170" w:left="1474" w:right="235"/>
                    <w:rPr/>
                  </w:pPr>
                  <w:r>
                    <w:rPr/>
                    <w:t>prodotti non alimentari difettati, dei quali sia lecita la vendita e garantita la sicurezza secondo la vigente disciplina, o che abbiano subito un parziale deterioramento imputabile a terzi, ovvero ad agenti naturali o a fatti accidentali nonché di quelli usati per dimostrazioni, mostre, fiere o prove o che, comunque, siano stati concretamente utilizzati prima della vendita</w:t>
                  </w:r>
                </w:p>
                <w:p>
                  <w:pPr>
                    <w:pStyle w:val="Contenutotabella"/>
                    <w:numPr>
                      <w:ilvl w:val="0"/>
                      <w:numId w:val="7"/>
                    </w:numPr>
                    <w:spacing w:lineRule="auto" w:line="276" w:before="57" w:after="57"/>
                    <w:ind w:hanging="227" w:left="1134" w:right="235"/>
                    <w:rPr/>
                  </w:pPr>
                  <w:r>
                    <w:rPr/>
                    <w:t>inequivocabile identificazione dei prodotti in vendita sottocosto all'interno dell'esercizio commerciale.</w:t>
                  </w:r>
                </w:p>
                <w:p>
                  <w:pPr>
                    <w:pStyle w:val="Contenutotabella"/>
                    <w:numPr>
                      <w:ilvl w:val="0"/>
                      <w:numId w:val="5"/>
                    </w:numPr>
                    <w:spacing w:lineRule="auto" w:line="276" w:before="57" w:after="57"/>
                    <w:ind w:hanging="360" w:left="720" w:right="235"/>
                    <w:rPr/>
                  </w:pPr>
                  <w:r>
                    <w:rPr/>
                    <w:t>la vendite sottocosto effettuate al di fuori delle seguenti ipotesi:</w:t>
                  </w:r>
                </w:p>
                <w:p>
                  <w:pPr>
                    <w:pStyle w:val="Contenutotabella"/>
                    <w:numPr>
                      <w:ilvl w:val="0"/>
                      <w:numId w:val="8"/>
                    </w:numPr>
                    <w:spacing w:lineRule="auto" w:line="276" w:before="57" w:after="57"/>
                    <w:ind w:hanging="340" w:left="1191" w:right="235"/>
                    <w:rPr/>
                  </w:pPr>
                  <w:r>
                    <w:rPr/>
                    <w:t>vendita di prodotti alimentari freschi e deperibili;</w:t>
                  </w:r>
                </w:p>
                <w:p>
                  <w:pPr>
                    <w:pStyle w:val="Contenutotabella"/>
                    <w:numPr>
                      <w:ilvl w:val="0"/>
                      <w:numId w:val="8"/>
                    </w:numPr>
                    <w:spacing w:lineRule="auto" w:line="276" w:before="57" w:after="57"/>
                    <w:ind w:hanging="170" w:left="1020" w:right="235"/>
                    <w:rPr/>
                  </w:pPr>
                  <w:r>
                    <w:rPr/>
                    <w:t>vendita dei prodotti alimentari qualora manchino meno di tre giorni alla data di scadenza o meno di quindici giorni alla data del termine minimo di conservazione, nel rispetto delle disposizioni del decreto legislativo 27 gennaio 1992, n. 109;</w:t>
                  </w:r>
                </w:p>
                <w:p>
                  <w:pPr>
                    <w:pStyle w:val="Contenutotabella"/>
                    <w:numPr>
                      <w:ilvl w:val="0"/>
                      <w:numId w:val="8"/>
                    </w:numPr>
                    <w:spacing w:lineRule="auto" w:line="276" w:before="57" w:after="57"/>
                    <w:ind w:hanging="170" w:left="1020" w:right="235"/>
                    <w:rPr/>
                  </w:pPr>
                  <w:r>
                    <w:rPr/>
                    <w:t>vendita dei prodotti tipici delle festività tradizionali, qualora sia trascorsa la ricorrenza o la data della loro celebrazione;</w:t>
                  </w:r>
                </w:p>
                <w:p>
                  <w:pPr>
                    <w:pStyle w:val="Contenutotabella"/>
                    <w:numPr>
                      <w:ilvl w:val="0"/>
                      <w:numId w:val="8"/>
                    </w:numPr>
                    <w:spacing w:lineRule="auto" w:line="276" w:before="57" w:after="57"/>
                    <w:ind w:hanging="170" w:left="1020" w:right="235"/>
                    <w:rPr/>
                  </w:pPr>
                  <w:r>
                    <w:rPr/>
                    <w:t>vendita dei prodotti il cui valore commerciale sia significativamente diminuito a causa di modifiche della tecnologia utilizzata per la loro produzione o di sostanziali innovazioni tecnologiche apportate agli stessi prodotti, ovvero a causa dell'introduzione di nuove normative relative alla loro produzione o commercializzazione;</w:t>
                  </w:r>
                </w:p>
                <w:p>
                  <w:pPr>
                    <w:pStyle w:val="Contenutotabella"/>
                    <w:numPr>
                      <w:ilvl w:val="0"/>
                      <w:numId w:val="8"/>
                    </w:numPr>
                    <w:spacing w:lineRule="auto" w:line="276" w:before="57" w:after="57"/>
                    <w:ind w:hanging="170" w:left="1020" w:right="235"/>
                    <w:rPr/>
                  </w:pPr>
                  <w:r>
                    <w:rPr/>
                    <w:t>vendita dei prodotti non alimentari difettati, dei quali sia lecita la vendita e garantita la sicurezza secondo la vigente disciplina, o che abbiano subito un parziale deterioramento imputabile a terzi, ovvero ad agenti naturali o a fatti accidentali nonché di quelli usati per dimostrazioni, mostre, fiere o prove o che, comunque, siano stati concretamente utilizzati prima della vendita;</w:t>
                  </w:r>
                </w:p>
                <w:p>
                  <w:pPr>
                    <w:pStyle w:val="Contenutotabella"/>
                    <w:numPr>
                      <w:ilvl w:val="0"/>
                      <w:numId w:val="8"/>
                    </w:numPr>
                    <w:spacing w:lineRule="auto" w:line="276" w:before="57" w:after="57"/>
                    <w:ind w:hanging="170" w:left="1020" w:right="235"/>
                    <w:rPr/>
                  </w:pPr>
                  <w:r>
                    <w:rPr/>
                    <w:t>in caso di</w:t>
                  </w:r>
                </w:p>
                <w:p>
                  <w:pPr>
                    <w:pStyle w:val="Contenutotabella"/>
                    <w:numPr>
                      <w:ilvl w:val="0"/>
                      <w:numId w:val="9"/>
                    </w:numPr>
                    <w:tabs>
                      <w:tab w:val="clear" w:pos="720"/>
                      <w:tab w:val="left" w:pos="1250" w:leader="none"/>
                    </w:tabs>
                    <w:spacing w:lineRule="auto" w:line="276" w:before="57" w:after="57"/>
                    <w:ind w:hanging="170" w:left="1474" w:right="235"/>
                    <w:rPr/>
                  </w:pPr>
                  <w:r>
                    <w:rPr/>
                    <w:t>ricorrenza dell'apertura dell'esercizio commerciale o della partecipazione al gruppo del quale l'esercizio fa parte, con cadenza almeno quinquennale;</w:t>
                  </w:r>
                </w:p>
                <w:p>
                  <w:pPr>
                    <w:pStyle w:val="Contenutotabella"/>
                    <w:numPr>
                      <w:ilvl w:val="0"/>
                      <w:numId w:val="9"/>
                    </w:numPr>
                    <w:tabs>
                      <w:tab w:val="clear" w:pos="720"/>
                      <w:tab w:val="left" w:pos="1250" w:leader="none"/>
                    </w:tabs>
                    <w:spacing w:lineRule="auto" w:line="276" w:before="57" w:after="57"/>
                    <w:ind w:hanging="170" w:left="1474" w:right="235"/>
                    <w:rPr/>
                  </w:pPr>
                  <w:r>
                    <w:rPr/>
                    <w:t>di apertura di un nuovo esercizio commerciale; di avvenuta ristrutturazione totale dei locali anche qualora si sia proceduto, prima della ristrutturazione, alla vendita di liquidazione;</w:t>
                  </w:r>
                </w:p>
                <w:p>
                  <w:pPr>
                    <w:pStyle w:val="Contenutotabella"/>
                    <w:numPr>
                      <w:ilvl w:val="0"/>
                      <w:numId w:val="9"/>
                    </w:numPr>
                    <w:tabs>
                      <w:tab w:val="clear" w:pos="720"/>
                      <w:tab w:val="left" w:pos="1250" w:leader="none"/>
                    </w:tabs>
                    <w:spacing w:lineRule="auto" w:line="276" w:before="57" w:after="57"/>
                    <w:ind w:hanging="170" w:left="1474" w:right="235"/>
                    <w:rPr/>
                  </w:pPr>
                  <w:r>
                    <w:rPr/>
                    <w:t>di modifica e integrazione dell'insegna tali da incidere sul carattere individuante della stessa.</w:t>
                  </w:r>
                </w:p>
              </w:tc>
            </w:tr>
          </w:tbl>
          <w:p>
            <w:pPr>
              <w:pStyle w:val="Normal"/>
              <w:widowControl w:val="false"/>
              <w:jc w:val="left"/>
              <w:rPr>
                <w:rFonts w:ascii="Arial" w:hAnsi="Arial" w:cs="Arial"/>
                <w:szCs w:val="18"/>
              </w:rPr>
            </w:pPr>
            <w:r>
              <w:rPr>
                <w:rFonts w:cs="Arial" w:ascii="Arial" w:hAnsi="Arial"/>
                <w:szCs w:val="18"/>
              </w:rPr>
            </w:r>
          </w:p>
          <w:p>
            <w:pPr>
              <w:pStyle w:val="Normal"/>
              <w:widowControl w:val="false"/>
              <w:jc w:val="left"/>
              <w:rPr>
                <w:rFonts w:ascii="Calibri" w:hAnsi="Calibri" w:cs="Times New Roman"/>
                <w:sz w:val="22"/>
                <w:szCs w:val="22"/>
              </w:rPr>
            </w:pPr>
            <w:r>
              <w:rPr>
                <w:rFonts w:cs="Times New Roman" w:ascii="Calibri" w:hAnsi="Calibri"/>
                <w:sz w:val="22"/>
                <w:szCs w:val="22"/>
              </w:rPr>
            </w:r>
          </w:p>
        </w:tc>
      </w:tr>
    </w:tbl>
    <w:p>
      <w:pPr>
        <w:pStyle w:val="BodyText"/>
        <w:rPr/>
      </w:pPr>
      <w:r>
        <w:rPr/>
      </w:r>
    </w:p>
    <w:p>
      <w:pPr>
        <w:pStyle w:val="Normal"/>
        <w:rPr>
          <w:rFonts w:eastAsia="Wingdings"/>
        </w:rPr>
      </w:pPr>
      <w:r>
        <w:rPr>
          <w:rFonts w:eastAsia="Wingdings"/>
        </w:rPr>
      </w:r>
    </w:p>
    <w:p>
      <w:pPr>
        <w:pStyle w:val="Normal"/>
        <w:rPr>
          <w:rFonts w:ascii="Arial" w:hAnsi="Arial" w:cs="Arial"/>
          <w:sz w:val="20"/>
          <w:szCs w:val="20"/>
        </w:rPr>
      </w:pPr>
      <w:r>
        <w:rPr>
          <w:rFonts w:eastAsia="Wingdings" w:cs="Arial" w:ascii="Arial" w:hAnsi="Arial"/>
          <w:b/>
          <w:sz w:val="20"/>
          <w:szCs w:val="20"/>
        </w:rPr>
        <w:t>Attenzione</w:t>
      </w:r>
      <w:r>
        <w:rPr>
          <w:rFonts w:eastAsia="Wingdings" w:cs="Arial" w:ascii="Arial" w:hAnsi="Arial"/>
          <w:sz w:val="20"/>
          <w:szCs w:val="20"/>
        </w:rPr>
        <w:t>: qualora dai controlli successivi il contenuto delle dichiarazioni risulti non corrispondente al vero, oltre alle sanzioni penali, è prevista la decadenza dai benefici ottenuti sulla base delle dichiarazioni stesse (art. 75 del D.P.R. 445 del 2000).</w:t>
      </w:r>
    </w:p>
    <w:p>
      <w:pPr>
        <w:pStyle w:val="Normal"/>
        <w:tabs>
          <w:tab w:val="clear" w:pos="720"/>
          <w:tab w:val="left" w:pos="3060" w:leader="none"/>
        </w:tabs>
        <w:spacing w:before="0" w:after="120"/>
        <w:rPr>
          <w:rFonts w:ascii="Arial" w:hAnsi="Arial" w:cs="Arial"/>
          <w:sz w:val="20"/>
          <w:szCs w:val="20"/>
        </w:rPr>
      </w:pPr>
      <w:r>
        <w:rPr>
          <w:rFonts w:cs="Arial" w:ascii="Arial" w:hAnsi="Arial"/>
          <w:sz w:val="20"/>
          <w:szCs w:val="20"/>
        </w:rPr>
      </w:r>
    </w:p>
    <w:p>
      <w:pPr>
        <w:pStyle w:val="Normal"/>
        <w:tabs>
          <w:tab w:val="clear" w:pos="720"/>
          <w:tab w:val="left" w:pos="3060" w:leader="none"/>
        </w:tabs>
        <w:spacing w:before="0" w:after="120"/>
        <w:rPr>
          <w:rFonts w:ascii="Arial" w:hAnsi="Arial" w:cs="Arial"/>
          <w:sz w:val="20"/>
          <w:szCs w:val="20"/>
        </w:rPr>
      </w:pPr>
      <w:r>
        <w:rPr>
          <w:rFonts w:cs="Arial" w:ascii="Arial" w:hAnsi="Arial"/>
          <w:sz w:val="20"/>
          <w:szCs w:val="20"/>
        </w:rPr>
        <w:t>Data</w:t>
      </w:r>
      <w:r>
        <w:rPr>
          <w:rFonts w:cs="Arial" w:ascii="Arial" w:hAnsi="Arial"/>
          <w:i/>
          <w:sz w:val="20"/>
          <w:szCs w:val="20"/>
        </w:rPr>
        <w:t xml:space="preserve">____________________     </w:t>
      </w:r>
      <w:r>
        <w:rPr>
          <w:rFonts w:cs="Arial" w:ascii="Arial" w:hAnsi="Arial"/>
          <w:sz w:val="20"/>
          <w:szCs w:val="20"/>
        </w:rPr>
        <w:t xml:space="preserve">         Firma</w:t>
      </w:r>
      <w:r>
        <w:rPr>
          <w:rFonts w:cs="Arial" w:ascii="Arial" w:hAnsi="Arial"/>
          <w:i/>
          <w:sz w:val="20"/>
          <w:szCs w:val="20"/>
        </w:rPr>
        <w:t>_________________________________________________</w:t>
      </w:r>
    </w:p>
    <w:p>
      <w:pPr>
        <w:pStyle w:val="Normal"/>
        <w:tabs>
          <w:tab w:val="clear" w:pos="720"/>
          <w:tab w:val="left" w:pos="3060" w:leader="none"/>
        </w:tabs>
        <w:spacing w:before="0" w:after="120"/>
        <w:rPr>
          <w:rFonts w:ascii="Arial" w:hAnsi="Arial" w:cs="Arial"/>
          <w:i/>
          <w:i/>
          <w:sz w:val="20"/>
          <w:szCs w:val="20"/>
        </w:rPr>
      </w:pPr>
      <w:r>
        <w:rPr>
          <w:rFonts w:cs="Arial" w:ascii="Arial" w:hAnsi="Arial"/>
          <w:i/>
          <w:sz w:val="20"/>
          <w:szCs w:val="20"/>
        </w:rPr>
      </w:r>
    </w:p>
    <w:p>
      <w:pPr>
        <w:pStyle w:val="Normal"/>
        <w:jc w:val="left"/>
        <w:rPr>
          <w:rFonts w:ascii="Liberation Serif" w:hAnsi="Liberation Serif"/>
          <w:sz w:val="24"/>
        </w:rPr>
      </w:pPr>
      <w:r>
        <w:rPr>
          <w:rFonts w:ascii="Liberation Serif" w:hAnsi="Liberation Serif"/>
          <w:sz w:val="24"/>
        </w:rPr>
      </w:r>
      <w:r>
        <w:br w:type="page"/>
      </w:r>
    </w:p>
    <w:p>
      <w:pPr>
        <w:pStyle w:val="Normal"/>
        <w:spacing w:before="0" w:after="200"/>
        <w:rPr>
          <w:rFonts w:ascii="Arial" w:hAnsi="Arial" w:cs="Arial"/>
          <w:b/>
          <w:bCs/>
          <w:szCs w:val="18"/>
        </w:rPr>
      </w:pPr>
      <w:r>
        <w:rPr>
          <w:rFonts w:cs="Arial" w:ascii="Arial" w:hAnsi="Arial"/>
          <w:b/>
          <w:bCs/>
          <w:szCs w:val="18"/>
        </w:rPr>
      </w:r>
    </w:p>
    <w:p>
      <w:pPr>
        <w:pStyle w:val="Normal"/>
        <w:spacing w:before="0" w:after="200"/>
        <w:rPr>
          <w:rFonts w:ascii="Calibri" w:hAnsi="Calibri" w:cs="Times New Roman"/>
          <w:sz w:val="22"/>
          <w:szCs w:val="22"/>
        </w:rPr>
      </w:pPr>
      <w:r>
        <w:rPr>
          <w:rFonts w:cs="Arial" w:ascii="Arial" w:hAnsi="Arial"/>
          <w:b/>
          <w:bCs/>
          <w:szCs w:val="18"/>
        </w:rPr>
        <w:t>INFORMATIVA SUL TRATTAMENTO DEI DATI PERSONALI (Art. 13 del Reg. UE n .2016/679 del 27 aprile 2016)</w:t>
      </w:r>
      <w:r>
        <w:rPr>
          <w:rStyle w:val="FootnoteCharacters1"/>
          <w:rFonts w:eastAsia="Calibri" w:cs="Arial" w:ascii="Arial" w:hAnsi="Arial"/>
          <w:b/>
          <w:sz w:val="16"/>
          <w:szCs w:val="16"/>
          <w:lang w:eastAsia="en-US"/>
        </w:rPr>
        <w:t xml:space="preserve"> </w:t>
      </w:r>
      <w:r>
        <w:rPr>
          <w:rStyle w:val="FootnoteReference"/>
          <w:rFonts w:eastAsia="Calibri" w:cs="Arial" w:ascii="Arial" w:hAnsi="Arial"/>
          <w:b/>
          <w:sz w:val="16"/>
          <w:szCs w:val="16"/>
          <w:lang w:eastAsia="en-US"/>
        </w:rPr>
        <w:footnoteReference w:id="5"/>
      </w:r>
    </w:p>
    <w:p>
      <w:pPr>
        <w:pStyle w:val="Normal"/>
        <w:spacing w:before="0" w:after="200"/>
        <w:rPr>
          <w:rFonts w:ascii="Arial" w:hAnsi="Arial" w:cs="Arial"/>
          <w:szCs w:val="18"/>
        </w:rPr>
      </w:pPr>
      <w:r>
        <w:rPr>
          <w:rFonts w:cs="Arial" w:ascii="Arial" w:hAnsi="Arial"/>
          <w:szCs w:val="18"/>
        </w:rPr>
      </w:r>
    </w:p>
    <w:p>
      <w:pPr>
        <w:pStyle w:val="Normal"/>
        <w:spacing w:before="0" w:after="200"/>
        <w:rPr>
          <w:rFonts w:ascii="Calibri" w:hAnsi="Calibri" w:cs="Times New Roman"/>
          <w:sz w:val="22"/>
          <w:szCs w:val="22"/>
        </w:rPr>
      </w:pPr>
      <w:r>
        <w:rPr>
          <w:rFonts w:cs="Arial" w:ascii="Arial" w:hAnsi="Arial"/>
          <w:szCs w:val="18"/>
        </w:rPr>
        <w:t>Il Reg. UE n. 2016/679 del 27 aprile 2016 stabilisce norme relative alla protezione delle persone fisiche con riguardo al trattamento dei dati personali. Pertanto, come previsto dall’art.13 del Regolamento, si forniscono le seguenti informazioni:</w:t>
      </w:r>
    </w:p>
    <w:p>
      <w:pPr>
        <w:pStyle w:val="Normal"/>
        <w:rPr/>
      </w:pPr>
      <w:r>
        <w:rPr>
          <w:rFonts w:cs="Arial" w:ascii="Arial" w:hAnsi="Arial"/>
          <w:b/>
          <w:bCs/>
          <w:szCs w:val="18"/>
        </w:rPr>
        <w:t xml:space="preserve">Titolare del Trattamento: </w:t>
      </w:r>
      <w:r>
        <w:rPr>
          <w:rFonts w:cs="Arial" w:ascii="Arial" w:hAnsi="Arial"/>
          <w:szCs w:val="18"/>
        </w:rPr>
        <w:t>Comune di __________________________________________________________________</w:t>
      </w:r>
    </w:p>
    <w:p>
      <w:pPr>
        <w:pStyle w:val="Normal"/>
        <w:spacing w:before="0" w:after="200"/>
        <w:rPr/>
      </w:pPr>
      <w:r>
        <w:rPr>
          <w:rFonts w:cs="Arial" w:ascii="Arial" w:hAnsi="Arial"/>
          <w:szCs w:val="18"/>
        </w:rPr>
        <w:t>(nella figura dell’organo individuato quale titolare)</w:t>
      </w:r>
    </w:p>
    <w:p>
      <w:pPr>
        <w:pStyle w:val="Normal"/>
        <w:spacing w:before="0" w:after="200"/>
        <w:rPr/>
      </w:pPr>
      <w:r>
        <w:rPr>
          <w:rFonts w:cs="Arial" w:ascii="Arial" w:hAnsi="Arial"/>
          <w:szCs w:val="18"/>
        </w:rPr>
        <w:t>Indirizzo _________________________________________________________________________________________</w:t>
      </w:r>
    </w:p>
    <w:p>
      <w:pPr>
        <w:pStyle w:val="Normal"/>
        <w:spacing w:before="0" w:after="200"/>
        <w:rPr/>
      </w:pPr>
      <w:r>
        <w:rPr>
          <w:rFonts w:cs="Arial" w:ascii="Arial" w:hAnsi="Arial"/>
          <w:szCs w:val="18"/>
        </w:rPr>
        <w:t>Indirizzo mail/PEC _________________________________________________________________________________</w:t>
      </w:r>
    </w:p>
    <w:p>
      <w:pPr>
        <w:pStyle w:val="Normal"/>
        <w:spacing w:before="0" w:after="200"/>
        <w:rPr/>
      </w:pPr>
      <w:r>
        <w:rPr>
          <w:rFonts w:cs="Arial" w:ascii="Arial" w:hAnsi="Arial"/>
          <w:b/>
          <w:bCs/>
          <w:szCs w:val="18"/>
        </w:rPr>
        <w:t>Finalità del trattamento</w:t>
      </w:r>
      <w:r>
        <w:rPr>
          <w:rFonts w:cs="Arial" w:ascii="Arial" w:hAnsi="Arial"/>
          <w:szCs w:val="18"/>
        </w:rPr>
        <w:t>. Il trattamento dei dati è necessario per l’esecuzione di un compito di interesse pubblico o connesso all’esercizio di pubblici poteri di cui è investito il titolare del trattamento.</w:t>
      </w:r>
      <w:r>
        <w:rPr>
          <w:rStyle w:val="FootnoteCharacters1"/>
          <w:rFonts w:eastAsia="Calibri" w:cs="Arial" w:ascii="Arial" w:hAnsi="Arial"/>
          <w:sz w:val="16"/>
          <w:szCs w:val="16"/>
          <w:lang w:eastAsia="en-US"/>
        </w:rPr>
        <w:t xml:space="preserve"> </w:t>
      </w:r>
      <w:r>
        <w:rPr>
          <w:rStyle w:val="FootnoteReference"/>
          <w:rFonts w:eastAsia="Calibri" w:cs="Arial" w:ascii="Arial" w:hAnsi="Arial"/>
          <w:sz w:val="16"/>
          <w:szCs w:val="16"/>
          <w:lang w:eastAsia="en-US"/>
        </w:rPr>
        <w:footnoteReference w:id="6"/>
      </w:r>
      <w:r>
        <w:rPr>
          <w:rFonts w:cs="Arial" w:ascii="Arial" w:hAnsi="Arial"/>
          <w:szCs w:val="18"/>
        </w:rPr>
        <w:t xml:space="preserve"> Pertanto i dati personali saranno utilizzati dal titolare del trattamento nell’ambito del procedimento per il quale la dichiarazione viene resa.</w:t>
      </w:r>
    </w:p>
    <w:p>
      <w:pPr>
        <w:pStyle w:val="Normal"/>
        <w:spacing w:before="0" w:after="200"/>
        <w:rPr/>
      </w:pPr>
      <w:r>
        <w:rPr>
          <w:rFonts w:cs="Arial" w:ascii="Arial" w:hAnsi="Arial"/>
          <w:b/>
          <w:bCs/>
          <w:szCs w:val="18"/>
        </w:rPr>
        <w:t>Modalità del trattamento.</w:t>
      </w:r>
      <w:r>
        <w:rPr>
          <w:rFonts w:cs="Arial" w:ascii="Arial" w:hAnsi="Arial"/>
          <w:szCs w:val="18"/>
        </w:rPr>
        <w:t xml:space="preserve"> I dati saranno trattati da persone autorizzate, con strumenti cartacei e informatici.</w:t>
      </w:r>
    </w:p>
    <w:p>
      <w:pPr>
        <w:pStyle w:val="Normal"/>
        <w:spacing w:before="0" w:after="200"/>
        <w:rPr/>
      </w:pPr>
      <w:r>
        <w:rPr>
          <w:rFonts w:cs="Arial" w:ascii="Arial" w:hAnsi="Arial"/>
          <w:b/>
          <w:bCs/>
          <w:szCs w:val="18"/>
        </w:rPr>
        <w:t>Destinatari dei dati.</w:t>
      </w:r>
      <w:r>
        <w:rPr>
          <w:rFonts w:cs="Arial" w:ascii="Arial" w:hAnsi="Arial"/>
          <w:szCs w:val="18"/>
        </w:rPr>
        <w:t xml:space="preserve"> I dati potranno essere comunicati a terzi nei casi previsti dalla Legge 7 agosto 1990, n. 241 (Nuove norme in materia di procedimento amministrativo e di diritto di accesso ai documenti amministrativi), ove applicabile, e in caso di controlli sulla veridicità delle dichiarazioni (art. 71 del D.P.R. 28 dicembre 2000 n.445 (Testo unico delle disposizioni legislative e regolamentari in materia di documentazione amministrativa). </w:t>
      </w:r>
      <w:r>
        <w:rPr>
          <w:rStyle w:val="FootnoteReference"/>
          <w:rFonts w:eastAsia="Calibri" w:cs="Arial" w:ascii="Arial" w:hAnsi="Arial"/>
          <w:sz w:val="16"/>
          <w:szCs w:val="16"/>
          <w:lang w:eastAsia="en-US"/>
        </w:rPr>
        <w:footnoteReference w:id="7"/>
      </w:r>
    </w:p>
    <w:p>
      <w:pPr>
        <w:pStyle w:val="Normal"/>
        <w:spacing w:before="0" w:after="200"/>
        <w:rPr/>
      </w:pPr>
      <w:r>
        <w:rPr>
          <w:rFonts w:cs="Arial" w:ascii="Arial" w:hAnsi="Arial"/>
          <w:b/>
          <w:bCs/>
          <w:szCs w:val="18"/>
        </w:rPr>
        <w:t xml:space="preserve">Responsabile del trattamento </w:t>
      </w:r>
      <w:r>
        <w:rPr>
          <w:rFonts w:cs="Arial" w:ascii="Arial" w:hAnsi="Arial"/>
          <w:szCs w:val="18"/>
        </w:rPr>
        <w:t>________________________________________________________________________</w:t>
      </w:r>
    </w:p>
    <w:p>
      <w:pPr>
        <w:pStyle w:val="Normal"/>
        <w:spacing w:before="0" w:after="200"/>
        <w:rPr/>
      </w:pPr>
      <w:r>
        <w:rPr>
          <w:rFonts w:cs="Arial" w:ascii="Arial" w:hAnsi="Arial"/>
          <w:b/>
          <w:bCs/>
          <w:szCs w:val="18"/>
        </w:rPr>
        <w:t>Diritti</w:t>
      </w:r>
      <w:r>
        <w:rPr>
          <w:rFonts w:cs="Arial" w:ascii="Arial" w:hAnsi="Arial"/>
          <w:szCs w:val="18"/>
        </w:rPr>
        <w:t>.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pPr>
        <w:pStyle w:val="Normal"/>
        <w:spacing w:lineRule="auto" w:line="360" w:before="57" w:after="257"/>
        <w:rPr/>
      </w:pPr>
      <w:r>
        <w:rPr>
          <w:rFonts w:cs="Arial" w:ascii="Arial" w:hAnsi="Arial"/>
          <w:szCs w:val="18"/>
        </w:rPr>
        <w:t>Per esercitare tali diritti tutte le richieste devono essere rivolte al Comune di ________________________________________ indirizzo mail _____________________________________________________________________________________</w:t>
      </w:r>
    </w:p>
    <w:p>
      <w:pPr>
        <w:pStyle w:val="Normal"/>
        <w:spacing w:before="0" w:after="200"/>
        <w:rPr/>
      </w:pPr>
      <w:r>
        <w:rPr>
          <w:rFonts w:cs="Arial" w:ascii="Arial" w:hAnsi="Arial"/>
          <w:szCs w:val="18"/>
        </w:rPr>
        <w:t>Il responsabile della protezione dei dati è contattabile all’indirizzo mail________________________________________</w:t>
      </w:r>
    </w:p>
    <w:p>
      <w:pPr>
        <w:pStyle w:val="Normal"/>
        <w:spacing w:before="0" w:after="200"/>
        <w:rPr/>
      </w:pPr>
      <w:r>
        <w:rPr>
          <w:rFonts w:cs="Arial" w:ascii="Arial" w:hAnsi="Arial"/>
          <w:szCs w:val="18"/>
        </w:rPr>
        <w:t>Periodo di conservazione dei dati. I dati personali saranno conservati per un periodo non superiore a quello necessario per il perseguimento delle finalità sopra menzionate o comunque non superiore a quello imposto dalla legge per la conservazione dell’atto o del documento che li contiene.</w:t>
      </w:r>
    </w:p>
    <w:p>
      <w:pPr>
        <w:pStyle w:val="Normal"/>
        <w:spacing w:before="0" w:after="200"/>
        <w:rPr>
          <w:rFonts w:ascii="Arial" w:hAnsi="Arial" w:cs="Arial"/>
          <w:szCs w:val="18"/>
        </w:rPr>
      </w:pPr>
      <w:r>
        <w:rPr>
          <w:rFonts w:cs="Arial" w:ascii="Arial" w:hAnsi="Arial"/>
          <w:szCs w:val="18"/>
        </w:rPr>
      </w:r>
    </w:p>
    <w:p>
      <w:pPr>
        <w:pStyle w:val="Normal"/>
        <w:spacing w:before="0" w:after="200"/>
        <w:rPr>
          <w:rFonts w:ascii="Calibri" w:hAnsi="Calibri" w:cs="Times New Roman"/>
          <w:sz w:val="22"/>
          <w:szCs w:val="22"/>
        </w:rPr>
      </w:pPr>
      <w:r>
        <w:rPr>
          <w:rFonts w:eastAsia="Arial" w:cs="Arial" w:ascii="Arial" w:hAnsi="Arial"/>
          <w:lang w:eastAsia="it-IT"/>
        </w:rPr>
        <w:t xml:space="preserve">   </w:t>
      </w:r>
      <w:r>
        <w:rPr>
          <w:rFonts w:cs="Arial" w:ascii="Arial" w:hAnsi="Arial"/>
          <w:lang w:eastAsia="it-IT"/>
        </w:rPr>
        <w:t>Il/la sottoscritto/a dichiara di aver letto l’informativa sul trattamento dei dati personali.</w:t>
      </w:r>
    </w:p>
    <w:p>
      <w:pPr>
        <w:pStyle w:val="Normal"/>
        <w:suppressAutoHyphens w:val="false"/>
        <w:jc w:val="left"/>
        <w:rPr>
          <w:rFonts w:ascii="Arial" w:hAnsi="Arial" w:eastAsia="Wingdings" w:cs="Arial"/>
          <w:b/>
          <w:i/>
          <w:i/>
          <w:sz w:val="22"/>
          <w:szCs w:val="22"/>
        </w:rPr>
      </w:pPr>
      <w:r>
        <w:rPr>
          <w:rFonts w:eastAsia="Wingdings" w:cs="Arial" w:ascii="Arial" w:hAnsi="Arial"/>
          <w:b/>
          <w:i/>
          <w:sz w:val="22"/>
          <w:szCs w:val="22"/>
        </w:rPr>
      </w:r>
      <w:r>
        <w:br w:type="page"/>
      </w:r>
    </w:p>
    <w:p>
      <w:pPr>
        <w:pStyle w:val="Normal"/>
        <w:spacing w:before="0" w:after="0"/>
        <w:rPr>
          <w:rFonts w:ascii="Arial" w:hAnsi="Arial" w:eastAsia="Wingdings" w:cs="Arial"/>
          <w:b/>
          <w:i/>
          <w:i/>
          <w:sz w:val="22"/>
          <w:szCs w:val="22"/>
        </w:rPr>
      </w:pPr>
      <w:r>
        <w:rPr>
          <w:rFonts w:eastAsia="Wingdings" w:cs="Arial" w:ascii="Arial" w:hAnsi="Arial"/>
          <w:b/>
          <w:i/>
          <w:sz w:val="22"/>
          <w:szCs w:val="22"/>
        </w:rPr>
      </w:r>
    </w:p>
    <w:p>
      <w:pPr>
        <w:pStyle w:val="Normal"/>
        <w:rPr/>
      </w:pPr>
      <w:r>
        <w:rPr>
          <w:rFonts w:eastAsia="Wingdings" w:cs="Arial" w:ascii="Arial" w:hAnsi="Arial"/>
          <w:b/>
          <w:i/>
          <w:sz w:val="22"/>
          <w:szCs w:val="22"/>
        </w:rPr>
        <w:t>Quadro riepilogativo della documentazione allegata</w:t>
      </w:r>
    </w:p>
    <w:p>
      <w:pPr>
        <w:pStyle w:val="Normal"/>
        <w:rPr>
          <w:rFonts w:ascii="Arial" w:hAnsi="Arial" w:eastAsia="Wingdings" w:cs="Arial"/>
          <w:b/>
          <w:i/>
          <w:i/>
          <w:sz w:val="22"/>
          <w:szCs w:val="22"/>
        </w:rPr>
      </w:pPr>
      <w:r>
        <w:rPr>
          <w:rFonts w:eastAsia="Wingdings" w:cs="Arial" w:ascii="Arial" w:hAnsi="Arial"/>
          <w:b/>
          <w:i/>
          <w:sz w:val="22"/>
          <w:szCs w:val="22"/>
        </w:rPr>
      </w:r>
    </w:p>
    <w:p>
      <w:pPr>
        <w:pStyle w:val="Normal"/>
        <w:rPr>
          <w:rFonts w:ascii="Arial" w:hAnsi="Arial" w:eastAsia="Wingdings" w:cs="Arial"/>
          <w:b/>
          <w:i/>
          <w:i/>
          <w:sz w:val="22"/>
          <w:szCs w:val="22"/>
        </w:rPr>
      </w:pPr>
      <w:r>
        <w:rPr>
          <w:rFonts w:eastAsia="Wingdings" w:cs="Arial" w:ascii="Arial" w:hAnsi="Arial"/>
          <w:b/>
          <w:i/>
          <w:sz w:val="22"/>
          <w:szCs w:val="22"/>
        </w:rPr>
      </w:r>
    </w:p>
    <w:tbl>
      <w:tblPr>
        <w:tblW w:w="9774"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1773"/>
        <w:gridCol w:w="4887"/>
        <w:gridCol w:w="3114"/>
      </w:tblGrid>
      <w:tr>
        <w:trPr>
          <w:trHeight w:val="381" w:hRule="atLeast"/>
        </w:trPr>
        <w:tc>
          <w:tcPr>
            <w:tcW w:w="9774" w:type="dxa"/>
            <w:gridSpan w:val="3"/>
            <w:tcBorders/>
            <w:shd w:color="auto" w:fill="E6E6E6" w:val="clear"/>
            <w:vAlign w:val="center"/>
          </w:tcPr>
          <w:p>
            <w:pPr>
              <w:pStyle w:val="Normal"/>
              <w:widowControl w:val="false"/>
              <w:rPr/>
            </w:pPr>
            <w:r>
              <w:rPr>
                <w:rFonts w:eastAsia="Wingdings" w:cs="Arial" w:ascii="Arial" w:hAnsi="Arial"/>
                <w:b/>
                <w:i/>
                <w:szCs w:val="18"/>
              </w:rPr>
              <w:t>DOCUMENTAZIONE ALLEGATA ALLA COMUNICAZIONE</w:t>
            </w:r>
          </w:p>
        </w:tc>
      </w:tr>
      <w:tr>
        <w:trPr>
          <w:trHeight w:val="795" w:hRule="atLeast"/>
        </w:trPr>
        <w:tc>
          <w:tcPr>
            <w:tcW w:w="1773" w:type="dxa"/>
            <w:tcBorders>
              <w:top w:val="single" w:sz="4" w:space="0" w:color="000000"/>
              <w:left w:val="single" w:sz="4" w:space="0" w:color="000000"/>
              <w:bottom w:val="single" w:sz="4" w:space="0" w:color="000000"/>
            </w:tcBorders>
            <w:shd w:color="auto" w:fill="F2F2F2" w:val="clear"/>
            <w:tcMar>
              <w:top w:w="55" w:type="dxa"/>
              <w:left w:w="55" w:type="dxa"/>
              <w:bottom w:w="55" w:type="dxa"/>
              <w:right w:w="55" w:type="dxa"/>
            </w:tcMar>
            <w:vAlign w:val="center"/>
          </w:tcPr>
          <w:p>
            <w:pPr>
              <w:pStyle w:val="Normal"/>
              <w:widowControl w:val="false"/>
              <w:jc w:val="center"/>
              <w:rPr/>
            </w:pPr>
            <w:r>
              <w:rPr>
                <w:rFonts w:eastAsia="Wingdings" w:cs="Arial" w:ascii="Arial" w:hAnsi="Arial"/>
                <w:szCs w:val="18"/>
              </w:rPr>
              <w:t>Allegato</w:t>
            </w:r>
          </w:p>
        </w:tc>
        <w:tc>
          <w:tcPr>
            <w:tcW w:w="4887" w:type="dxa"/>
            <w:tcBorders>
              <w:top w:val="single" w:sz="4" w:space="0" w:color="000000"/>
              <w:left w:val="single" w:sz="4" w:space="0" w:color="000000"/>
              <w:bottom w:val="single" w:sz="4" w:space="0" w:color="000000"/>
            </w:tcBorders>
            <w:shd w:color="auto" w:fill="F2F2F2" w:val="clear"/>
            <w:tcMar>
              <w:top w:w="55" w:type="dxa"/>
              <w:left w:w="55" w:type="dxa"/>
              <w:bottom w:w="55" w:type="dxa"/>
              <w:right w:w="55" w:type="dxa"/>
            </w:tcMar>
            <w:vAlign w:val="center"/>
          </w:tcPr>
          <w:p>
            <w:pPr>
              <w:pStyle w:val="Normal"/>
              <w:widowControl w:val="false"/>
              <w:jc w:val="center"/>
              <w:rPr/>
            </w:pPr>
            <w:r>
              <w:rPr>
                <w:rFonts w:eastAsia="Wingdings" w:cs="Arial" w:ascii="Arial" w:hAnsi="Arial"/>
                <w:szCs w:val="18"/>
              </w:rPr>
              <w:t>Denominazione</w:t>
            </w:r>
          </w:p>
        </w:tc>
        <w:tc>
          <w:tcPr>
            <w:tcW w:w="3114" w:type="dxa"/>
            <w:tcBorders>
              <w:top w:val="single" w:sz="4" w:space="0" w:color="000000"/>
              <w:left w:val="single" w:sz="4" w:space="0" w:color="000000"/>
              <w:bottom w:val="single" w:sz="4" w:space="0" w:color="000000"/>
              <w:right w:val="single" w:sz="4" w:space="0" w:color="000000"/>
            </w:tcBorders>
            <w:shd w:color="auto" w:fill="F2F2F2" w:val="clear"/>
            <w:tcMar>
              <w:top w:w="55" w:type="dxa"/>
              <w:left w:w="55" w:type="dxa"/>
              <w:bottom w:w="55" w:type="dxa"/>
              <w:right w:w="55" w:type="dxa"/>
            </w:tcMar>
            <w:vAlign w:val="center"/>
          </w:tcPr>
          <w:p>
            <w:pPr>
              <w:pStyle w:val="Normal"/>
              <w:widowControl w:val="false"/>
              <w:jc w:val="center"/>
              <w:rPr/>
            </w:pPr>
            <w:r>
              <w:rPr>
                <w:rFonts w:eastAsia="Wingdings" w:cs="Arial" w:ascii="Arial" w:hAnsi="Arial"/>
                <w:szCs w:val="18"/>
              </w:rPr>
              <w:t>Casi in cui è previsto</w:t>
            </w:r>
          </w:p>
        </w:tc>
      </w:tr>
      <w:tr>
        <w:trPr>
          <w:trHeight w:val="1504" w:hRule="atLeast"/>
        </w:trPr>
        <w:tc>
          <w:tcPr>
            <w:tcW w:w="1773" w:type="dxa"/>
            <w:tcBorders>
              <w:top w:val="single" w:sz="4" w:space="0" w:color="000000"/>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jc w:val="center"/>
              <w:rPr/>
            </w:pPr>
            <w:r>
              <w:rPr>
                <w:rFonts w:eastAsia="Wingdings" w:cs="Wingdings" w:ascii="Wingdings" w:hAnsi="Wingdings"/>
                <w:sz w:val="28"/>
                <w:szCs w:val="28"/>
              </w:rPr>
              <w:t></w:t>
            </w:r>
          </w:p>
        </w:tc>
        <w:tc>
          <w:tcPr>
            <w:tcW w:w="4887" w:type="dxa"/>
            <w:tcBorders>
              <w:top w:val="single" w:sz="4" w:space="0" w:color="000000"/>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jc w:val="left"/>
              <w:rPr/>
            </w:pPr>
            <w:r>
              <w:rPr>
                <w:rFonts w:eastAsia="Wingdings" w:cs="Arial" w:ascii="Arial" w:hAnsi="Arial"/>
                <w:szCs w:val="18"/>
              </w:rPr>
              <w:t>Procura/delega</w:t>
            </w:r>
          </w:p>
        </w:tc>
        <w:tc>
          <w:tcPr>
            <w:tcW w:w="3114" w:type="dxa"/>
            <w:tcBorders>
              <w:top w:val="single" w:sz="4" w:space="0" w:color="000000"/>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val="false"/>
              <w:jc w:val="left"/>
              <w:rPr/>
            </w:pPr>
            <w:r>
              <w:rPr>
                <w:rFonts w:eastAsia="Wingdings" w:cs="Arial" w:ascii="Arial" w:hAnsi="Arial"/>
                <w:szCs w:val="18"/>
              </w:rPr>
              <w:t>Nel caso di procura/delega a presentare la segnalazione</w:t>
            </w:r>
          </w:p>
        </w:tc>
      </w:tr>
      <w:tr>
        <w:trPr>
          <w:trHeight w:val="1504" w:hRule="atLeast"/>
        </w:trPr>
        <w:tc>
          <w:tcPr>
            <w:tcW w:w="1773" w:type="dxa"/>
            <w:tcBorders>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jc w:val="center"/>
              <w:rPr/>
            </w:pPr>
            <w:r>
              <w:rPr>
                <w:rFonts w:eastAsia="Wingdings" w:cs="Wingdings" w:ascii="Wingdings" w:hAnsi="Wingdings"/>
                <w:sz w:val="28"/>
                <w:szCs w:val="28"/>
              </w:rPr>
              <w:t></w:t>
            </w:r>
          </w:p>
        </w:tc>
        <w:tc>
          <w:tcPr>
            <w:tcW w:w="4887" w:type="dxa"/>
            <w:tcBorders>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jc w:val="left"/>
              <w:rPr/>
            </w:pPr>
            <w:r>
              <w:rPr>
                <w:rFonts w:eastAsia="Wingdings" w:cs="Arial" w:ascii="Arial" w:hAnsi="Arial"/>
                <w:szCs w:val="18"/>
              </w:rPr>
              <w:t>Copia del documento di identità del/i titolare/i</w:t>
            </w:r>
          </w:p>
        </w:tc>
        <w:tc>
          <w:tcPr>
            <w:tcW w:w="3114" w:type="dxa"/>
            <w:tcBorders>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val="false"/>
              <w:jc w:val="left"/>
              <w:rPr/>
            </w:pPr>
            <w:r>
              <w:rPr>
                <w:rFonts w:eastAsia="Wingdings" w:cs="Arial" w:ascii="Arial" w:hAnsi="Arial"/>
                <w:szCs w:val="18"/>
              </w:rPr>
              <w:t>Nel caso in cui la segnalazione non sia sottoscritta in forma digitale e in assenza di procura</w:t>
            </w:r>
          </w:p>
        </w:tc>
      </w:tr>
      <w:tr>
        <w:trPr>
          <w:trHeight w:val="1504" w:hRule="atLeast"/>
        </w:trPr>
        <w:tc>
          <w:tcPr>
            <w:tcW w:w="1773" w:type="dxa"/>
            <w:tcBorders>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jc w:val="center"/>
              <w:rPr/>
            </w:pPr>
            <w:r>
              <w:rPr>
                <w:rFonts w:eastAsia="Wingdings" w:cs="Wingdings" w:ascii="Wingdings" w:hAnsi="Wingdings"/>
                <w:sz w:val="28"/>
                <w:szCs w:val="28"/>
              </w:rPr>
              <w:t></w:t>
            </w:r>
          </w:p>
        </w:tc>
        <w:tc>
          <w:tcPr>
            <w:tcW w:w="4887" w:type="dxa"/>
            <w:tcBorders>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jc w:val="left"/>
              <w:rPr/>
            </w:pPr>
            <w:r>
              <w:rPr>
                <w:rFonts w:eastAsia="Wingdings" w:cs="Arial" w:ascii="Arial" w:hAnsi="Arial"/>
                <w:szCs w:val="18"/>
              </w:rPr>
              <w:t>Elenco dei prodotti per i quali viene effettuata la vendita sottocosto (lg)</w:t>
            </w:r>
          </w:p>
        </w:tc>
        <w:tc>
          <w:tcPr>
            <w:tcW w:w="3114" w:type="dxa"/>
            <w:tcBorders>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val="false"/>
              <w:jc w:val="left"/>
              <w:rPr/>
            </w:pPr>
            <w:r>
              <w:rPr>
                <w:rFonts w:eastAsia="Wingdings" w:cs="Arial" w:ascii="Arial" w:hAnsi="Arial"/>
                <w:szCs w:val="18"/>
              </w:rPr>
              <w:t>Nel caso in cui non si proceda con la compilazione online dei prodotti oggetto della vendita sottocosto’</w:t>
            </w:r>
          </w:p>
          <w:p>
            <w:pPr>
              <w:pStyle w:val="Normal"/>
              <w:widowControl w:val="false"/>
              <w:jc w:val="left"/>
              <w:rPr/>
            </w:pPr>
            <w:r>
              <w:rPr>
                <w:rFonts w:eastAsia="Wingdings" w:cs="Arial" w:ascii="Arial" w:hAnsi="Arial"/>
                <w:bCs/>
                <w:szCs w:val="18"/>
              </w:rPr>
              <w:t>L’elenco deve contenere le seguenti informazioni: descrizione/marca, formato, quantità pz/K</w:t>
            </w:r>
          </w:p>
          <w:p>
            <w:pPr>
              <w:pStyle w:val="Normal"/>
              <w:widowControl w:val="false"/>
              <w:jc w:val="left"/>
              <w:rPr/>
            </w:pPr>
            <w:r>
              <w:rPr>
                <w:rFonts w:eastAsia="Wingdings" w:cs="Arial" w:ascii="Arial" w:hAnsi="Arial"/>
                <w:bCs/>
                <w:szCs w:val="18"/>
              </w:rPr>
              <w:t>Ogni elenco deve inoltre precisare a quali esercizi commerciali si riferisce</w:t>
            </w:r>
          </w:p>
        </w:tc>
      </w:tr>
    </w:tbl>
    <w:p>
      <w:pPr>
        <w:pStyle w:val="Normal"/>
        <w:rPr>
          <w:rFonts w:ascii="Arial" w:hAnsi="Arial" w:eastAsia="Wingdings" w:cs="Arial"/>
          <w:b/>
          <w:i/>
          <w:i/>
          <w:sz w:val="22"/>
          <w:szCs w:val="22"/>
        </w:rPr>
      </w:pPr>
      <w:r>
        <w:rPr>
          <w:rFonts w:eastAsia="Wingdings" w:cs="Arial" w:ascii="Arial" w:hAnsi="Arial"/>
          <w:b/>
          <w:i/>
          <w:sz w:val="22"/>
          <w:szCs w:val="22"/>
        </w:rPr>
      </w:r>
    </w:p>
    <w:p>
      <w:pPr>
        <w:pStyle w:val="Normal"/>
        <w:rPr>
          <w:rFonts w:ascii="Arial" w:hAnsi="Arial" w:eastAsia="Wingdings" w:cs="Arial"/>
          <w:b/>
          <w:i/>
          <w:i/>
          <w:sz w:val="22"/>
          <w:szCs w:val="22"/>
        </w:rPr>
      </w:pPr>
      <w:r>
        <w:rPr>
          <w:rFonts w:eastAsia="Wingdings" w:cs="Arial" w:ascii="Arial" w:hAnsi="Arial"/>
          <w:b/>
          <w:i/>
          <w:sz w:val="22"/>
          <w:szCs w:val="22"/>
        </w:rPr>
      </w:r>
    </w:p>
    <w:p>
      <w:pPr>
        <w:pStyle w:val="Normal"/>
        <w:rPr>
          <w:rFonts w:ascii="Arial" w:hAnsi="Arial" w:eastAsia="Wingdings" w:cs="Arial"/>
          <w:b/>
          <w:i/>
          <w:i/>
          <w:sz w:val="22"/>
          <w:szCs w:val="22"/>
        </w:rPr>
      </w:pPr>
      <w:r>
        <w:rPr>
          <w:rFonts w:eastAsia="Wingdings" w:cs="Arial" w:ascii="Arial" w:hAnsi="Arial"/>
          <w:b/>
          <w:i/>
          <w:sz w:val="22"/>
          <w:szCs w:val="22"/>
        </w:rPr>
      </w:r>
    </w:p>
    <w:p>
      <w:pPr>
        <w:pStyle w:val="Normal"/>
        <w:rPr>
          <w:rFonts w:ascii="Arial" w:hAnsi="Arial" w:eastAsia="Wingdings" w:cs="Arial"/>
          <w:b/>
          <w:i/>
          <w:i/>
          <w:sz w:val="22"/>
          <w:szCs w:val="22"/>
        </w:rPr>
      </w:pPr>
      <w:r>
        <w:rPr>
          <w:rFonts w:eastAsia="Wingdings" w:cs="Arial" w:ascii="Arial" w:hAnsi="Arial"/>
          <w:b/>
          <w:i/>
          <w:sz w:val="22"/>
          <w:szCs w:val="22"/>
        </w:rPr>
      </w:r>
    </w:p>
    <w:tbl>
      <w:tblPr>
        <w:tblW w:w="9558"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1543"/>
        <w:gridCol w:w="4858"/>
        <w:gridCol w:w="3157"/>
      </w:tblGrid>
      <w:tr>
        <w:trPr>
          <w:trHeight w:val="381" w:hRule="atLeast"/>
        </w:trPr>
        <w:tc>
          <w:tcPr>
            <w:tcW w:w="9558" w:type="dxa"/>
            <w:gridSpan w:val="3"/>
            <w:tcBorders/>
            <w:shd w:color="auto" w:fill="E6E6E6" w:val="clear"/>
            <w:vAlign w:val="center"/>
          </w:tcPr>
          <w:p>
            <w:pPr>
              <w:pStyle w:val="Normal"/>
              <w:rPr>
                <w:rFonts w:ascii="Calibri" w:hAnsi="Calibri" w:cs="Times New Roman"/>
                <w:sz w:val="22"/>
                <w:szCs w:val="22"/>
              </w:rPr>
            </w:pPr>
            <w:r>
              <w:rPr>
                <w:rFonts w:cs="Arial" w:ascii="Arial" w:hAnsi="Arial"/>
                <w:b/>
                <w:i/>
                <w:szCs w:val="18"/>
              </w:rPr>
              <w:t>ALTRI ALLEGATI (attestazioni relative al versamento di oneri, di diritti etc.)</w:t>
            </w:r>
          </w:p>
        </w:tc>
      </w:tr>
      <w:tr>
        <w:trPr>
          <w:trHeight w:val="727" w:hRule="atLeast"/>
        </w:trPr>
        <w:tc>
          <w:tcPr>
            <w:tcW w:w="1543" w:type="dxa"/>
            <w:tcBorders>
              <w:top w:val="single" w:sz="4" w:space="0" w:color="000000"/>
              <w:left w:val="single" w:sz="4" w:space="0" w:color="000000"/>
              <w:bottom w:val="single" w:sz="4" w:space="0" w:color="000000"/>
            </w:tcBorders>
            <w:shd w:color="auto" w:fill="F2F2F2" w:val="clear"/>
            <w:tcMar>
              <w:top w:w="55" w:type="dxa"/>
              <w:bottom w:w="55" w:type="dxa"/>
            </w:tcMar>
            <w:vAlign w:val="center"/>
          </w:tcPr>
          <w:p>
            <w:pPr>
              <w:pStyle w:val="Normal"/>
              <w:jc w:val="center"/>
              <w:rPr/>
            </w:pPr>
            <w:r>
              <w:rPr>
                <w:rFonts w:cs="Arial" w:ascii="Arial" w:hAnsi="Arial"/>
                <w:szCs w:val="18"/>
              </w:rPr>
              <w:t>Allegato</w:t>
            </w:r>
          </w:p>
        </w:tc>
        <w:tc>
          <w:tcPr>
            <w:tcW w:w="4858" w:type="dxa"/>
            <w:tcBorders>
              <w:top w:val="single" w:sz="4" w:space="0" w:color="000000"/>
              <w:left w:val="single" w:sz="4" w:space="0" w:color="000000"/>
              <w:bottom w:val="single" w:sz="4" w:space="0" w:color="000000"/>
            </w:tcBorders>
            <w:shd w:color="auto" w:fill="F2F2F2" w:val="clear"/>
            <w:tcMar>
              <w:top w:w="55" w:type="dxa"/>
              <w:bottom w:w="55" w:type="dxa"/>
            </w:tcMar>
            <w:vAlign w:val="center"/>
          </w:tcPr>
          <w:p>
            <w:pPr>
              <w:pStyle w:val="Normal"/>
              <w:jc w:val="center"/>
              <w:rPr/>
            </w:pPr>
            <w:r>
              <w:rPr>
                <w:rFonts w:cs="Arial" w:ascii="Arial" w:hAnsi="Arial"/>
                <w:szCs w:val="18"/>
              </w:rPr>
              <w:t>Denominazione</w:t>
            </w:r>
          </w:p>
        </w:tc>
        <w:tc>
          <w:tcPr>
            <w:tcW w:w="3157" w:type="dxa"/>
            <w:tcBorders>
              <w:top w:val="single" w:sz="4" w:space="0" w:color="000000"/>
              <w:left w:val="single" w:sz="4" w:space="0" w:color="000000"/>
              <w:bottom w:val="single" w:sz="4" w:space="0" w:color="000000"/>
              <w:right w:val="single" w:sz="4" w:space="0" w:color="000000"/>
            </w:tcBorders>
            <w:shd w:color="auto" w:fill="F2F2F2" w:val="clear"/>
            <w:tcMar>
              <w:top w:w="55" w:type="dxa"/>
              <w:bottom w:w="55" w:type="dxa"/>
            </w:tcMar>
            <w:vAlign w:val="center"/>
          </w:tcPr>
          <w:p>
            <w:pPr>
              <w:pStyle w:val="Normal"/>
              <w:jc w:val="center"/>
              <w:rPr/>
            </w:pPr>
            <w:r>
              <w:rPr>
                <w:rFonts w:cs="Arial" w:ascii="Arial" w:hAnsi="Arial"/>
                <w:szCs w:val="18"/>
              </w:rPr>
              <w:t>Casi in cui è previsto</w:t>
            </w:r>
          </w:p>
        </w:tc>
      </w:tr>
      <w:tr>
        <w:trPr>
          <w:trHeight w:val="727" w:hRule="atLeast"/>
        </w:trPr>
        <w:tc>
          <w:tcPr>
            <w:tcW w:w="1543" w:type="dxa"/>
            <w:tcBorders>
              <w:top w:val="single" w:sz="4" w:space="0" w:color="000000"/>
              <w:left w:val="single" w:sz="4" w:space="0" w:color="000000"/>
              <w:bottom w:val="single" w:sz="4" w:space="0" w:color="000000"/>
            </w:tcBorders>
            <w:tcMar>
              <w:top w:w="55" w:type="dxa"/>
              <w:bottom w:w="55" w:type="dxa"/>
            </w:tcMar>
            <w:vAlign w:val="center"/>
          </w:tcPr>
          <w:p>
            <w:pPr>
              <w:pStyle w:val="Normal"/>
              <w:jc w:val="center"/>
              <w:rPr/>
            </w:pPr>
            <w:r>
              <w:rPr>
                <w:rFonts w:eastAsia="Wingdings" w:cs="Wingdings" w:ascii="Wingdings" w:hAnsi="Wingdings"/>
                <w:szCs w:val="18"/>
              </w:rPr>
              <w:t></w:t>
            </w:r>
          </w:p>
        </w:tc>
        <w:tc>
          <w:tcPr>
            <w:tcW w:w="4858" w:type="dxa"/>
            <w:tcBorders>
              <w:top w:val="single" w:sz="4" w:space="0" w:color="000000"/>
              <w:left w:val="single" w:sz="4" w:space="0" w:color="000000"/>
              <w:bottom w:val="single" w:sz="4" w:space="0" w:color="000000"/>
            </w:tcBorders>
            <w:tcMar>
              <w:top w:w="55" w:type="dxa"/>
              <w:bottom w:w="55" w:type="dxa"/>
            </w:tcMar>
            <w:vAlign w:val="center"/>
          </w:tcPr>
          <w:p>
            <w:pPr>
              <w:pStyle w:val="Normal"/>
              <w:rPr/>
            </w:pPr>
            <w:r>
              <w:rPr>
                <w:rFonts w:cs="Arial" w:ascii="Arial" w:hAnsi="Arial"/>
                <w:szCs w:val="18"/>
              </w:rPr>
              <w:t>Attestazione del versamento di oneri, di diritti, ecc.(*)</w:t>
            </w:r>
          </w:p>
        </w:tc>
        <w:tc>
          <w:tcPr>
            <w:tcW w:w="3157"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rPr/>
            </w:pPr>
            <w:r>
              <w:rPr>
                <w:rFonts w:cs="Arial" w:ascii="Arial" w:hAnsi="Arial"/>
                <w:szCs w:val="18"/>
              </w:rPr>
              <w:t>Ove previsti, nella misura e con le modalità indicate sul sito dell’amministrazione.</w:t>
            </w:r>
          </w:p>
        </w:tc>
      </w:tr>
    </w:tbl>
    <w:p>
      <w:pPr>
        <w:pStyle w:val="Normal"/>
        <w:tabs>
          <w:tab w:val="clear" w:pos="720"/>
          <w:tab w:val="left" w:pos="3060" w:leader="none"/>
        </w:tabs>
        <w:spacing w:before="0" w:after="120"/>
        <w:jc w:val="center"/>
        <w:rPr>
          <w:rFonts w:ascii="Calibri" w:hAnsi="Calibri" w:eastAsia="Calibri"/>
          <w:sz w:val="22"/>
          <w:szCs w:val="22"/>
        </w:rPr>
      </w:pPr>
      <w:r>
        <w:rPr>
          <w:rFonts w:eastAsia="Calibri" w:ascii="Calibri" w:hAnsi="Calibri"/>
          <w:sz w:val="22"/>
          <w:szCs w:val="22"/>
        </w:rPr>
      </w:r>
    </w:p>
    <w:p>
      <w:pPr>
        <w:pStyle w:val="Normal"/>
        <w:spacing w:lineRule="auto" w:line="360"/>
        <w:ind w:left="284"/>
        <w:jc w:val="left"/>
        <w:rPr>
          <w:rFonts w:ascii="Arial" w:hAnsi="Arial" w:eastAsia="Wingdings" w:cs="Arial"/>
        </w:rPr>
      </w:pPr>
      <w:r>
        <w:rPr>
          <w:rFonts w:eastAsia="Wingdings" w:cs="Arial" w:ascii="Arial" w:hAnsi="Arial"/>
        </w:rPr>
      </w:r>
    </w:p>
    <w:p>
      <w:pPr>
        <w:pStyle w:val="Normal"/>
        <w:spacing w:lineRule="auto" w:line="360"/>
        <w:ind w:left="284"/>
        <w:jc w:val="left"/>
        <w:rPr>
          <w:rFonts w:ascii="Arial" w:hAnsi="Arial" w:eastAsia="Wingdings" w:cs="Arial"/>
        </w:rPr>
      </w:pPr>
      <w:r>
        <w:rPr>
          <w:rFonts w:eastAsia="Wingdings" w:cs="Arial" w:ascii="Arial" w:hAnsi="Arial"/>
        </w:rPr>
      </w:r>
    </w:p>
    <w:p>
      <w:pPr>
        <w:pStyle w:val="Normal"/>
        <w:spacing w:lineRule="auto" w:line="360"/>
        <w:ind w:left="284"/>
        <w:jc w:val="left"/>
        <w:rPr>
          <w:rFonts w:ascii="Arial" w:hAnsi="Arial" w:eastAsia="Wingdings" w:cs="Arial"/>
        </w:rPr>
      </w:pPr>
      <w:r>
        <w:rPr>
          <w:rFonts w:eastAsia="Wingdings" w:cs="Arial" w:ascii="Arial" w:hAnsi="Arial"/>
        </w:rPr>
      </w:r>
    </w:p>
    <w:p>
      <w:pPr>
        <w:pStyle w:val="Normal"/>
        <w:spacing w:lineRule="auto" w:line="360"/>
        <w:ind w:left="284"/>
        <w:jc w:val="left"/>
        <w:rPr>
          <w:rFonts w:ascii="Arial" w:hAnsi="Arial" w:eastAsia="Wingdings" w:cs="Arial"/>
        </w:rPr>
      </w:pPr>
      <w:r>
        <w:rPr>
          <w:rFonts w:eastAsia="Wingdings" w:cs="Arial" w:ascii="Arial" w:hAnsi="Arial"/>
        </w:rPr>
      </w:r>
    </w:p>
    <w:p>
      <w:pPr>
        <w:pStyle w:val="Normal"/>
        <w:spacing w:lineRule="auto" w:line="360"/>
        <w:ind w:left="284"/>
        <w:jc w:val="left"/>
        <w:rPr>
          <w:rFonts w:ascii="Arial" w:hAnsi="Arial" w:eastAsia="Wingdings" w:cs="Arial"/>
        </w:rPr>
      </w:pPr>
      <w:r>
        <w:rPr>
          <w:rFonts w:eastAsia="Wingdings" w:cs="Arial" w:ascii="Arial" w:hAnsi="Arial"/>
        </w:rPr>
      </w:r>
    </w:p>
    <w:p>
      <w:pPr>
        <w:pStyle w:val="Normal"/>
        <w:spacing w:lineRule="auto" w:line="360"/>
        <w:jc w:val="left"/>
        <w:rPr>
          <w:rFonts w:ascii="Arial" w:hAnsi="Arial" w:eastAsia="Wingdings" w:cs="Arial"/>
        </w:rPr>
      </w:pPr>
      <w:r>
        <w:rPr>
          <w:rFonts w:eastAsia="Wingdings" w:cs="Arial" w:ascii="Arial" w:hAnsi="Arial"/>
        </w:rPr>
      </w:r>
    </w:p>
    <w:sectPr>
      <w:footerReference w:type="even" r:id="rId4"/>
      <w:footerReference w:type="default" r:id="rId5"/>
      <w:footerReference w:type="first" r:id="rId6"/>
      <w:footnotePr>
        <w:numFmt w:val="decimal"/>
      </w:footnotePr>
      <w:type w:val="nextPage"/>
      <w:pgSz w:w="11906" w:h="16838"/>
      <w:pgMar w:left="720" w:right="720" w:gutter="0" w:header="0" w:top="899" w:footer="708"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libri Light">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rPr>
      <w:t>__</w:t>
    </w:r>
  </w:p>
  <w:p>
    <w:pPr>
      <w:pStyle w:val="Footer"/>
      <w:rPr/>
    </w:pPr>
    <w:r>
      <w:rPr>
        <w:rFonts w:cs="Arial" w:ascii="Arial" w:hAnsi="Arial"/>
      </w:rPr>
      <w:t>Le sezioni e le informazioni che possono variare sulla base delle diverse disposizioni regionali sono contrassegnate con un asterisco (*).</w:t>
    </w:r>
  </w:p>
  <w:p>
    <w:pPr>
      <w:pStyle w:val="Footer"/>
      <w:jc w:val="center"/>
      <w:rPr/>
    </w:pPr>
    <w:r>
      <w:rPr/>
      <w:fldChar w:fldCharType="begin"/>
    </w:r>
    <w:r>
      <w:rPr/>
      <w:instrText xml:space="preserve"> PAGE </w:instrText>
    </w:r>
    <w:r>
      <w:rPr/>
      <w:fldChar w:fldCharType="separate"/>
    </w:r>
    <w:r>
      <w:rPr/>
      <w:t>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Caratterinotaapidipagina"/>
        </w:rPr>
        <w:footnoteRef/>
      </w:r>
      <w:r>
        <w:rPr>
          <w:sz w:val="18"/>
          <w:szCs w:val="18"/>
        </w:rPr>
        <w:t xml:space="preserve"> </w:t>
      </w:r>
      <w:r>
        <w:rPr>
          <w:sz w:val="18"/>
          <w:szCs w:val="18"/>
        </w:rPr>
        <w:t>Ai sensi dell’art. 1, comma 9 del decreto del Presidente della Repubblica 6 aprile 2001, n. 218, le vendite sottocosto non sono ammesse in caso di commercio al dettaglio su area pubblica</w:t>
      </w:r>
    </w:p>
  </w:footnote>
  <w:footnote w:id="3">
    <w:p>
      <w:pPr>
        <w:pStyle w:val="FootnoteText"/>
        <w:rPr>
          <w:sz w:val="18"/>
          <w:szCs w:val="18"/>
        </w:rPr>
      </w:pPr>
      <w:r>
        <w:rPr>
          <w:rStyle w:val="Caratterinotaapidipagina"/>
        </w:rPr>
        <w:footnoteRef/>
      </w:r>
      <w:r>
        <w:rPr>
          <w:sz w:val="18"/>
          <w:szCs w:val="18"/>
        </w:rPr>
        <w:t xml:space="preserve"> </w:t>
      </w:r>
      <w:r>
        <w:rPr>
          <w:sz w:val="18"/>
          <w:szCs w:val="18"/>
        </w:rPr>
        <w:t>Si veda anche la circolare del Ministero delle Attività Produttive n. 3528/C del 24 ottobre 2001</w:t>
      </w:r>
    </w:p>
  </w:footnote>
  <w:footnote w:id="4">
    <w:p>
      <w:pPr>
        <w:pStyle w:val="FootnoteText"/>
        <w:rPr>
          <w:sz w:val="18"/>
          <w:szCs w:val="18"/>
        </w:rPr>
      </w:pPr>
      <w:r>
        <w:rPr>
          <w:rStyle w:val="Caratterinotaapidipagina"/>
        </w:rPr>
        <w:footnoteRef/>
      </w:r>
      <w:r>
        <w:rPr>
          <w:sz w:val="18"/>
          <w:szCs w:val="18"/>
        </w:rPr>
        <w:t xml:space="preserve"> </w:t>
      </w:r>
      <w:r>
        <w:rPr>
          <w:sz w:val="18"/>
          <w:szCs w:val="18"/>
        </w:rPr>
        <w:t>In caso di comunicazione cumulativa riguardante una pluralità di esercizi ubicati nel medesimo territorio comunale e/o in comuni diversi, duplicare la sezione per il numero di punti vendita per i quali si intende comunicare la vendita sottocosto.</w:t>
      </w:r>
    </w:p>
  </w:footnote>
  <w:footnote w:id="5">
    <w:p>
      <w:pPr>
        <w:pStyle w:val="FootnoteText"/>
        <w:rPr>
          <w:sz w:val="18"/>
          <w:szCs w:val="18"/>
        </w:rPr>
      </w:pPr>
      <w:r>
        <w:rPr>
          <w:rStyle w:val="Caratterinotaapidipagina"/>
        </w:rPr>
        <w:footnoteRef/>
      </w:r>
      <w:r>
        <w:rPr>
          <w:rFonts w:eastAsia="Tahoma"/>
          <w:sz w:val="18"/>
          <w:szCs w:val="18"/>
        </w:rPr>
        <w:t xml:space="preserve"> </w:t>
      </w:r>
      <w:r>
        <w:rPr>
          <w:sz w:val="18"/>
          <w:szCs w:val="18"/>
        </w:rPr>
        <w:t>Nel caso di piattaforme telematiche l’informativa sul trattamento dei dati personali può essere resa disponibile tramite apposito link (da indicare) o pop up o altra soluzione telematica.</w:t>
      </w:r>
    </w:p>
  </w:footnote>
  <w:footnote w:id="6">
    <w:p>
      <w:pPr>
        <w:pStyle w:val="FootnoteText"/>
        <w:rPr>
          <w:sz w:val="18"/>
          <w:szCs w:val="18"/>
        </w:rPr>
      </w:pPr>
      <w:r>
        <w:rPr>
          <w:rStyle w:val="Caratterinotaapidipagina"/>
        </w:rPr>
        <w:footnoteRef/>
      </w:r>
      <w:r>
        <w:rPr>
          <w:rFonts w:eastAsia="Tahoma"/>
          <w:sz w:val="18"/>
          <w:szCs w:val="18"/>
        </w:rPr>
        <w:t xml:space="preserve"> </w:t>
      </w:r>
      <w:r>
        <w:rPr>
          <w:sz w:val="18"/>
          <w:szCs w:val="18"/>
        </w:rPr>
        <w:t>Le finalità del trattamento possono essere ulteriormente specificate in relazione ai settori di intervento.</w:t>
      </w:r>
    </w:p>
  </w:footnote>
  <w:footnote w:id="7">
    <w:p>
      <w:pPr>
        <w:pStyle w:val="FootnoteText"/>
        <w:rPr/>
      </w:pPr>
      <w:r>
        <w:rPr>
          <w:rStyle w:val="Caratterinotaapidipagina"/>
        </w:rPr>
        <w:footnoteRef/>
      </w:r>
      <w:r>
        <w:rPr>
          <w:rFonts w:eastAsia="Tahoma"/>
          <w:sz w:val="18"/>
          <w:szCs w:val="18"/>
        </w:rPr>
        <w:t xml:space="preserve"> </w:t>
      </w:r>
      <w:r>
        <w:rPr>
          <w:sz w:val="18"/>
          <w:szCs w:val="18"/>
        </w:rPr>
        <w:t>Indicazione eventuale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Courier New" w:hAnsi="Courier New" w:cs="Courier New"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suff w:val="space"/>
      <w:lvlText w:val=""/>
      <w:lvlJc w:val="left"/>
      <w:pPr>
        <w:tabs>
          <w:tab w:val="num" w:pos="0"/>
        </w:tabs>
        <w:ind w:left="1797" w:hanging="360"/>
      </w:pPr>
      <w:rPr>
        <w:rFonts w:ascii="Symbol" w:hAnsi="Symbol" w:cs="Symbol" w:hint="default"/>
      </w:rPr>
    </w:lvl>
    <w:lvl w:ilvl="1">
      <w:start w:val="1"/>
      <w:numFmt w:val="bullet"/>
      <w:lvlText w:val="◦"/>
      <w:lvlJc w:val="left"/>
      <w:pPr>
        <w:tabs>
          <w:tab w:val="num" w:pos="2157"/>
        </w:tabs>
        <w:ind w:left="2157" w:hanging="360"/>
      </w:pPr>
      <w:rPr>
        <w:rFonts w:ascii="OpenSymbol" w:hAnsi="OpenSymbol" w:cs="OpenSymbol" w:hint="default"/>
      </w:rPr>
    </w:lvl>
    <w:lvl w:ilvl="2">
      <w:start w:val="1"/>
      <w:numFmt w:val="bullet"/>
      <w:lvlText w:val="▪"/>
      <w:lvlJc w:val="left"/>
      <w:pPr>
        <w:tabs>
          <w:tab w:val="num" w:pos="2517"/>
        </w:tabs>
        <w:ind w:left="2517" w:hanging="360"/>
      </w:pPr>
      <w:rPr>
        <w:rFonts w:ascii="OpenSymbol" w:hAnsi="OpenSymbol" w:cs="OpenSymbol"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
      <w:lvlJc w:val="left"/>
      <w:pPr>
        <w:tabs>
          <w:tab w:val="num" w:pos="3237"/>
        </w:tabs>
        <w:ind w:left="3237" w:hanging="360"/>
      </w:pPr>
      <w:rPr>
        <w:rFonts w:ascii="OpenSymbol" w:hAnsi="OpenSymbol" w:cs="OpenSymbol" w:hint="default"/>
      </w:rPr>
    </w:lvl>
    <w:lvl w:ilvl="5">
      <w:start w:val="1"/>
      <w:numFmt w:val="bullet"/>
      <w:lvlText w:val="▪"/>
      <w:lvlJc w:val="left"/>
      <w:pPr>
        <w:tabs>
          <w:tab w:val="num" w:pos="3597"/>
        </w:tabs>
        <w:ind w:left="3597" w:hanging="360"/>
      </w:pPr>
      <w:rPr>
        <w:rFonts w:ascii="OpenSymbol" w:hAnsi="OpenSymbol" w:cs="OpenSymbol" w:hint="default"/>
      </w:rPr>
    </w:lvl>
    <w:lvl w:ilvl="6">
      <w:start w:val="1"/>
      <w:numFmt w:val="bullet"/>
      <w:lvlText w:val=""/>
      <w:lvlJc w:val="left"/>
      <w:pPr>
        <w:tabs>
          <w:tab w:val="num" w:pos="3957"/>
        </w:tabs>
        <w:ind w:left="3957" w:hanging="360"/>
      </w:pPr>
      <w:rPr>
        <w:rFonts w:ascii="Symbol" w:hAnsi="Symbol" w:cs="Symbol" w:hint="default"/>
      </w:rPr>
    </w:lvl>
    <w:lvl w:ilvl="7">
      <w:start w:val="1"/>
      <w:numFmt w:val="bullet"/>
      <w:lvlText w:val="◦"/>
      <w:lvlJc w:val="left"/>
      <w:pPr>
        <w:tabs>
          <w:tab w:val="num" w:pos="4317"/>
        </w:tabs>
        <w:ind w:left="4317" w:hanging="360"/>
      </w:pPr>
      <w:rPr>
        <w:rFonts w:ascii="OpenSymbol" w:hAnsi="OpenSymbol" w:cs="OpenSymbol" w:hint="default"/>
      </w:rPr>
    </w:lvl>
    <w:lvl w:ilvl="8">
      <w:start w:val="1"/>
      <w:numFmt w:val="bullet"/>
      <w:lvlText w:val="▪"/>
      <w:lvlJc w:val="left"/>
      <w:pPr>
        <w:tabs>
          <w:tab w:val="num" w:pos="4677"/>
        </w:tabs>
        <w:ind w:left="4677" w:hanging="360"/>
      </w:pPr>
      <w:rPr>
        <w:rFonts w:ascii="OpenSymbol" w:hAnsi="OpenSymbol" w:cs="OpenSymbol" w:hint="default"/>
      </w:rPr>
    </w:lvl>
  </w:abstractNum>
  <w:abstractNum w:abstractNumId="4">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
    <w:lvl w:ilvl="0">
      <w:start w:val="9"/>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suff w:val="space"/>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suff w:val="space"/>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30"/>
  <w:embedSystemFonts/>
  <w:defaultTabStop w:val="720"/>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52f0"/>
    <w:pPr>
      <w:widowControl/>
      <w:suppressAutoHyphens w:val="true"/>
      <w:bidi w:val="0"/>
      <w:spacing w:before="0" w:after="0"/>
      <w:jc w:val="both"/>
    </w:pPr>
    <w:rPr>
      <w:rFonts w:ascii="Tahoma" w:hAnsi="Tahoma" w:eastAsia="Times New Roman" w:cs="Tahoma"/>
      <w:color w:val="auto"/>
      <w:kern w:val="0"/>
      <w:sz w:val="18"/>
      <w:szCs w:val="24"/>
      <w:lang w:val="it-IT" w:eastAsia="zh-CN" w:bidi="ar-SA"/>
    </w:rPr>
  </w:style>
  <w:style w:type="paragraph" w:styleId="Heading1">
    <w:name w:val="Heading 1"/>
    <w:basedOn w:val="Normal"/>
    <w:next w:val="Normal"/>
    <w:qFormat/>
    <w:rsid w:val="00f652f0"/>
    <w:pPr>
      <w:keepNext w:val="true"/>
      <w:numPr>
        <w:ilvl w:val="0"/>
        <w:numId w:val="1"/>
      </w:numPr>
      <w:jc w:val="center"/>
      <w:outlineLvl w:val="0"/>
    </w:pPr>
    <w:rPr>
      <w:b/>
      <w:bCs/>
      <w:sz w:val="22"/>
    </w:rPr>
  </w:style>
  <w:style w:type="paragraph" w:styleId="Heading2">
    <w:name w:val="Heading 2"/>
    <w:basedOn w:val="Normal"/>
    <w:next w:val="Normal"/>
    <w:link w:val="Titolo2Carattere"/>
    <w:uiPriority w:val="9"/>
    <w:semiHidden/>
    <w:unhideWhenUsed/>
    <w:qFormat/>
    <w:rsid w:val="001502a7"/>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Titolo3Carattere"/>
    <w:uiPriority w:val="9"/>
    <w:semiHidden/>
    <w:unhideWhenUsed/>
    <w:qFormat/>
    <w:rsid w:val="001502a7"/>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rPr>
  </w:style>
  <w:style w:type="paragraph" w:styleId="Heading4">
    <w:name w:val="Heading 4"/>
    <w:basedOn w:val="Normal"/>
    <w:next w:val="Normal"/>
    <w:qFormat/>
    <w:rsid w:val="00f652f0"/>
    <w:pPr>
      <w:keepNext w:val="true"/>
      <w:numPr>
        <w:ilvl w:val="3"/>
        <w:numId w:val="1"/>
      </w:numPr>
      <w:spacing w:before="240" w:after="60"/>
      <w:outlineLvl w:val="3"/>
    </w:pPr>
    <w:rPr>
      <w:rFonts w:ascii="Calibri" w:hAnsi="Calibri" w:cs="Calibri"/>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sid w:val="00f652f0"/>
    <w:rPr>
      <w:rFonts w:ascii="Symbol" w:hAnsi="Symbol" w:cs="Symbol"/>
    </w:rPr>
  </w:style>
  <w:style w:type="character" w:styleId="WW8Num1z2" w:customStyle="1">
    <w:name w:val="WW8Num1z2"/>
    <w:qFormat/>
    <w:rsid w:val="00f652f0"/>
    <w:rPr>
      <w:rFonts w:ascii="Courier New" w:hAnsi="Courier New" w:cs="Courier New"/>
    </w:rPr>
  </w:style>
  <w:style w:type="character" w:styleId="WW8Num1z3" w:customStyle="1">
    <w:name w:val="WW8Num1z3"/>
    <w:qFormat/>
    <w:rsid w:val="00f652f0"/>
    <w:rPr>
      <w:rFonts w:ascii="Wingdings" w:hAnsi="Wingdings" w:cs="Wingdings"/>
    </w:rPr>
  </w:style>
  <w:style w:type="character" w:styleId="WW8Num2z0" w:customStyle="1">
    <w:name w:val="WW8Num2z0"/>
    <w:qFormat/>
    <w:rsid w:val="00f652f0"/>
    <w:rPr>
      <w:rFonts w:ascii="Tahoma" w:hAnsi="Tahoma" w:eastAsia="Times New Roman" w:cs="Tahoma"/>
    </w:rPr>
  </w:style>
  <w:style w:type="character" w:styleId="WW8Num2z1" w:customStyle="1">
    <w:name w:val="WW8Num2z1"/>
    <w:qFormat/>
    <w:rsid w:val="00f652f0"/>
    <w:rPr>
      <w:rFonts w:ascii="Courier New" w:hAnsi="Courier New" w:cs="Courier New"/>
    </w:rPr>
  </w:style>
  <w:style w:type="character" w:styleId="WW8Num2z2" w:customStyle="1">
    <w:name w:val="WW8Num2z2"/>
    <w:qFormat/>
    <w:rsid w:val="00f652f0"/>
    <w:rPr>
      <w:rFonts w:ascii="Wingdings" w:hAnsi="Wingdings" w:cs="Wingdings"/>
    </w:rPr>
  </w:style>
  <w:style w:type="character" w:styleId="WW8Num2z3" w:customStyle="1">
    <w:name w:val="WW8Num2z3"/>
    <w:qFormat/>
    <w:rsid w:val="00f652f0"/>
    <w:rPr>
      <w:rFonts w:ascii="Symbol" w:hAnsi="Symbol" w:cs="Symbol"/>
    </w:rPr>
  </w:style>
  <w:style w:type="character" w:styleId="WW8Num3z0" w:customStyle="1">
    <w:name w:val="WW8Num3z0"/>
    <w:qFormat/>
    <w:rsid w:val="00f652f0"/>
    <w:rPr>
      <w:rFonts w:ascii="Arial" w:hAnsi="Arial" w:eastAsia="Times New Roman" w:cs="Arial"/>
      <w:color w:val="262626"/>
      <w:szCs w:val="20"/>
    </w:rPr>
  </w:style>
  <w:style w:type="character" w:styleId="WW8Num3z1" w:customStyle="1">
    <w:name w:val="WW8Num3z1"/>
    <w:qFormat/>
    <w:rsid w:val="00f652f0"/>
    <w:rPr>
      <w:rFonts w:ascii="Courier New" w:hAnsi="Courier New" w:cs="Courier New"/>
    </w:rPr>
  </w:style>
  <w:style w:type="character" w:styleId="WW8Num3z2" w:customStyle="1">
    <w:name w:val="WW8Num3z2"/>
    <w:qFormat/>
    <w:rsid w:val="00f652f0"/>
    <w:rPr>
      <w:rFonts w:ascii="Wingdings" w:hAnsi="Wingdings" w:cs="Wingdings"/>
    </w:rPr>
  </w:style>
  <w:style w:type="character" w:styleId="WW8Num3z3" w:customStyle="1">
    <w:name w:val="WW8Num3z3"/>
    <w:qFormat/>
    <w:rsid w:val="00f652f0"/>
    <w:rPr>
      <w:rFonts w:ascii="Symbol" w:hAnsi="Symbol" w:cs="Symbol"/>
    </w:rPr>
  </w:style>
  <w:style w:type="character" w:styleId="WW8Num4z0" w:customStyle="1">
    <w:name w:val="WW8Num4z0"/>
    <w:qFormat/>
    <w:rsid w:val="00f652f0"/>
    <w:rPr>
      <w:rFonts w:ascii="Wingdings" w:hAnsi="Wingdings" w:cs="Wingdings"/>
      <w:sz w:val="20"/>
      <w:szCs w:val="18"/>
    </w:rPr>
  </w:style>
  <w:style w:type="character" w:styleId="WW8Num4z2" w:customStyle="1">
    <w:name w:val="WW8Num4z2"/>
    <w:qFormat/>
    <w:rsid w:val="00f652f0"/>
    <w:rPr/>
  </w:style>
  <w:style w:type="character" w:styleId="WW8Num4z3" w:customStyle="1">
    <w:name w:val="WW8Num4z3"/>
    <w:qFormat/>
    <w:rsid w:val="00f652f0"/>
    <w:rPr/>
  </w:style>
  <w:style w:type="character" w:styleId="WW8Num4z4" w:customStyle="1">
    <w:name w:val="WW8Num4z4"/>
    <w:qFormat/>
    <w:rsid w:val="00f652f0"/>
    <w:rPr/>
  </w:style>
  <w:style w:type="character" w:styleId="WW8Num4z5" w:customStyle="1">
    <w:name w:val="WW8Num4z5"/>
    <w:qFormat/>
    <w:rsid w:val="00f652f0"/>
    <w:rPr/>
  </w:style>
  <w:style w:type="character" w:styleId="WW8Num4z6" w:customStyle="1">
    <w:name w:val="WW8Num4z6"/>
    <w:qFormat/>
    <w:rsid w:val="00f652f0"/>
    <w:rPr/>
  </w:style>
  <w:style w:type="character" w:styleId="WW8Num4z7" w:customStyle="1">
    <w:name w:val="WW8Num4z7"/>
    <w:qFormat/>
    <w:rsid w:val="00f652f0"/>
    <w:rPr/>
  </w:style>
  <w:style w:type="character" w:styleId="WW8Num4z8" w:customStyle="1">
    <w:name w:val="WW8Num4z8"/>
    <w:qFormat/>
    <w:rsid w:val="00f652f0"/>
    <w:rPr/>
  </w:style>
  <w:style w:type="character" w:styleId="WW8Num5z0" w:customStyle="1">
    <w:name w:val="WW8Num5z0"/>
    <w:qFormat/>
    <w:rsid w:val="00f652f0"/>
    <w:rPr/>
  </w:style>
  <w:style w:type="character" w:styleId="WW8Num5z1" w:customStyle="1">
    <w:name w:val="WW8Num5z1"/>
    <w:qFormat/>
    <w:rsid w:val="00f652f0"/>
    <w:rPr/>
  </w:style>
  <w:style w:type="character" w:styleId="WW8Num5z2" w:customStyle="1">
    <w:name w:val="WW8Num5z2"/>
    <w:qFormat/>
    <w:rsid w:val="00f652f0"/>
    <w:rPr/>
  </w:style>
  <w:style w:type="character" w:styleId="WW8Num5z3" w:customStyle="1">
    <w:name w:val="WW8Num5z3"/>
    <w:qFormat/>
    <w:rsid w:val="00f652f0"/>
    <w:rPr/>
  </w:style>
  <w:style w:type="character" w:styleId="WW8Num5z4" w:customStyle="1">
    <w:name w:val="WW8Num5z4"/>
    <w:qFormat/>
    <w:rsid w:val="00f652f0"/>
    <w:rPr/>
  </w:style>
  <w:style w:type="character" w:styleId="WW8Num5z5" w:customStyle="1">
    <w:name w:val="WW8Num5z5"/>
    <w:qFormat/>
    <w:rsid w:val="00f652f0"/>
    <w:rPr/>
  </w:style>
  <w:style w:type="character" w:styleId="WW8Num5z6" w:customStyle="1">
    <w:name w:val="WW8Num5z6"/>
    <w:qFormat/>
    <w:rsid w:val="00f652f0"/>
    <w:rPr/>
  </w:style>
  <w:style w:type="character" w:styleId="WW8Num5z7" w:customStyle="1">
    <w:name w:val="WW8Num5z7"/>
    <w:qFormat/>
    <w:rsid w:val="00f652f0"/>
    <w:rPr/>
  </w:style>
  <w:style w:type="character" w:styleId="WW8Num5z8" w:customStyle="1">
    <w:name w:val="WW8Num5z8"/>
    <w:qFormat/>
    <w:rsid w:val="00f652f0"/>
    <w:rPr/>
  </w:style>
  <w:style w:type="character" w:styleId="WW8Num6z0" w:customStyle="1">
    <w:name w:val="WW8Num6z0"/>
    <w:qFormat/>
    <w:rsid w:val="00f652f0"/>
    <w:rPr>
      <w:rFonts w:ascii="Wingdings" w:hAnsi="Wingdings" w:cs="Wingdings"/>
      <w:sz w:val="20"/>
      <w:szCs w:val="18"/>
    </w:rPr>
  </w:style>
  <w:style w:type="character" w:styleId="WW8Num6z1" w:customStyle="1">
    <w:name w:val="WW8Num6z1"/>
    <w:qFormat/>
    <w:rsid w:val="00f652f0"/>
    <w:rPr>
      <w:rFonts w:ascii="Courier New" w:hAnsi="Courier New" w:cs="Courier New"/>
    </w:rPr>
  </w:style>
  <w:style w:type="character" w:styleId="WW8Num6z2" w:customStyle="1">
    <w:name w:val="WW8Num6z2"/>
    <w:qFormat/>
    <w:rsid w:val="00f652f0"/>
    <w:rPr>
      <w:rFonts w:ascii="Wingdings" w:hAnsi="Wingdings" w:cs="Wingdings"/>
    </w:rPr>
  </w:style>
  <w:style w:type="character" w:styleId="WW8Num6z3" w:customStyle="1">
    <w:name w:val="WW8Num6z3"/>
    <w:qFormat/>
    <w:rsid w:val="00f652f0"/>
    <w:rPr>
      <w:rFonts w:ascii="Symbol" w:hAnsi="Symbol" w:cs="Symbol"/>
    </w:rPr>
  </w:style>
  <w:style w:type="character" w:styleId="Carpredefinitoparagrafo1" w:customStyle="1">
    <w:name w:val="Car. predefinito paragrafo1"/>
    <w:qFormat/>
    <w:rsid w:val="00f652f0"/>
    <w:rPr/>
  </w:style>
  <w:style w:type="character" w:styleId="TestofumettoCarattere" w:customStyle="1">
    <w:name w:val="Testo fumetto Carattere"/>
    <w:qFormat/>
    <w:rsid w:val="00f652f0"/>
    <w:rPr>
      <w:rFonts w:ascii="Tahoma" w:hAnsi="Tahoma" w:cs="Tahoma"/>
      <w:sz w:val="16"/>
      <w:szCs w:val="16"/>
    </w:rPr>
  </w:style>
  <w:style w:type="character" w:styleId="PidipaginaCarattere" w:customStyle="1">
    <w:name w:val="Piè di pagina Carattere"/>
    <w:qFormat/>
    <w:rsid w:val="00f652f0"/>
    <w:rPr>
      <w:rFonts w:ascii="Tahoma" w:hAnsi="Tahoma" w:cs="Tahoma"/>
      <w:sz w:val="18"/>
      <w:szCs w:val="24"/>
    </w:rPr>
  </w:style>
  <w:style w:type="character" w:styleId="Rimandocommento1" w:customStyle="1">
    <w:name w:val="Rimando commento1"/>
    <w:qFormat/>
    <w:rsid w:val="00f652f0"/>
    <w:rPr>
      <w:sz w:val="16"/>
      <w:szCs w:val="16"/>
    </w:rPr>
  </w:style>
  <w:style w:type="character" w:styleId="TestocommentoCarattere" w:customStyle="1">
    <w:name w:val="Testo commento Carattere"/>
    <w:qFormat/>
    <w:rsid w:val="00f652f0"/>
    <w:rPr>
      <w:rFonts w:ascii="Tahoma" w:hAnsi="Tahoma" w:cs="Tahoma"/>
    </w:rPr>
  </w:style>
  <w:style w:type="character" w:styleId="SoggettocommentoCarattere" w:customStyle="1">
    <w:name w:val="Soggetto commento Carattere"/>
    <w:qFormat/>
    <w:rsid w:val="00f652f0"/>
    <w:rPr>
      <w:rFonts w:ascii="Tahoma" w:hAnsi="Tahoma" w:cs="Tahoma"/>
      <w:b/>
      <w:bCs/>
    </w:rPr>
  </w:style>
  <w:style w:type="character" w:styleId="IntestazioneCarattere" w:customStyle="1">
    <w:name w:val="Intestazione Carattere"/>
    <w:basedOn w:val="Carpredefinitoparagrafo1"/>
    <w:qFormat/>
    <w:rsid w:val="00f652f0"/>
    <w:rPr/>
  </w:style>
  <w:style w:type="character" w:styleId="Corpodeltesto2Carattere" w:customStyle="1">
    <w:name w:val="Corpo del testo 2 Carattere"/>
    <w:qFormat/>
    <w:rsid w:val="00f652f0"/>
    <w:rPr>
      <w:rFonts w:ascii="Arial" w:hAnsi="Arial" w:cs="Arial"/>
      <w:color w:val="0000FF"/>
      <w:sz w:val="18"/>
      <w:szCs w:val="18"/>
    </w:rPr>
  </w:style>
  <w:style w:type="character" w:styleId="Collegamentoipertestuale1" w:customStyle="1">
    <w:name w:val="Collegamento ipertestuale1"/>
    <w:qFormat/>
    <w:rsid w:val="00f652f0"/>
    <w:rPr>
      <w:color w:val="0000FF"/>
      <w:u w:val="single"/>
    </w:rPr>
  </w:style>
  <w:style w:type="character" w:styleId="TestonotaapidipaginaCarattere" w:customStyle="1">
    <w:name w:val="Testo nota a piè di pagina Carattere"/>
    <w:qFormat/>
    <w:rsid w:val="00f652f0"/>
    <w:rPr>
      <w:rFonts w:ascii="Tahoma" w:hAnsi="Tahoma" w:cs="Tahoma"/>
    </w:rPr>
  </w:style>
  <w:style w:type="character" w:styleId="Caratterenotaapidipagina" w:customStyle="1">
    <w:name w:val="Carattere nota a piè di pagina"/>
    <w:qFormat/>
    <w:rsid w:val="00f652f0"/>
    <w:rPr>
      <w:vertAlign w:val="superscript"/>
    </w:rPr>
  </w:style>
  <w:style w:type="character" w:styleId="TestonotadichiusuraCarattere" w:customStyle="1">
    <w:name w:val="Testo nota di chiusura Carattere"/>
    <w:basedOn w:val="Carpredefinitoparagrafo1"/>
    <w:qFormat/>
    <w:rsid w:val="00f652f0"/>
    <w:rPr/>
  </w:style>
  <w:style w:type="character" w:styleId="TestocommentoCarattere1" w:customStyle="1">
    <w:name w:val="Testo commento Carattere1"/>
    <w:qFormat/>
    <w:rsid w:val="00f652f0"/>
    <w:rPr>
      <w:rFonts w:ascii="Tahoma" w:hAnsi="Tahoma" w:cs="Tahoma"/>
    </w:rPr>
  </w:style>
  <w:style w:type="character" w:styleId="CorpodeltestoCarattere" w:customStyle="1">
    <w:name w:val="Corpo del testo Carattere"/>
    <w:qFormat/>
    <w:rsid w:val="00f652f0"/>
    <w:rPr>
      <w:rFonts w:ascii="Tahoma" w:hAnsi="Tahoma" w:cs="Tahoma"/>
      <w:sz w:val="18"/>
      <w:szCs w:val="24"/>
    </w:rPr>
  </w:style>
  <w:style w:type="character" w:styleId="TestonormaleCarattere" w:customStyle="1">
    <w:name w:val="Testo normale Carattere"/>
    <w:qFormat/>
    <w:rsid w:val="00f652f0"/>
    <w:rPr>
      <w:rFonts w:ascii="Calibri" w:hAnsi="Calibri" w:eastAsia="Calibri" w:cs="Times New Roman"/>
      <w:sz w:val="22"/>
      <w:szCs w:val="21"/>
    </w:rPr>
  </w:style>
  <w:style w:type="character" w:styleId="Titolo4Carattere" w:customStyle="1">
    <w:name w:val="Titolo 4 Carattere"/>
    <w:qFormat/>
    <w:rsid w:val="00f652f0"/>
    <w:rPr>
      <w:rFonts w:ascii="Calibri" w:hAnsi="Calibri" w:eastAsia="Times New Roman" w:cs="Times New Roman"/>
      <w:b/>
      <w:bCs/>
      <w:sz w:val="28"/>
      <w:szCs w:val="28"/>
    </w:rPr>
  </w:style>
  <w:style w:type="character" w:styleId="Caratterinotaapidipagina" w:customStyle="1">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FootnoteCharacters1" w:customStyle="1">
    <w:name w:val="Footnote Characters1"/>
    <w:qFormat/>
    <w:rPr>
      <w:vertAlign w:val="superscript"/>
    </w:rPr>
  </w:style>
  <w:style w:type="character" w:styleId="FootnoteCharacters11" w:customStyle="1">
    <w:name w:val="Footnote Characters11"/>
    <w:qFormat/>
    <w:rsid w:val="00f652f0"/>
    <w:rPr>
      <w:vertAlign w:val="superscript"/>
    </w:rPr>
  </w:style>
  <w:style w:type="character" w:styleId="Caratterinotadichiusura" w:customStyle="1">
    <w:name w:val="Caratteri nota di chiusura"/>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sid w:val="00f652f0"/>
    <w:rPr>
      <w:vertAlign w:val="superscript"/>
    </w:rPr>
  </w:style>
  <w:style w:type="character" w:styleId="Caratterenotadichiusura" w:customStyle="1">
    <w:name w:val="Carattere nota di chiusura"/>
    <w:qFormat/>
    <w:rsid w:val="00f652f0"/>
    <w:rPr/>
  </w:style>
  <w:style w:type="character" w:styleId="Punti" w:customStyle="1">
    <w:name w:val="Punti"/>
    <w:qFormat/>
    <w:rsid w:val="00f652f0"/>
    <w:rPr>
      <w:rFonts w:ascii="OpenSymbol" w:hAnsi="OpenSymbol" w:eastAsia="OpenSymbol" w:cs="OpenSymbol"/>
    </w:rPr>
  </w:style>
  <w:style w:type="character" w:styleId="LineNumbering" w:customStyle="1">
    <w:name w:val="Line Numbering"/>
    <w:qFormat/>
    <w:rPr/>
  </w:style>
  <w:style w:type="character" w:styleId="TestocommentoCarattere2" w:customStyle="1">
    <w:name w:val="Testo commento Carattere2"/>
    <w:basedOn w:val="DefaultParagraphFont"/>
    <w:link w:val="Annotationtext"/>
    <w:uiPriority w:val="99"/>
    <w:semiHidden/>
    <w:qFormat/>
    <w:rPr>
      <w:rFonts w:ascii="Tahoma" w:hAnsi="Tahoma" w:cs="Tahoma"/>
      <w:lang w:eastAsia="zh-CN"/>
    </w:rPr>
  </w:style>
  <w:style w:type="character" w:styleId="Annotationreference">
    <w:name w:val="annotation reference"/>
    <w:basedOn w:val="DefaultParagraphFont"/>
    <w:uiPriority w:val="99"/>
    <w:semiHidden/>
    <w:unhideWhenUsed/>
    <w:qFormat/>
    <w:rPr>
      <w:sz w:val="16"/>
      <w:szCs w:val="16"/>
    </w:rPr>
  </w:style>
  <w:style w:type="character" w:styleId="Titolo2Carattere" w:customStyle="1">
    <w:name w:val="Titolo 2 Carattere"/>
    <w:basedOn w:val="DefaultParagraphFont"/>
    <w:uiPriority w:val="9"/>
    <w:semiHidden/>
    <w:qFormat/>
    <w:rsid w:val="001502a7"/>
    <w:rPr>
      <w:rFonts w:ascii="Calibri Light" w:hAnsi="Calibri Light" w:eastAsia="" w:cs="" w:asciiTheme="majorHAnsi" w:cstheme="majorBidi" w:eastAsiaTheme="majorEastAsia" w:hAnsiTheme="majorHAnsi"/>
      <w:color w:themeColor="accent1" w:themeShade="bf" w:val="2E74B5"/>
      <w:sz w:val="26"/>
      <w:szCs w:val="26"/>
      <w:lang w:eastAsia="zh-CN"/>
    </w:rPr>
  </w:style>
  <w:style w:type="character" w:styleId="Titolo3Carattere" w:customStyle="1">
    <w:name w:val="Titolo 3 Carattere"/>
    <w:basedOn w:val="DefaultParagraphFont"/>
    <w:uiPriority w:val="9"/>
    <w:semiHidden/>
    <w:qFormat/>
    <w:rsid w:val="001502a7"/>
    <w:rPr>
      <w:rFonts w:ascii="Calibri Light" w:hAnsi="Calibri Light" w:eastAsia="" w:cs="" w:asciiTheme="majorHAnsi" w:cstheme="majorBidi" w:eastAsiaTheme="majorEastAsia" w:hAnsiTheme="majorHAnsi"/>
      <w:color w:themeColor="accent1" w:themeShade="7f" w:val="1F4D78"/>
      <w:sz w:val="24"/>
      <w:szCs w:val="24"/>
      <w:lang w:eastAsia="zh-CN"/>
    </w:rPr>
  </w:style>
  <w:style w:type="character" w:styleId="FootnoteCharacters111" w:customStyle="1">
    <w:name w:val="Footnote Characters111"/>
    <w:basedOn w:val="DefaultParagraphFont"/>
    <w:uiPriority w:val="99"/>
    <w:semiHidden/>
    <w:unhideWhenUsed/>
    <w:qFormat/>
    <w:rsid w:val="00b06dd5"/>
    <w:rPr>
      <w:vertAlign w:val="superscript"/>
    </w:rPr>
  </w:style>
  <w:style w:type="character" w:styleId="Caratteridinumerazione" w:customStyle="1">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f652f0"/>
    <w:pPr>
      <w:spacing w:lineRule="auto" w:line="288" w:before="0" w:after="140"/>
    </w:pPr>
    <w:rPr/>
  </w:style>
  <w:style w:type="paragraph" w:styleId="List">
    <w:name w:val="List"/>
    <w:basedOn w:val="BodyText"/>
    <w:rsid w:val="00f652f0"/>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rsid w:val="00f652f0"/>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rsid w:val="00f652f0"/>
    <w:pPr>
      <w:suppressLineNumbers/>
      <w:spacing w:before="120" w:after="120"/>
    </w:pPr>
    <w:rPr>
      <w:rFonts w:cs="Arial"/>
      <w:i/>
      <w:iCs/>
      <w:sz w:val="24"/>
    </w:rPr>
  </w:style>
  <w:style w:type="paragraph" w:styleId="Titolo1" w:customStyle="1">
    <w:name w:val="Titolo1"/>
    <w:basedOn w:val="Normal"/>
    <w:next w:val="BodyText"/>
    <w:qFormat/>
    <w:rsid w:val="00f652f0"/>
    <w:pPr>
      <w:keepNext w:val="true"/>
      <w:spacing w:before="240" w:after="120"/>
    </w:pPr>
    <w:rPr>
      <w:rFonts w:ascii="Liberation Sans" w:hAnsi="Liberation Sans" w:eastAsia="Microsoft YaHei" w:cs="Arial"/>
      <w:sz w:val="28"/>
      <w:szCs w:val="28"/>
    </w:rPr>
  </w:style>
  <w:style w:type="paragraph" w:styleId="Intestazioneepidipagina" w:customStyle="1">
    <w:name w:val="Intestazione e piè di pagina"/>
    <w:basedOn w:val="Normal"/>
    <w:qFormat/>
    <w:pPr/>
    <w:rPr/>
  </w:style>
  <w:style w:type="paragraph" w:styleId="Footer">
    <w:name w:val="Footer"/>
    <w:basedOn w:val="Normal"/>
    <w:rsid w:val="00f652f0"/>
    <w:pPr/>
    <w:rPr/>
  </w:style>
  <w:style w:type="paragraph" w:styleId="Header">
    <w:name w:val="Header"/>
    <w:basedOn w:val="Normal"/>
    <w:rsid w:val="00f652f0"/>
    <w:pPr>
      <w:widowControl w:val="false"/>
      <w:jc w:val="left"/>
    </w:pPr>
    <w:rPr>
      <w:rFonts w:ascii="Times New Roman" w:hAnsi="Times New Roman" w:cs="Times New Roman"/>
      <w:sz w:val="20"/>
      <w:szCs w:val="20"/>
    </w:rPr>
  </w:style>
  <w:style w:type="paragraph" w:styleId="BalloonText">
    <w:name w:val="Balloon Text"/>
    <w:basedOn w:val="Normal"/>
    <w:qFormat/>
    <w:rsid w:val="00f652f0"/>
    <w:pPr/>
    <w:rPr>
      <w:sz w:val="16"/>
      <w:szCs w:val="16"/>
    </w:rPr>
  </w:style>
  <w:style w:type="paragraph" w:styleId="Grigliachiara-Colore31" w:customStyle="1">
    <w:name w:val="Griglia chiara - Colore 31"/>
    <w:basedOn w:val="Normal"/>
    <w:qFormat/>
    <w:rsid w:val="00f652f0"/>
    <w:pPr>
      <w:ind w:left="708"/>
    </w:pPr>
    <w:rPr/>
  </w:style>
  <w:style w:type="paragraph" w:styleId="Testocommento1" w:customStyle="1">
    <w:name w:val="Testo commento1"/>
    <w:basedOn w:val="Normal"/>
    <w:qFormat/>
    <w:rsid w:val="00f652f0"/>
    <w:pPr/>
    <w:rPr>
      <w:sz w:val="20"/>
      <w:szCs w:val="20"/>
    </w:rPr>
  </w:style>
  <w:style w:type="paragraph" w:styleId="Annotationsubject">
    <w:name w:val="annotation subject"/>
    <w:basedOn w:val="Testocommento1"/>
    <w:next w:val="Testocommento1"/>
    <w:qFormat/>
    <w:rsid w:val="00f652f0"/>
    <w:pPr/>
    <w:rPr>
      <w:b/>
      <w:bCs/>
    </w:rPr>
  </w:style>
  <w:style w:type="paragraph" w:styleId="Corpodeltesto21" w:customStyle="1">
    <w:name w:val="Corpo del testo 21"/>
    <w:basedOn w:val="Normal"/>
    <w:qFormat/>
    <w:rsid w:val="00f652f0"/>
    <w:pPr/>
    <w:rPr>
      <w:rFonts w:ascii="Arial" w:hAnsi="Arial" w:cs="Arial"/>
      <w:color w:val="0000FF"/>
      <w:szCs w:val="18"/>
    </w:rPr>
  </w:style>
  <w:style w:type="paragraph" w:styleId="FootnoteText">
    <w:name w:val="Footnote Text"/>
    <w:basedOn w:val="Normal"/>
    <w:rsid w:val="00f652f0"/>
    <w:pPr/>
    <w:rPr>
      <w:sz w:val="20"/>
      <w:szCs w:val="20"/>
    </w:rPr>
  </w:style>
  <w:style w:type="paragraph" w:styleId="EndnoteText">
    <w:name w:val="Endnote Text"/>
    <w:basedOn w:val="Normal"/>
    <w:rsid w:val="00f652f0"/>
    <w:pPr>
      <w:jc w:val="left"/>
    </w:pPr>
    <w:rPr>
      <w:rFonts w:ascii="Times New Roman" w:hAnsi="Times New Roman" w:cs="Times New Roman"/>
      <w:sz w:val="20"/>
      <w:szCs w:val="20"/>
    </w:rPr>
  </w:style>
  <w:style w:type="paragraph" w:styleId="Elencochiaro-Colore31" w:customStyle="1">
    <w:name w:val="Elenco chiaro - Colore 31"/>
    <w:qFormat/>
    <w:rsid w:val="00f652f0"/>
    <w:pPr>
      <w:widowControl/>
      <w:suppressAutoHyphens w:val="true"/>
      <w:bidi w:val="0"/>
      <w:spacing w:before="0" w:after="0"/>
      <w:jc w:val="left"/>
    </w:pPr>
    <w:rPr>
      <w:rFonts w:ascii="Tahoma" w:hAnsi="Tahoma" w:eastAsia="Times New Roman" w:cs="Tahoma"/>
      <w:color w:val="auto"/>
      <w:kern w:val="0"/>
      <w:sz w:val="18"/>
      <w:szCs w:val="24"/>
      <w:lang w:val="it-IT" w:eastAsia="zh-CN" w:bidi="ar-SA"/>
    </w:rPr>
  </w:style>
  <w:style w:type="paragraph" w:styleId="Corpodeltesto1" w:customStyle="1">
    <w:name w:val="Corpo del testo1"/>
    <w:basedOn w:val="Normal"/>
    <w:qFormat/>
    <w:rsid w:val="00f652f0"/>
    <w:pPr>
      <w:spacing w:before="0" w:after="120"/>
    </w:pPr>
    <w:rPr/>
  </w:style>
  <w:style w:type="paragraph" w:styleId="Elencoacolori-Colore11" w:customStyle="1">
    <w:name w:val="Elenco a colori - Colore 11"/>
    <w:basedOn w:val="Normal"/>
    <w:qFormat/>
    <w:rsid w:val="00f652f0"/>
    <w:pPr>
      <w:spacing w:before="0" w:after="0"/>
      <w:ind w:left="720"/>
      <w:contextualSpacing/>
      <w:jc w:val="left"/>
    </w:pPr>
    <w:rPr>
      <w:rFonts w:ascii="Times New Roman" w:hAnsi="Times New Roman" w:cs="Times New Roman"/>
      <w:sz w:val="24"/>
    </w:rPr>
  </w:style>
  <w:style w:type="paragraph" w:styleId="NormalWeb">
    <w:name w:val="Normal (Web)"/>
    <w:basedOn w:val="Normal"/>
    <w:qFormat/>
    <w:rsid w:val="00f652f0"/>
    <w:pPr>
      <w:spacing w:before="280" w:after="280"/>
      <w:jc w:val="left"/>
    </w:pPr>
    <w:rPr>
      <w:rFonts w:ascii="Times New Roman" w:hAnsi="Times New Roman" w:eastAsia="Calibri" w:cs="Times New Roman"/>
      <w:sz w:val="24"/>
    </w:rPr>
  </w:style>
  <w:style w:type="paragraph" w:styleId="Testonormale1" w:customStyle="1">
    <w:name w:val="Testo normale1"/>
    <w:basedOn w:val="Normal"/>
    <w:qFormat/>
    <w:rsid w:val="00f652f0"/>
    <w:pPr>
      <w:jc w:val="left"/>
    </w:pPr>
    <w:rPr>
      <w:rFonts w:ascii="Calibri" w:hAnsi="Calibri" w:eastAsia="Calibri" w:cs="Calibri"/>
      <w:sz w:val="22"/>
      <w:szCs w:val="21"/>
    </w:rPr>
  </w:style>
  <w:style w:type="paragraph" w:styleId="Default" w:customStyle="1">
    <w:name w:val="Default"/>
    <w:qFormat/>
    <w:rsid w:val="00f652f0"/>
    <w:pPr>
      <w:widowControl/>
      <w:suppressAutoHyphens w:val="true"/>
      <w:bidi w:val="0"/>
      <w:spacing w:before="0" w:after="0"/>
      <w:jc w:val="left"/>
    </w:pPr>
    <w:rPr>
      <w:rFonts w:ascii="Times New Roman" w:hAnsi="Times New Roman" w:eastAsia="MS Mincho" w:cs="Times New Roman"/>
      <w:color w:val="000000"/>
      <w:kern w:val="0"/>
      <w:sz w:val="24"/>
      <w:szCs w:val="24"/>
      <w:lang w:val="it-IT" w:eastAsia="ja-JP" w:bidi="ar-SA"/>
    </w:rPr>
  </w:style>
  <w:style w:type="paragraph" w:styleId="Grigliamedia1-Colore21" w:customStyle="1">
    <w:name w:val="Griglia media 1 - Colore 21"/>
    <w:basedOn w:val="Normal"/>
    <w:qFormat/>
    <w:rsid w:val="00f652f0"/>
    <w:pPr>
      <w:spacing w:lineRule="auto" w:line="276" w:before="0" w:after="200"/>
      <w:ind w:left="720"/>
      <w:contextualSpacing/>
      <w:jc w:val="left"/>
    </w:pPr>
    <w:rPr>
      <w:rFonts w:ascii="Calibri" w:hAnsi="Calibri" w:eastAsia="Calibri" w:cs="Calibri"/>
      <w:sz w:val="22"/>
      <w:szCs w:val="22"/>
    </w:rPr>
  </w:style>
  <w:style w:type="paragraph" w:styleId="Elencomedio2-Colore21" w:customStyle="1">
    <w:name w:val="Elenco medio 2 - Colore 21"/>
    <w:qFormat/>
    <w:rsid w:val="00f652f0"/>
    <w:pPr>
      <w:widowControl/>
      <w:suppressAutoHyphens w:val="true"/>
      <w:bidi w:val="0"/>
      <w:spacing w:before="0" w:after="0"/>
      <w:jc w:val="left"/>
    </w:pPr>
    <w:rPr>
      <w:rFonts w:ascii="Tahoma" w:hAnsi="Tahoma" w:eastAsia="Times New Roman" w:cs="Tahoma"/>
      <w:color w:val="auto"/>
      <w:kern w:val="0"/>
      <w:sz w:val="18"/>
      <w:szCs w:val="24"/>
      <w:lang w:val="it-IT" w:eastAsia="zh-CN" w:bidi="ar-SA"/>
    </w:rPr>
  </w:style>
  <w:style w:type="paragraph" w:styleId="Contenutotabella" w:customStyle="1">
    <w:name w:val="Contenuto tabella"/>
    <w:basedOn w:val="Normal"/>
    <w:qFormat/>
    <w:rsid w:val="00f652f0"/>
    <w:pPr>
      <w:suppressLineNumbers/>
    </w:pPr>
    <w:rPr/>
  </w:style>
  <w:style w:type="paragraph" w:styleId="Titolotabella" w:customStyle="1">
    <w:name w:val="Titolo tabella"/>
    <w:basedOn w:val="Contenutotabella"/>
    <w:qFormat/>
    <w:rsid w:val="00f652f0"/>
    <w:pPr>
      <w:jc w:val="center"/>
    </w:pPr>
    <w:rPr>
      <w:b/>
      <w:bCs/>
    </w:rPr>
  </w:style>
  <w:style w:type="paragraph" w:styleId="ListParagraph">
    <w:name w:val="List Paragraph"/>
    <w:basedOn w:val="Normal"/>
    <w:uiPriority w:val="34"/>
    <w:qFormat/>
    <w:rsid w:val="00fe7de7"/>
    <w:pPr>
      <w:spacing w:before="0" w:after="0"/>
      <w:ind w:left="720"/>
      <w:contextualSpacing/>
    </w:pPr>
    <w:rPr/>
  </w:style>
  <w:style w:type="paragraph" w:styleId="Revision">
    <w:name w:val="Revision"/>
    <w:uiPriority w:val="99"/>
    <w:semiHidden/>
    <w:qFormat/>
    <w:rsid w:val="009d5e04"/>
    <w:pPr>
      <w:widowControl/>
      <w:suppressAutoHyphens w:val="true"/>
      <w:bidi w:val="0"/>
      <w:spacing w:before="0" w:after="0"/>
      <w:jc w:val="left"/>
    </w:pPr>
    <w:rPr>
      <w:rFonts w:ascii="Tahoma" w:hAnsi="Tahoma" w:eastAsia="Times New Roman" w:cs="Tahoma"/>
      <w:color w:val="auto"/>
      <w:kern w:val="0"/>
      <w:sz w:val="18"/>
      <w:szCs w:val="24"/>
      <w:lang w:val="it-IT" w:eastAsia="zh-CN" w:bidi="ar-SA"/>
    </w:rPr>
  </w:style>
  <w:style w:type="paragraph" w:styleId="Annotationtext">
    <w:name w:val="annotation text"/>
    <w:basedOn w:val="Normal"/>
    <w:link w:val="TestocommentoCarattere2"/>
    <w:uiPriority w:val="99"/>
    <w:semiHidden/>
    <w:unhideWhenUsed/>
    <w:qFormat/>
    <w:pPr/>
    <w:rPr>
      <w:sz w:val="20"/>
      <w:szCs w:val="20"/>
    </w:rPr>
  </w:style>
  <w:style w:type="paragraph" w:styleId="Standard" w:customStyle="1">
    <w:name w:val="Standard"/>
    <w:qFormat/>
    <w:rsid w:val="008a2090"/>
    <w:pPr>
      <w:widowControl/>
      <w:suppressAutoHyphens w:val="true"/>
      <w:bidi w:val="0"/>
      <w:spacing w:before="0" w:after="0"/>
      <w:jc w:val="both"/>
      <w:textAlignment w:val="baseline"/>
    </w:pPr>
    <w:rPr>
      <w:rFonts w:ascii="Tahoma" w:hAnsi="Tahoma" w:eastAsia="Times New Roman" w:cs="Tahoma"/>
      <w:color w:val="auto"/>
      <w:kern w:val="0"/>
      <w:sz w:val="18"/>
      <w:szCs w:val="24"/>
      <w:lang w:val="it-IT" w:eastAsia="zh-CN" w:bidi="ar-SA"/>
    </w:rPr>
  </w:style>
  <w:style w:type="paragraph" w:styleId="Commento" w:customStyle="1">
    <w:name w:val="Commento"/>
    <w:basedOn w:val="Normal"/>
    <w:qFormat/>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b411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EE1A-70D5-4387-9FCA-5E8E0B94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LibreOffice/7.6.6.3$Windows_X86_64 LibreOffice_project/d97b2716a9a4a2ce1391dee1765565ea469b0ae7</Application>
  <AppVersion>15.0000</AppVersion>
  <DocSecurity>4</DocSecurity>
  <Pages>4</Pages>
  <Words>1722</Words>
  <Characters>11283</Characters>
  <CharactersWithSpaces>12882</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2025-05-16T10:49:00Z</dcterms:created>
  <dc:creator>gloria loi</dc:creator>
  <dc:description/>
  <dc:language>it-IT</dc:language>
  <cp:lastModifiedBy/>
  <cp:lastPrinted>2024-04-24T12:59:00Z</cp:lastPrinted>
  <dcterms:modified xsi:type="dcterms:W3CDTF">2025-10-23T15:34:24Z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MSIP_Label_5097a60d-5525-435b-8989-8eb48ac0c8cd_ActionId">
    <vt:lpwstr>e9aa503c-6ca6-4646-97d4-f9629b98d213</vt:lpwstr>
  </property>
  <property fmtid="{D5CDD505-2E9C-101B-9397-08002B2CF9AE}" pid="5" name="MSIP_Label_5097a60d-5525-435b-8989-8eb48ac0c8cd_ContentBits">
    <vt:lpwstr>0</vt:lpwstr>
  </property>
  <property fmtid="{D5CDD505-2E9C-101B-9397-08002B2CF9AE}" pid="6" name="MSIP_Label_5097a60d-5525-435b-8989-8eb48ac0c8cd_Enabled">
    <vt:lpwstr>true</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etDate">
    <vt:lpwstr>2025-05-16T10:49:50Z</vt:lpwstr>
  </property>
  <property fmtid="{D5CDD505-2E9C-101B-9397-08002B2CF9AE}" pid="10" name="MSIP_Label_5097a60d-5525-435b-8989-8eb48ac0c8cd_SiteId">
    <vt:lpwstr>3e90938b-8b27-4762-b4e8-006a8127a119</vt:lpwstr>
  </property>
  <property fmtid="{D5CDD505-2E9C-101B-9397-08002B2CF9AE}" pid="11" name="MSIP_Label_5097a60d-5525-435b-8989-8eb48ac0c8cd_Tag">
    <vt:lpwstr>10, 3, 0, 1</vt:lpwstr>
  </property>
  <property fmtid="{D5CDD505-2E9C-101B-9397-08002B2CF9AE}" pid="12" name="ScaleCrop">
    <vt:bool>0</vt:bool>
  </property>
  <property fmtid="{D5CDD505-2E9C-101B-9397-08002B2CF9AE}" pid="13" name="ShareDoc">
    <vt:bool>0</vt:bool>
  </property>
</Properties>
</file>