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left"/>
        <w:rPr>
          <w:rFonts w:ascii="Segoe UI Light" w:hAnsi="Segoe UI Light" w:eastAsia="Yu Gothic UI Semilight" w:cs="Segoe UI Light"/>
          <w:color w:val="2F5496"/>
        </w:rPr>
      </w:pPr>
      <w:r>
        <w:rPr/>
        <w:drawing>
          <wp:inline distT="0" distB="0" distL="0" distR="0">
            <wp:extent cx="9213215" cy="735330"/>
            <wp:effectExtent l="0" t="0" r="0" b="0"/>
            <wp:docPr id="1" name="Immagin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21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olo1"/>
        <w:spacing w:before="0" w:after="0"/>
        <w:jc w:val="center"/>
        <w:rPr>
          <w:rFonts w:ascii="Calibri" w:hAnsi="Calibri"/>
          <w:b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SPORTELLO LAVORO CARCERE  2023-2026</w:t>
      </w:r>
    </w:p>
    <w:p>
      <w:pPr>
        <w:pStyle w:val="Normal"/>
        <w:spacing w:before="0" w:after="0"/>
        <w:jc w:val="center"/>
        <w:rPr>
          <w:rFonts w:ascii="Calibri" w:hAnsi="Calibri"/>
          <w:b/>
          <w:b/>
          <w:bCs/>
          <w:color w:val="000000"/>
          <w:sz w:val="26"/>
          <w:szCs w:val="26"/>
        </w:rPr>
      </w:pPr>
      <w:r>
        <w:rPr>
          <w:rFonts w:eastAsia="Calibri" w:cs="Tahoma" w:eastAsiaTheme="minorHAnsi"/>
          <w:b/>
          <w:bCs/>
          <w:color w:val="000000"/>
          <w:kern w:val="0"/>
          <w:sz w:val="26"/>
          <w:szCs w:val="26"/>
          <w:lang w:val="it-IT" w:eastAsia="en-US" w:bidi="ar-SA"/>
        </w:rPr>
        <w:t xml:space="preserve">Finanziato da P.R.  FSE +   </w:t>
      </w:r>
      <w:r>
        <w:rPr>
          <w:b/>
          <w:bCs/>
          <w:color w:val="000000"/>
          <w:sz w:val="26"/>
          <w:szCs w:val="26"/>
        </w:rPr>
        <w:t>2021-2027</w:t>
      </w:r>
    </w:p>
    <w:p>
      <w:pPr>
        <w:pStyle w:val="Titolo1"/>
        <w:spacing w:lineRule="auto" w:line="276" w:before="0" w:after="0"/>
        <w:ind w:left="251" w:right="581" w:hanging="0"/>
        <w:jc w:val="center"/>
        <w:rPr>
          <w:rFonts w:ascii="Calibri" w:hAnsi="Calibri"/>
          <w:b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>(D.D. n. 283 del 12/06/2023 e ss.mm.ii.)</w:t>
      </w:r>
    </w:p>
    <w:p>
      <w:pPr>
        <w:pStyle w:val="Normal"/>
        <w:spacing w:lineRule="auto" w:line="240" w:before="0" w:after="0"/>
        <w:rPr>
          <w:shd w:fill="auto" w:val="clear"/>
        </w:rPr>
      </w:pPr>
      <w:r>
        <w:rPr>
          <w:rFonts w:cs="Calibri"/>
          <w:b/>
          <w:bCs/>
          <w:sz w:val="24"/>
          <w:szCs w:val="24"/>
          <w:shd w:fill="auto" w:val="clear"/>
        </w:rPr>
        <w:t>Verifica del :</w:t>
      </w:r>
      <w:r>
        <w:rPr>
          <w:rFonts w:eastAsia="Times New Roman" w:cs="Calibri"/>
          <w:b/>
          <w:bCs/>
          <w:color w:val="000000"/>
          <w:sz w:val="24"/>
          <w:szCs w:val="24"/>
          <w:shd w:fill="auto" w:val="clear"/>
          <w:lang w:val="it-IT" w:eastAsia="zh-CN" w:bidi="ar-SA"/>
        </w:rPr>
        <w:t xml:space="preserve"> ----</w:t>
      </w:r>
    </w:p>
    <w:p>
      <w:pPr>
        <w:pStyle w:val="Normal"/>
        <w:spacing w:lineRule="auto" w:line="240" w:before="0" w:after="0"/>
        <w:rPr/>
      </w:pPr>
      <w:r>
        <w:rPr>
          <w:rFonts w:cs="Calibri"/>
          <w:b/>
          <w:bCs/>
          <w:sz w:val="24"/>
          <w:szCs w:val="24"/>
        </w:rPr>
        <w:t>Tipo Controllo: Domanda di Rimborso</w:t>
      </w:r>
      <w:r>
        <w:rPr>
          <w:rFonts w:cs="Calibri"/>
          <w:sz w:val="24"/>
          <w:szCs w:val="24"/>
        </w:rPr>
        <w:tab/>
        <w:tab/>
        <w:tab/>
        <w:tab/>
      </w:r>
      <w:r>
        <w:rPr>
          <w:rFonts w:cs="Calibri"/>
          <w:b/>
          <w:bCs/>
          <w:sz w:val="24"/>
          <w:szCs w:val="24"/>
        </w:rPr>
        <w:t xml:space="preserve">Luogo Controllo: </w:t>
      </w:r>
      <w:r>
        <w:rPr>
          <w:rFonts w:cs="Calibri"/>
          <w:sz w:val="28"/>
          <w:szCs w:val="28"/>
        </w:rPr>
        <w:t>IN UFFICIO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tbl>
      <w:tblPr>
        <w:tblW w:w="14573" w:type="dxa"/>
        <w:jc w:val="left"/>
        <w:tblInd w:w="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3174"/>
        <w:gridCol w:w="2377"/>
        <w:gridCol w:w="3403"/>
        <w:gridCol w:w="3578"/>
      </w:tblGrid>
      <w:tr>
        <w:trPr>
          <w:trHeight w:val="1367" w:hRule="atLeast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SOGGETTO PROMOTORE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b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Denomin./cod.: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cs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  <w:p>
            <w:pPr>
              <w:pStyle w:val="Normal"/>
              <w:widowControl w:val="false"/>
              <w:pBdr>
                <w:left w:val="single" w:sz="2" w:space="7" w:color="0000FF"/>
              </w:pBdr>
              <w:suppressAutoHyphens w:val="true"/>
              <w:bidi w:val="0"/>
              <w:spacing w:lineRule="auto" w:line="240" w:before="0" w:after="0"/>
              <w:ind w:left="0" w:right="57" w:hanging="0"/>
              <w:jc w:val="both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 w:eastAsia="ar-SA" w:bidi="ar-SA"/>
              </w:rPr>
            </w:pPr>
            <w:r>
              <w:rPr>
                <w:rFonts w:eastAsia="Calibri" w:cs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 w:eastAsia="ar-SA" w:bidi="ar-SA"/>
              </w:rPr>
              <w:t>--- (</w:t>
            </w:r>
            <w:r>
              <w:rPr>
                <w:rFonts w:eastAsia="Calibri" w:cs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shd w:fill="auto" w:val="clear"/>
                <w:em w:val="none"/>
                <w:lang w:val="it-IT" w:eastAsia="ar-SA" w:bidi="ar-SA"/>
              </w:rPr>
              <w:t>Codice anagrafico regionale</w:t>
            </w:r>
            <w:r>
              <w:rPr>
                <w:rFonts w:eastAsia="Calibri" w:cs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 w:eastAsia="ar-SA" w:bidi="ar-SA"/>
              </w:rPr>
              <w:t>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b/>
                <w:b/>
                <w:bCs/>
                <w:szCs w:val="20"/>
                <w:shd w:fill="auto" w:val="clear"/>
              </w:rPr>
            </w:pPr>
            <w:r>
              <w:rPr>
                <w:rFonts w:cs="Calibri"/>
                <w:b/>
                <w:bCs/>
                <w:szCs w:val="20"/>
                <w:shd w:fill="auto" w:val="clear"/>
              </w:rPr>
              <w:t>Indirizzo: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auto"/>
                <w:sz w:val="20"/>
                <w:szCs w:val="20"/>
                <w:u w:val="none"/>
                <w:shd w:fill="auto" w:val="clear"/>
                <w:lang w:val="it-IT" w:eastAsia="zh-CN" w:bidi="ar-SA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sz w:val="20"/>
                <w:szCs w:val="20"/>
                <w:u w:val="none"/>
                <w:shd w:fill="auto" w:val="clear"/>
                <w:lang w:val="it-IT" w:eastAsia="zh-CN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bCs w:val="false"/>
                <w:color w:val="auto"/>
                <w:sz w:val="20"/>
                <w:szCs w:val="20"/>
                <w:u w:val="none"/>
                <w:shd w:fill="auto" w:val="clear"/>
                <w:lang w:val="it-IT" w:eastAsia="zh-CN" w:bidi="ar-SA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sz w:val="20"/>
                <w:szCs w:val="20"/>
                <w:u w:val="none"/>
                <w:shd w:fill="auto" w:val="clear"/>
                <w:lang w:val="it-IT" w:eastAsia="zh-CN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auto"/>
                <w:sz w:val="20"/>
                <w:szCs w:val="20"/>
                <w:u w:val="none"/>
                <w:shd w:fill="auto" w:val="clear"/>
                <w:lang w:val="it-IT" w:eastAsia="zh-CN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none"/>
                <w:shd w:fill="auto" w:val="clear"/>
                <w:lang w:val="it-IT" w:eastAsia="zh-CN" w:bidi="ar-SA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eltesto2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Tutor Sogg.Promotore:</w:t>
            </w:r>
          </w:p>
          <w:p>
            <w:pPr>
              <w:pStyle w:val="Corpodeltesto2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 w:asciiTheme="minorHAnsi" w:eastAsiaTheme="minorHAnsi" w:hAnsiTheme="minorHAnsi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val="it-IT" w:eastAsia="zh-CN" w:bidi="ar-SA"/>
              </w:rPr>
            </w:pPr>
            <w:r>
              <w:rPr>
                <w:rFonts w:eastAsia="Calibri" w:cs="Calibri" w:eastAsiaTheme="minorHAns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val="it-IT" w:eastAsia="zh-CN" w:bidi="ar-SA"/>
              </w:rPr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492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left="0" w:right="283" w:hanging="0"/>
              <w:jc w:val="left"/>
              <w:textAlignment w:val="baseline"/>
              <w:rPr>
                <w:rFonts w:ascii="Calibri" w:hAnsi="Calibri" w:eastAsia="Calibri" w:cs="Calibri"/>
                <w:b/>
                <w:b/>
                <w:bCs/>
                <w:color w:val="auto"/>
                <w:sz w:val="20"/>
                <w:szCs w:val="20"/>
                <w:lang w:val="it-IT" w:eastAsia="zh-CN" w:bidi="ar-SA"/>
              </w:rPr>
            </w:pPr>
            <w:r>
              <w:rPr>
                <w:rFonts w:eastAsia="Calibri" w:cs="Calibri"/>
                <w:b/>
                <w:bCs/>
                <w:color w:val="auto"/>
                <w:sz w:val="20"/>
                <w:szCs w:val="20"/>
                <w:lang w:val="it-IT" w:eastAsia="zh-CN" w:bidi="ar-SA"/>
              </w:rPr>
            </w:r>
          </w:p>
        </w:tc>
      </w:tr>
      <w:tr>
        <w:trPr>
          <w:trHeight w:val="2310" w:hRule="atLeast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SOGGETTO OSPITANTE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Denominazione: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auto"/>
                <w:sz w:val="20"/>
                <w:szCs w:val="20"/>
                <w:lang w:val="it-IT" w:eastAsia="zh-CN" w:bidi="ar-SA"/>
              </w:rPr>
            </w:pPr>
            <w:r>
              <w:rPr>
                <w:rFonts w:eastAsia="Times New Roman" w:cs="Calibri"/>
                <w:b/>
                <w:bCs/>
                <w:color w:val="auto"/>
                <w:sz w:val="20"/>
                <w:szCs w:val="20"/>
                <w:lang w:val="it-IT" w:eastAsia="zh-CN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b/>
                <w:b/>
                <w:bCs/>
                <w:color w:val="auto"/>
                <w:kern w:val="0"/>
                <w:sz w:val="20"/>
                <w:szCs w:val="20"/>
                <w:lang w:val="it-IT" w:eastAsia="zh-CN" w:bidi="ar-SA"/>
              </w:rPr>
            </w:pPr>
            <w:r>
              <w:rPr>
                <w:rFonts w:eastAsia="Times New Roman" w:cs="Calibri"/>
                <w:b/>
                <w:bCs/>
                <w:color w:val="auto"/>
                <w:kern w:val="0"/>
                <w:sz w:val="20"/>
                <w:szCs w:val="20"/>
                <w:lang w:val="it-IT" w:eastAsia="zh-CN" w:bidi="ar-SA"/>
              </w:rPr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Calibri"/>
                <w:b/>
                <w:bCs/>
                <w:sz w:val="20"/>
                <w:szCs w:val="20"/>
                <w:shd w:fill="auto" w:val="clear"/>
              </w:rPr>
              <w:t>Indirizzo: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Calibri"/>
                <w:b/>
                <w:bCs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b/>
                <w:b/>
                <w:bCs/>
                <w:color w:val="auto"/>
                <w:sz w:val="20"/>
                <w:szCs w:val="20"/>
                <w:u w:val="none"/>
                <w:shd w:fill="auto" w:val="clear"/>
                <w:lang w:val="it-IT" w:eastAsia="zh-CN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none"/>
                <w:shd w:fill="auto" w:val="clear"/>
                <w:lang w:val="it-IT" w:eastAsia="zh-CN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auto"/>
                <w:sz w:val="20"/>
                <w:szCs w:val="20"/>
                <w:u w:val="none"/>
                <w:shd w:fill="auto" w:val="clear"/>
                <w:lang w:val="it-IT" w:eastAsia="zh-CN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none"/>
                <w:shd w:fill="auto" w:val="clear"/>
                <w:lang w:val="it-IT" w:eastAsia="zh-CN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20"/>
                <w:szCs w:val="20"/>
                <w:u w:val="single"/>
                <w:shd w:fill="auto" w:val="clear"/>
              </w:rPr>
              <w:t>PEC: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-113" w:hanging="0"/>
              <w:jc w:val="left"/>
              <w:textAlignment w:val="baseline"/>
              <w:rPr>
                <w:rFonts w:ascii="Calibri" w:hAnsi="Calibri" w:eastAsia="Times New Roma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  <w:lang w:val="zxx" w:eastAsia="zxx" w:bidi="zxx"/>
              </w:rPr>
            </w:pPr>
            <w:r>
              <w:rPr>
                <w:rFonts w:eastAsia="Times New Roman" w:cs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  <w:lang w:val="zxx" w:eastAsia="zxx" w:bidi="zxx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eltesto3"/>
              <w:widowControl w:val="false"/>
              <w:spacing w:before="0" w:after="120"/>
              <w:rPr>
                <w:rFonts w:ascii="Calibri" w:hAnsi="Calibri" w:cs="Calibri"/>
                <w:shd w:fill="auto" w:val="clear"/>
              </w:rPr>
            </w:pPr>
            <w:r>
              <w:rPr>
                <w:rFonts w:cs="Calibri" w:ascii="Calibri" w:hAnsi="Calibri"/>
                <w:shd w:fill="auto" w:val="clear"/>
              </w:rPr>
              <w:t>Tutor Sogg.Ospitante: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Calibri" w:hAnsi="Calibri" w:eastAsia="Times New Roman" w:cs="Times New Roman"/>
                <w:i w:val="false"/>
                <w:i w:val="false"/>
                <w:iCs w:val="false"/>
                <w:color w:val="auto"/>
                <w:sz w:val="20"/>
                <w:szCs w:val="20"/>
                <w:shd w:fill="auto" w:val="clear"/>
                <w:lang w:val="it-IT" w:eastAsia="zh-CN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auto" w:val="clear"/>
                <w:lang w:val="it-IT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20"/>
              <w:ind w:left="0" w:right="0" w:hanging="0"/>
              <w:jc w:val="center"/>
              <w:rPr>
                <w:rFonts w:ascii="Calibri" w:hAnsi="Calibri" w:eastAsia="Times New Roman" w:cs="Times New Roman" w:asciiTheme="minorHAnsi" w:hAnsiTheme="minorHAnsi"/>
                <w:b w:val="false"/>
                <w:b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shd w:fill="auto" w:val="clear"/>
                <w:em w:val="none"/>
                <w:lang w:val="it-IT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shd w:fill="auto" w:val="clear"/>
                <w:em w:val="none"/>
                <w:lang w:val="it-IT" w:eastAsia="zh-CN" w:bidi="ar-SA"/>
              </w:rPr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Tirocinante/i: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Calibri" w:hAnsi="Calibri" w:eastAsia="Times New Roman" w:cs="Calibri"/>
                <w:b/>
                <w:b/>
                <w:bCs/>
                <w:color w:val="auto"/>
                <w:kern w:val="0"/>
                <w:sz w:val="20"/>
                <w:szCs w:val="20"/>
                <w:lang w:val="it-IT" w:eastAsia="zh-CN" w:bidi="ar-SA"/>
              </w:rPr>
            </w:pPr>
            <w:r>
              <w:rPr>
                <w:rFonts w:eastAsia="Times New Roman" w:cs="Calibri"/>
                <w:b/>
                <w:bCs/>
                <w:color w:val="auto"/>
                <w:kern w:val="0"/>
                <w:sz w:val="20"/>
                <w:szCs w:val="20"/>
                <w:lang w:val="it-IT" w:eastAsia="zh-CN" w:bidi="ar-SA"/>
              </w:rPr>
              <w:t>Nome + Cognome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eastAsia="Times New Roman" w:cs="Calibri"/>
                <w:b/>
                <w:b/>
                <w:bCs/>
                <w:color w:val="auto"/>
                <w:sz w:val="20"/>
                <w:szCs w:val="20"/>
                <w:lang w:val="it-IT" w:eastAsia="zh-CN" w:bidi="ar-SA"/>
              </w:rPr>
            </w:pPr>
            <w:r>
              <w:rPr>
                <w:rFonts w:cs="Calibri"/>
                <w:b w:val="false"/>
                <w:bCs w:val="false"/>
                <w:sz w:val="20"/>
                <w:szCs w:val="20"/>
              </w:rPr>
              <w:t>Data di nascita</w:t>
            </w:r>
            <w:r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Calibri"/>
                <w:b w:val="false"/>
                <w:bCs w:val="false"/>
                <w:sz w:val="20"/>
                <w:szCs w:val="20"/>
              </w:rPr>
              <w:t>c.f</w:t>
            </w:r>
            <w:r>
              <w:rPr>
                <w:rFonts w:eastAsia="Times New Roman" w:cs="Calibri"/>
                <w:b/>
                <w:bCs/>
                <w:color w:val="auto"/>
                <w:sz w:val="20"/>
                <w:szCs w:val="20"/>
                <w:lang w:val="it-IT" w:eastAsia="zh-CN" w:bidi="ar-SA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Calibri" w:hAnsi="Calibri" w:eastAsia="Times New Roman" w:cs="Times New Roman"/>
                <w:b/>
                <w:b/>
                <w:bCs/>
                <w:color w:val="auto"/>
                <w:sz w:val="20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it-IT" w:eastAsia="zh-CN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tbl>
      <w:tblPr>
        <w:tblW w:w="14400" w:type="dxa"/>
        <w:jc w:val="left"/>
        <w:tblInd w:w="1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2"/>
        <w:gridCol w:w="7937"/>
      </w:tblGrid>
      <w:tr>
        <w:trPr>
          <w:trHeight w:val="1224" w:hRule="atLeast"/>
          <w:cantSplit w:val="true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Funzionario Incaricato del Controllo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2"/>
              <w:widowControl w:val="false"/>
              <w:snapToGrid w:val="false"/>
              <w:spacing w:before="40" w:after="0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</w:tr>
    </w:tbl>
    <w:p>
      <w:pPr>
        <w:pStyle w:val="Corpodeltesto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Corpodeltesto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Normal"/>
        <w:jc w:val="center"/>
        <w:rPr>
          <w:rFonts w:eastAsia="Yu Gothic UI Semilight"/>
          <w:sz w:val="18"/>
          <w:szCs w:val="18"/>
        </w:rPr>
      </w:pPr>
      <w:r>
        <w:rPr>
          <w:rFonts w:eastAsia="Yu Gothic UI Semilight"/>
          <w:sz w:val="18"/>
          <w:szCs w:val="18"/>
        </w:rPr>
      </w:r>
    </w:p>
    <w:p>
      <w:pPr>
        <w:pStyle w:val="Titolo2"/>
        <w:jc w:val="center"/>
        <w:rPr>
          <w:rFonts w:ascii="Segoe UI Light" w:hAnsi="Segoe UI Light" w:eastAsia="Yu Gothic UI Semilight" w:cs="Segoe UI Light"/>
          <w:b/>
          <w:b/>
          <w:bCs/>
          <w:sz w:val="22"/>
          <w:szCs w:val="22"/>
        </w:rPr>
      </w:pPr>
      <w:r>
        <w:rPr>
          <w:rFonts w:eastAsia="Yu Gothic UI Semilight" w:cs="Segoe UI Light" w:ascii="Segoe UI Light" w:hAnsi="Segoe UI Light"/>
          <w:b/>
          <w:bCs/>
          <w:sz w:val="22"/>
          <w:szCs w:val="22"/>
        </w:rPr>
      </w:r>
      <w:bookmarkStart w:id="0" w:name="_Toc132812374"/>
      <w:bookmarkStart w:id="1" w:name="_Toc132812374"/>
      <w:bookmarkEnd w:id="1"/>
    </w:p>
    <w:tbl>
      <w:tblPr>
        <w:tblStyle w:val="Grigliatabella"/>
        <w:tblW w:w="141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4"/>
        <w:gridCol w:w="3119"/>
        <w:gridCol w:w="3467"/>
        <w:gridCol w:w="2585"/>
        <w:gridCol w:w="2173"/>
        <w:gridCol w:w="2271"/>
      </w:tblGrid>
      <w:tr>
        <w:trPr>
          <w:tblHeader w:val="true"/>
          <w:trHeight w:val="409" w:hRule="atLeast"/>
        </w:trPr>
        <w:tc>
          <w:tcPr>
            <w:tcW w:w="564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color w:val="FFFFFF" w:themeColor="background1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val="FFFFFF" w:themeColor="background1"/>
                <w:kern w:val="0"/>
                <w:sz w:val="16"/>
                <w:szCs w:val="16"/>
                <w:lang w:val="it-IT" w:eastAsia="it-IT" w:bidi="ar-SA"/>
              </w:rPr>
              <w:t>N°</w:t>
            </w:r>
          </w:p>
        </w:tc>
        <w:tc>
          <w:tcPr>
            <w:tcW w:w="3119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color w:val="FFFFFF" w:themeColor="background1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val="FFFFFF" w:themeColor="background1"/>
                <w:kern w:val="0"/>
                <w:sz w:val="16"/>
                <w:szCs w:val="16"/>
                <w:lang w:val="it-IT" w:eastAsia="it-IT" w:bidi="ar-SA"/>
              </w:rPr>
              <w:t>ITEM</w:t>
            </w:r>
          </w:p>
        </w:tc>
        <w:tc>
          <w:tcPr>
            <w:tcW w:w="3467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color w:val="FFFFFF" w:themeColor="background1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val="FFFFFF" w:themeColor="background1"/>
                <w:kern w:val="0"/>
                <w:sz w:val="16"/>
                <w:szCs w:val="16"/>
                <w:lang w:val="it-IT" w:eastAsia="it-IT" w:bidi="ar-SA"/>
              </w:rPr>
              <w:t>CLASSIFICAZIONE DEL CONTROLLO</w:t>
            </w:r>
          </w:p>
        </w:tc>
        <w:tc>
          <w:tcPr>
            <w:tcW w:w="2585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color w:val="FFFFFF" w:themeColor="background1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val="FFFFFF" w:themeColor="background1"/>
                <w:kern w:val="0"/>
                <w:sz w:val="16"/>
                <w:szCs w:val="16"/>
                <w:lang w:val="it-IT" w:eastAsia="it-IT" w:bidi="ar-SA"/>
              </w:rPr>
              <w:t>ESITO</w:t>
            </w:r>
          </w:p>
        </w:tc>
        <w:tc>
          <w:tcPr>
            <w:tcW w:w="2173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color w:val="FFFFFF" w:themeColor="background1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val="FFFFFF" w:themeColor="background1"/>
                <w:kern w:val="0"/>
                <w:sz w:val="16"/>
                <w:szCs w:val="16"/>
                <w:lang w:val="it-IT" w:eastAsia="it-IT" w:bidi="ar-SA"/>
              </w:rPr>
              <w:t>MOTIVAZIONE</w:t>
            </w:r>
          </w:p>
        </w:tc>
        <w:tc>
          <w:tcPr>
            <w:tcW w:w="2271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color w:val="FFFFFF" w:themeColor="background1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val="FFFFFF" w:themeColor="background1"/>
                <w:kern w:val="0"/>
                <w:sz w:val="16"/>
                <w:szCs w:val="16"/>
                <w:lang w:val="it-IT" w:eastAsia="it-IT" w:bidi="ar-SA"/>
              </w:rPr>
              <w:t>PRESCRIZIONE /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color w:val="FFFFFF" w:themeColor="background1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val="FFFFFF" w:themeColor="background1"/>
                <w:kern w:val="0"/>
                <w:sz w:val="16"/>
                <w:szCs w:val="16"/>
                <w:lang w:val="it-IT" w:eastAsia="it-IT" w:bidi="ar-SA"/>
              </w:rPr>
              <w:t>RACCOMANDAZIONE</w:t>
            </w:r>
          </w:p>
        </w:tc>
      </w:tr>
      <w:tr>
        <w:trPr>
          <w:trHeight w:val="1148" w:hRule="atLeast"/>
        </w:trPr>
        <w:tc>
          <w:tcPr>
            <w:tcW w:w="564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1</w:t>
            </w:r>
          </w:p>
        </w:tc>
        <w:tc>
          <w:tcPr>
            <w:tcW w:w="3119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assenza irregolarità ex art. 2 co. 31 Reg. (UE) n. 2021/1060 ss.mm.ii.</w:t>
            </w:r>
          </w:p>
        </w:tc>
        <w:tc>
          <w:tcPr>
            <w:tcW w:w="3467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color w:val="auto"/>
                <w:kern w:val="0"/>
                <w:sz w:val="24"/>
                <w:szCs w:val="24"/>
                <w:lang w:val="it-IT" w:eastAsia="it-IT" w:bidi="ar-SA"/>
              </w:rPr>
              <w:t xml:space="preserve">□ 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585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2173" w:type="dxa"/>
            <w:tcBorders>
              <w:top w:val="single" w:sz="4" w:space="0" w:color="B4C6E7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/>
                <w:b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it-IT"/>
              </w:rPr>
            </w:r>
          </w:p>
        </w:tc>
        <w:tc>
          <w:tcPr>
            <w:tcW w:w="2271" w:type="dxa"/>
            <w:tcBorders>
              <w:top w:val="single" w:sz="4" w:space="0" w:color="B4C6E7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236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2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della documentazione comprovante il possesso e il mantenimento dei requisiti da parte dei destinatari/beneficiari</w:t>
            </w:r>
          </w:p>
        </w:tc>
        <w:tc>
          <w:tcPr>
            <w:tcW w:w="346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58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217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/>
                <w:b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16"/>
                <w:szCs w:val="16"/>
                <w:u w:val="none"/>
                <w:em w:val="none"/>
                <w:lang w:val="it-IT" w:eastAsia="it-IT" w:bidi="ar-SA"/>
              </w:rPr>
              <w:t xml:space="preserve">DD Autorizzazione </w:t>
            </w:r>
            <w:r>
              <w:rPr>
                <w:rFonts w:eastAsia="Times New Roman" w:cs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16"/>
                <w:szCs w:val="16"/>
                <w:u w:val="none"/>
                <w:em w:val="none"/>
                <w:lang w:eastAsia="it-IT"/>
              </w:rPr>
              <w:t>n°  del   (DGR ---)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410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3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della presenza e del mantenimento da parte del soggetto attuatore/fornitore di servizio dell'iscrizione a elenchi regionali e del rispetto degli impegni assunti a sensi dell’avviso pubblico/bando</w:t>
            </w:r>
          </w:p>
        </w:tc>
        <w:tc>
          <w:tcPr>
            <w:tcW w:w="346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b/>
                <w:bCs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58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217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455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4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 w:cstheme="minorHAnsi"/>
                <w:sz w:val="16"/>
                <w:szCs w:val="16"/>
                <w:shd w:fill="auto" w:val="clear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shd w:fill="auto" w:val="clear"/>
                <w:lang w:val="it-IT" w:eastAsia="it-IT" w:bidi="ar-SA"/>
              </w:rPr>
              <w:t>Verifica degli obblighi pubblicitari e di visibilità (es: bandi di selezione, pubblicità anche sui social media)</w:t>
            </w:r>
          </w:p>
        </w:tc>
        <w:tc>
          <w:tcPr>
            <w:tcW w:w="346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58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217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/>
                <w:b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it-IT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455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5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dei principi orizzontali e delle priorità previste dall’avviso pubblico/bando</w:t>
            </w:r>
          </w:p>
        </w:tc>
        <w:tc>
          <w:tcPr>
            <w:tcW w:w="346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b/>
                <w:bCs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58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217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115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6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assenza doppio finanziamento</w:t>
            </w:r>
          </w:p>
        </w:tc>
        <w:tc>
          <w:tcPr>
            <w:tcW w:w="346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b w:val="false"/>
                <w:bCs w:val="false"/>
                <w:kern w:val="0"/>
                <w:sz w:val="16"/>
                <w:szCs w:val="16"/>
                <w:lang w:val="it-IT" w:eastAsia="it-IT" w:bidi="ar-SA"/>
              </w:rPr>
              <w:t>C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58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217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sz w:val="16"/>
                <w:szCs w:val="16"/>
                <w:lang w:eastAsia="it-IT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109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7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degli adempimenti derivanti da eventuali prescrizioni impartite in precedenti controlli</w:t>
            </w:r>
          </w:p>
        </w:tc>
        <w:tc>
          <w:tcPr>
            <w:tcW w:w="346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b/>
                <w:bCs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58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217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/>
                <w:b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it-IT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074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8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completezza e conformità delle domande di accesso ed erogazione del contributo</w:t>
            </w:r>
          </w:p>
        </w:tc>
        <w:tc>
          <w:tcPr>
            <w:tcW w:w="346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58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217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/>
                <w:b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it-IT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398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9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della quota di cofinanziamento privato (anche nei casi in cui sia discendente dall’applicazione della normativa sugli aiuti di stato)</w:t>
            </w:r>
          </w:p>
        </w:tc>
        <w:tc>
          <w:tcPr>
            <w:tcW w:w="346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58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217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/>
                <w:b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it-IT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068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10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di assenza di segnalazioni negative da parte dei destinatari/beneficiari</w:t>
            </w:r>
          </w:p>
        </w:tc>
        <w:tc>
          <w:tcPr>
            <w:tcW w:w="346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58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217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Segoe UI Light"/>
                <w:b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Segoe UI Light"/>
                <w:b/>
                <w:bCs/>
                <w:sz w:val="16"/>
                <w:szCs w:val="16"/>
                <w:lang w:eastAsia="it-IT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b/>
          <w:b/>
          <w:bCs/>
          <w:i/>
          <w:i/>
          <w:iCs/>
          <w:color w:val="2F5496" w:themeColor="accent1" w:themeShade="bf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i/>
          <w:iCs/>
          <w:color w:val="2F5496" w:themeColor="accent1" w:themeShade="bf"/>
          <w:sz w:val="18"/>
          <w:szCs w:val="16"/>
        </w:rPr>
      </w:r>
    </w:p>
    <w:tbl>
      <w:tblPr>
        <w:tblStyle w:val="Grigliatabella"/>
        <w:tblW w:w="14066" w:type="dxa"/>
        <w:jc w:val="left"/>
        <w:tblInd w:w="4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66"/>
      </w:tblGrid>
      <w:tr>
        <w:trPr/>
        <w:tc>
          <w:tcPr>
            <w:tcW w:w="14066" w:type="dxa"/>
            <w:tcBorders/>
          </w:tcPr>
          <w:p>
            <w:pPr>
              <w:pStyle w:val="Corpodeltesto"/>
              <w:widowControl w:val="false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</w:rPr>
              <w:t>NOTE:</w:t>
            </w:r>
          </w:p>
          <w:p>
            <w:pPr>
              <w:pStyle w:val="Corpodeltesto"/>
              <w:widowControl w:val="false"/>
              <w:rPr/>
            </w:pPr>
            <w:r>
              <w:rPr>
                <w:rFonts w:cs="Calibri"/>
                <w:b w:val="false"/>
                <w:bCs w:val="false"/>
                <w:u w:val="single"/>
              </w:rPr>
              <w:t>Somma richiesta</w:t>
            </w:r>
            <w:r>
              <w:rPr>
                <w:rFonts w:cs="Calibri"/>
              </w:rPr>
              <w:t xml:space="preserve">: </w:t>
            </w:r>
            <w:r>
              <w:rPr>
                <w:rFonts w:cs="Calibri"/>
                <w:b w:val="false"/>
                <w:bCs w:val="false"/>
              </w:rPr>
              <w:t>Euro</w:t>
            </w:r>
            <w:r>
              <w:rPr>
                <w:rFonts w:eastAsia="Times New Roman" w:cs="Calibri"/>
                <w:b w:val="false"/>
                <w:bCs w:val="false"/>
                <w:color w:val="auto"/>
                <w:sz w:val="20"/>
                <w:szCs w:val="20"/>
                <w:lang w:val="it-IT" w:eastAsia="zh-CN" w:bidi="ar-SA"/>
              </w:rPr>
              <w:t xml:space="preserve"> -------------</w:t>
            </w:r>
          </w:p>
          <w:p>
            <w:pPr>
              <w:pStyle w:val="Corpodeltesto"/>
              <w:widowControl w:val="false"/>
              <w:pBdr>
                <w:left w:val="single" w:sz="2" w:space="7" w:color="0000FF"/>
              </w:pBdr>
              <w:suppressAutoHyphens w:val="true"/>
              <w:bidi w:val="0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Style w:val="Enfasiforte"/>
                <w:rFonts w:eastAsia="Times New Roman" w:cs="Calib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0"/>
                <w:szCs w:val="20"/>
                <w:u w:val="single"/>
                <w:shd w:fill="auto" w:val="clear"/>
                <w:lang w:val="it-IT" w:eastAsia="zh-CN" w:bidi="ar-SA"/>
              </w:rPr>
              <w:t xml:space="preserve">Periodo tirocinio previsto da PFI </w:t>
            </w:r>
            <w:r>
              <w:rPr>
                <w:rStyle w:val="Enfasiforte"/>
                <w:rFonts w:eastAsia="Times New Roman" w:cs="Calibri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sz w:val="20"/>
                <w:szCs w:val="20"/>
                <w:u w:val="none"/>
                <w:shd w:fill="auto" w:val="clear"/>
                <w:lang w:val="it-IT" w:eastAsia="zh-CN" w:bidi="ar-SA"/>
              </w:rPr>
              <w:t>(Convenzione stipulata in data --- – prot ---)</w:t>
            </w:r>
            <w:r>
              <w:rPr>
                <w:rStyle w:val="Enfasiforte"/>
                <w:rFonts w:eastAsia="Times New Roman" w:cs="Calib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0"/>
                <w:szCs w:val="20"/>
                <w:u w:val="single"/>
                <w:shd w:fill="auto" w:val="clear"/>
                <w:lang w:val="it-IT" w:eastAsia="zh-CN" w:bidi="ar-SA"/>
              </w:rPr>
              <w:t xml:space="preserve"> e considerato per il rimborso :</w:t>
            </w:r>
          </w:p>
          <w:p>
            <w:pPr>
              <w:pStyle w:val="Corpodeltesto"/>
              <w:widowControl w:val="false"/>
              <w:pBdr>
                <w:left w:val="single" w:sz="2" w:space="7" w:color="0000FF"/>
              </w:pBdr>
              <w:suppressAutoHyphens w:val="true"/>
              <w:bidi w:val="0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Style w:val="Enfasiforte"/>
                <w:rFonts w:eastAsia="Times New Roman" w:cs="Calibri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0"/>
                <w:szCs w:val="20"/>
                <w:u w:val="none"/>
                <w:shd w:fill="auto" w:val="clear"/>
                <w:em w:val="none"/>
                <w:lang w:val="it-IT" w:eastAsia="zh-CN" w:bidi="ar-SA"/>
              </w:rPr>
              <w:t xml:space="preserve"> </w:t>
            </w:r>
            <w:r>
              <w:rPr>
                <w:rStyle w:val="Enfasiforte"/>
                <w:rFonts w:eastAsia="Times New Roman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0"/>
                <w:szCs w:val="20"/>
                <w:u w:val="none"/>
                <w:shd w:fill="auto" w:val="clear"/>
                <w:em w:val="none"/>
                <w:lang w:val="it-IT" w:eastAsia="zh-CN" w:bidi="ar-SA"/>
              </w:rPr>
              <w:t>da</w:t>
            </w:r>
            <w:r>
              <w:rPr>
                <w:rStyle w:val="Enfasiforte"/>
                <w:rFonts w:eastAsia="Times New Roman" w:cs="Calibri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0"/>
                <w:szCs w:val="20"/>
                <w:u w:val="none"/>
                <w:shd w:fill="auto" w:val="clear"/>
                <w:em w:val="none"/>
                <w:lang w:val="it-IT" w:eastAsia="zh-CN" w:bidi="ar-SA"/>
              </w:rPr>
              <w:t>l</w:t>
            </w:r>
            <w:r>
              <w:rPr>
                <w:rStyle w:val="Enfasiforte"/>
                <w:rFonts w:eastAsia="Times New Roman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0"/>
                <w:szCs w:val="20"/>
                <w:u w:val="none"/>
                <w:shd w:fill="auto" w:val="clear"/>
                <w:em w:val="none"/>
                <w:lang w:val="it-IT" w:eastAsia="zh-CN" w:bidi="ar-SA"/>
              </w:rPr>
              <w:t xml:space="preserve">  --  al  --- </w:t>
            </w:r>
            <w:r>
              <w:rPr>
                <w:rStyle w:val="Enfasiforte"/>
                <w:rFonts w:eastAsia="Times New Roman" w:cs="Calibri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0"/>
                <w:szCs w:val="20"/>
                <w:u w:val="none"/>
                <w:shd w:fill="auto" w:val="clear"/>
                <w:em w:val="none"/>
                <w:lang w:val="it-IT" w:eastAsia="zh-CN" w:bidi="ar-SA"/>
              </w:rPr>
              <w:t xml:space="preserve"> </w:t>
            </w:r>
            <w:r>
              <w:rPr>
                <w:rStyle w:val="Enfasiforte"/>
                <w:rFonts w:eastAsia="Times New Roman" w:cs="Calib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0"/>
                <w:szCs w:val="20"/>
                <w:u w:val="none"/>
                <w:shd w:fill="auto" w:val="clear"/>
                <w:lang w:val="it-IT" w:eastAsia="zh-CN" w:bidi="ar-SA"/>
              </w:rPr>
              <w:t xml:space="preserve">(Impegno Orario settimanale previsto: -- - DGR --). </w:t>
            </w:r>
            <w:r>
              <w:rPr>
                <w:rStyle w:val="Enfasiforte"/>
                <w:rFonts w:eastAsia="Times New Roman" w:cs="Calibri"/>
                <w:b w:val="false"/>
                <w:bCs/>
                <w:i/>
                <w:iCs/>
                <w:caps w:val="false"/>
                <w:smallCaps w:val="false"/>
                <w:color w:val="000000"/>
                <w:spacing w:val="0"/>
                <w:kern w:val="2"/>
                <w:sz w:val="20"/>
                <w:szCs w:val="20"/>
                <w:u w:val="none"/>
                <w:shd w:fill="auto" w:val="clear"/>
                <w:lang w:val="it-IT" w:eastAsia="zh-CN" w:bidi="ar-SA"/>
              </w:rPr>
              <w:t>-</w:t>
            </w:r>
          </w:p>
          <w:p>
            <w:pPr>
              <w:pStyle w:val="Corpodeltesto"/>
              <w:widowControl w:val="false"/>
              <w:pBdr>
                <w:left w:val="single" w:sz="2" w:space="7" w:color="0000FF"/>
              </w:pBdr>
              <w:suppressAutoHyphens w:val="true"/>
              <w:bidi w:val="0"/>
              <w:spacing w:lineRule="auto" w:line="276" w:before="0" w:after="0"/>
              <w:ind w:left="0" w:right="0" w:hanging="0"/>
              <w:jc w:val="both"/>
              <w:rPr>
                <w:rFonts w:ascii="Calibri" w:hAnsi="Calibri" w:eastAsia="Times New Roman" w:cs="Calibri"/>
                <w:b w:val="false"/>
                <w:b w:val="false"/>
                <w:bCs/>
                <w:i/>
                <w:i/>
                <w:iCs/>
                <w:caps w:val="false"/>
                <w:smallCaps w:val="false"/>
                <w:color w:val="000000"/>
                <w:spacing w:val="0"/>
                <w:kern w:val="2"/>
                <w:sz w:val="20"/>
                <w:szCs w:val="20"/>
                <w:u w:val="none"/>
                <w:shd w:fill="auto" w:val="clear"/>
                <w:lang w:val="it-IT" w:eastAsia="zh-CN" w:bidi="ar-SA"/>
              </w:rPr>
            </w:pPr>
            <w:r>
              <w:rPr>
                <w:rFonts w:eastAsia="Times New Roman" w:cs="Calibri"/>
                <w:b w:val="false"/>
                <w:bCs/>
                <w:i/>
                <w:iCs/>
                <w:caps w:val="false"/>
                <w:smallCaps w:val="false"/>
                <w:color w:val="000000"/>
                <w:spacing w:val="0"/>
                <w:kern w:val="2"/>
                <w:sz w:val="20"/>
                <w:szCs w:val="20"/>
                <w:u w:val="none"/>
                <w:shd w:fill="auto" w:val="clear"/>
                <w:lang w:val="it-IT" w:eastAsia="zh-CN" w:bidi="ar-SA"/>
              </w:rPr>
            </w:r>
          </w:p>
          <w:p>
            <w:pPr>
              <w:pStyle w:val="Normal"/>
              <w:widowControl w:val="false"/>
              <w:pBdr>
                <w:left w:val="single" w:sz="2" w:space="7" w:color="0000FF"/>
              </w:pBdr>
              <w:suppressAutoHyphens w:val="true"/>
              <w:bidi w:val="0"/>
              <w:spacing w:lineRule="auto" w:line="276" w:before="0" w:after="0"/>
              <w:ind w:left="0" w:right="0" w:hanging="0"/>
              <w:jc w:val="both"/>
              <w:rPr>
                <w:rFonts w:ascii="Segoe UI Light" w:hAnsi="Segoe UI Light" w:eastAsia="Yu Gothic UI Semilight" w:cs="Segoe UI Light"/>
                <w:color w:val="2F5496" w:themeColor="accent1" w:themeShade="bf"/>
                <w:sz w:val="18"/>
                <w:szCs w:val="16"/>
              </w:rPr>
            </w:pPr>
            <w:r>
              <w:rPr>
                <w:rStyle w:val="Enfasiforte"/>
                <w:rFonts w:eastAsia="Times New Roman" w:cs="Calibri"/>
                <w:b w:val="false"/>
                <w:bCs/>
                <w:i w:val="false"/>
                <w:iCs w:val="false"/>
                <w:caps w:val="false"/>
                <w:smallCaps w:val="false"/>
                <w:color w:val="000000" w:themeShade="bf"/>
                <w:spacing w:val="0"/>
                <w:kern w:val="2"/>
                <w:sz w:val="20"/>
                <w:szCs w:val="20"/>
                <w:u w:val="single"/>
                <w:shd w:fill="auto" w:val="clear"/>
                <w:lang w:val="it-IT" w:eastAsia="zh-CN" w:bidi="ar-SA"/>
              </w:rPr>
              <w:t>Somma riconosciuta</w:t>
            </w:r>
            <w:r>
              <w:rPr>
                <w:rStyle w:val="Enfasiforte"/>
                <w:rFonts w:eastAsia="Times New Roman" w:cs="Calibri"/>
                <w:b w:val="false"/>
                <w:bCs/>
                <w:i w:val="false"/>
                <w:iCs w:val="false"/>
                <w:caps w:val="false"/>
                <w:smallCaps w:val="false"/>
                <w:color w:val="000000" w:themeShade="bf"/>
                <w:spacing w:val="0"/>
                <w:kern w:val="2"/>
                <w:sz w:val="20"/>
                <w:szCs w:val="20"/>
                <w:u w:val="none"/>
                <w:shd w:fill="auto" w:val="clear"/>
                <w:lang w:val="it-IT" w:eastAsia="zh-CN" w:bidi="ar-SA"/>
              </w:rPr>
              <w:t>:--</w:t>
            </w:r>
            <w:r>
              <w:rPr>
                <w:rStyle w:val="Enfasiforte"/>
                <w:rFonts w:eastAsia="Times New Roman" w:cs="Calibri"/>
                <w:b/>
                <w:bCs/>
                <w:i w:val="false"/>
                <w:iCs w:val="false"/>
                <w:caps w:val="false"/>
                <w:smallCaps w:val="false"/>
                <w:color w:val="000000" w:themeShade="bf"/>
                <w:spacing w:val="0"/>
                <w:kern w:val="2"/>
                <w:sz w:val="20"/>
                <w:szCs w:val="20"/>
                <w:u w:val="none"/>
                <w:shd w:fill="auto" w:val="clear"/>
                <w:lang w:val="it-IT" w:eastAsia="zh-CN" w:bidi="ar-SA"/>
              </w:rPr>
              <w:t xml:space="preserve"> </w:t>
            </w:r>
            <w:r>
              <w:rPr>
                <w:rStyle w:val="Enfasiforte"/>
                <w:rFonts w:eastAsia="Times New Roman" w:cs="Calibri"/>
                <w:b w:val="false"/>
                <w:bCs w:val="false"/>
                <w:i/>
                <w:iCs/>
                <w:caps w:val="false"/>
                <w:smallCaps w:val="false"/>
                <w:color w:val="000000" w:themeShade="bf"/>
                <w:spacing w:val="0"/>
                <w:kern w:val="2"/>
                <w:sz w:val="20"/>
                <w:szCs w:val="20"/>
                <w:u w:val="none"/>
                <w:shd w:fill="auto" w:val="clear"/>
                <w:lang w:val="it-IT" w:eastAsia="zh-CN" w:bidi="ar-SA"/>
              </w:rPr>
              <w:t>-</w:t>
            </w:r>
          </w:p>
          <w:p>
            <w:pPr>
              <w:pStyle w:val="Standard"/>
              <w:widowControl w:val="false"/>
              <w:spacing w:before="0" w:after="0"/>
              <w:rPr>
                <w:rFonts w:ascii="Segoe UI Light" w:hAnsi="Segoe UI Light" w:eastAsia="Yu Gothic UI Semilight" w:cs="Segoe UI Light"/>
                <w:color w:val="2F5496" w:themeColor="accent1" w:themeShade="bf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val="2F5496" w:themeColor="accent1" w:themeShade="bf"/>
                <w:sz w:val="18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eastAsia="Yu Gothic UI Semilight" w:cs="Segoe UI Light"/>
                <w:color w:val="2F5496" w:themeColor="accent1" w:themeShade="bf"/>
                <w:sz w:val="18"/>
                <w:szCs w:val="16"/>
              </w:rPr>
            </w:pPr>
            <w:r>
              <w:rPr>
                <w:rFonts w:eastAsia="Yu Gothic UI Semilight" w:cs="Calibri"/>
                <w:b/>
                <w:bCs/>
                <w:color w:val="000000" w:themeShade="bf"/>
                <w:sz w:val="20"/>
                <w:szCs w:val="20"/>
                <w:shd w:fill="auto" w:val="clear"/>
              </w:rPr>
              <w:t xml:space="preserve">RIFERIMENTI: </w:t>
            </w:r>
            <w:r>
              <w:rPr>
                <w:rFonts w:eastAsia="Yu Gothic UI Semilight" w:cs="Segoe UI Light" w:ascii="Segoe UI Light" w:hAnsi="Segoe UI Light"/>
                <w:b/>
                <w:bCs/>
                <w:color w:val="2F5496" w:themeColor="accent1" w:themeShade="bf"/>
                <w:sz w:val="18"/>
                <w:szCs w:val="16"/>
                <w:shd w:fill="auto" w:val="clear"/>
                <w:lang w:val="it-IT" w:eastAsia="zh-CN" w:bidi="ar-SA"/>
              </w:rPr>
              <w:t>---</w:t>
            </w:r>
          </w:p>
          <w:tbl>
            <w:tblPr>
              <w:tblW w:w="1297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48"/>
              <w:gridCol w:w="3232"/>
              <w:gridCol w:w="5090"/>
            </w:tblGrid>
            <w:tr>
              <w:trPr>
                <w:trHeight w:val="1260" w:hRule="atLeast"/>
              </w:trPr>
              <w:tc>
                <w:tcPr>
                  <w:tcW w:w="4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Calibri" w:hAnsi="Calibri" w:cs="Calibri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bCs/>
                      <w:sz w:val="20"/>
                      <w:szCs w:val="20"/>
                    </w:rPr>
                    <w:t>Timbro data e Firma Funzionario Incaricato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Calibri" w:hAnsi="Calibri" w:cs="Calibri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bCs/>
                      <w:sz w:val="20"/>
                      <w:szCs w:val="20"/>
                    </w:rPr>
                    <w:t>--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Calibri" w:hAnsi="Calibri" w:eastAsia="Times New Roman" w:cs="Calibri"/>
                      <w:b/>
                      <w:b/>
                      <w:bCs/>
                      <w:color w:val="auto"/>
                      <w:kern w:val="0"/>
                      <w:sz w:val="20"/>
                      <w:szCs w:val="20"/>
                      <w:lang w:val="it-IT" w:eastAsia="zh-CN" w:bidi="ar-SA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auto"/>
                      <w:kern w:val="0"/>
                      <w:sz w:val="20"/>
                      <w:szCs w:val="20"/>
                      <w:lang w:val="it-IT" w:eastAsia="zh-CN" w:bidi="ar-SA"/>
                    </w:rPr>
                    <w:t>data--</w:t>
                  </w:r>
                </w:p>
              </w:tc>
              <w:tc>
                <w:tcPr>
                  <w:tcW w:w="3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2"/>
                    <w:widowControl w:val="false"/>
                    <w:snapToGrid w:val="false"/>
                    <w:spacing w:before="40" w:after="0"/>
                    <w:rPr>
                      <w:rFonts w:ascii="Calibri" w:hAnsi="Calibri" w:cs="Calibri"/>
                    </w:rPr>
                  </w:pPr>
                  <w:r>
                    <w:rPr>
                      <w:rFonts w:cs="Calibri" w:ascii="Calibri" w:hAnsi="Calibri"/>
                    </w:rPr>
                  </w:r>
                </w:p>
              </w:tc>
              <w:tc>
                <w:tcPr>
                  <w:tcW w:w="5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Calibri" w:cs="Calibri"/>
                      <w:sz w:val="20"/>
                      <w:szCs w:val="20"/>
                    </w:rPr>
                    <w:t xml:space="preserve">   </w:t>
                  </w:r>
                  <w:r>
                    <w:rPr>
                      <w:rStyle w:val="Enfasi"/>
                      <w:rFonts w:eastAsia="Times New Roman" w:cs="Calibri"/>
                      <w:b/>
                      <w:bCs/>
                      <w:color w:val="000000"/>
                      <w:spacing w:val="0"/>
                      <w:kern w:val="2"/>
                      <w:sz w:val="20"/>
                      <w:szCs w:val="20"/>
                      <w:lang w:val="it-IT" w:eastAsia="zh-CN" w:bidi="ar-SA"/>
                    </w:rPr>
                    <w:t>Firma del Responsabile del controllo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Style w:val="Enfasi"/>
                      <w:rFonts w:eastAsia="Calibri" w:cs="Calibri"/>
                      <w:b w:val="false"/>
                      <w:bCs w:val="false"/>
                      <w:i w:val="false"/>
                      <w:iCs w:val="false"/>
                      <w:color w:val="000000"/>
                      <w:spacing w:val="0"/>
                      <w:sz w:val="16"/>
                      <w:szCs w:val="16"/>
                    </w:rPr>
                    <w:t>Firmato digitalmente ai sensi dell’art. 21 del D.lgs. 82/2005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rPr>
                <w:rFonts w:ascii="Segoe UI Light" w:hAnsi="Segoe UI Light" w:eastAsia="Yu Gothic UI Semilight" w:cs="Segoe UI Light"/>
                <w:color w:val="2F5496" w:themeColor="accent1" w:themeShade="bf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val="2F5496" w:themeColor="accent1" w:themeShade="bf"/>
                <w:sz w:val="18"/>
                <w:szCs w:val="16"/>
              </w:rPr>
            </w:r>
          </w:p>
        </w:tc>
      </w:tr>
    </w:tbl>
    <w:p>
      <w:pPr>
        <w:pStyle w:val="Titolo2"/>
        <w:pageBreakBefore w:val="false"/>
        <w:rPr/>
      </w:pPr>
      <w:r>
        <w:rPr/>
      </w:r>
    </w:p>
    <w:sectPr>
      <w:headerReference w:type="default" r:id="rId3"/>
      <w:type w:val="nextPage"/>
      <w:pgSz w:orient="landscape" w:w="16838" w:h="11906"/>
      <w:pgMar w:left="1134" w:right="1134" w:header="340" w:top="397" w:footer="0" w:bottom="397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widowControl/>
      <w:spacing w:lineRule="auto" w:line="259" w:before="0" w:after="160"/>
      <w:textAlignment w:val="auto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styleId="Normal" w:default="1">
    <w:name w:val="Normal"/>
    <w:qFormat/>
    <w:rsid w:val="00cd0bd7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d95f8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f13e82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cd0bd7"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cd0bd7"/>
    <w:rPr/>
  </w:style>
  <w:style w:type="character" w:styleId="StandardCarattere" w:customStyle="1">
    <w:name w:val="Standard Carattere"/>
    <w:basedOn w:val="DefaultParagraphFont"/>
    <w:link w:val="Standard"/>
    <w:qFormat/>
    <w:rsid w:val="00cd0bd7"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character" w:styleId="IntestazioneCarattere1" w:customStyle="1">
    <w:name w:val="Intestazione Carattere1"/>
    <w:basedOn w:val="DefaultParagraphFont"/>
    <w:uiPriority w:val="99"/>
    <w:semiHidden/>
    <w:qFormat/>
    <w:rsid w:val="00cd0bd7"/>
    <w:rPr>
      <w:rFonts w:ascii="Calibri" w:hAnsi="Calibri" w:eastAsia="Calibri" w:cs="Tahoma"/>
    </w:rPr>
  </w:style>
  <w:style w:type="character" w:styleId="PidipaginaCarattere1" w:customStyle="1">
    <w:name w:val="Piè di pagina Carattere1"/>
    <w:basedOn w:val="DefaultParagraphFont"/>
    <w:uiPriority w:val="99"/>
    <w:semiHidden/>
    <w:qFormat/>
    <w:rsid w:val="00cd0bd7"/>
    <w:rPr>
      <w:rFonts w:ascii="Calibri" w:hAnsi="Calibri" w:eastAsia="Calibri" w:cs="Tahoma"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d95f8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CollegamentoInternet" w:customStyle="1">
    <w:name w:val="Collegamento Internet"/>
    <w:basedOn w:val="DefaultParagraphFont"/>
    <w:uiPriority w:val="99"/>
    <w:unhideWhenUsed/>
    <w:rsid w:val="00ee4805"/>
    <w:rPr>
      <w:color w:val="0563C1" w:themeColor="hyperlink"/>
      <w:u w:val="single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f13e8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qFormat/>
    <w:rsid w:val="00fc1246"/>
    <w:rPr>
      <w:color w:val="605E5C"/>
      <w:shd w:fill="E1DFDD" w:val="clear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e73f21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73f21"/>
    <w:rPr>
      <w:vertAlign w:val="superscript"/>
    </w:rPr>
  </w:style>
  <w:style w:type="character" w:styleId="Annotationreference">
    <w:name w:val="annotation reference"/>
    <w:qFormat/>
    <w:rsid w:val="00337b4c"/>
    <w:rPr>
      <w:sz w:val="16"/>
      <w:szCs w:val="16"/>
    </w:rPr>
  </w:style>
  <w:style w:type="character" w:styleId="Saltoaindice">
    <w:name w:val="Salto a indice"/>
    <w:qFormat/>
    <w:rPr/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Heading1Char">
    <w:name w:val="Heading 1 Char"/>
    <w:qFormat/>
    <w:rPr>
      <w:rFonts w:ascii="Cambria" w:hAnsi="Cambria" w:eastAsia="Cambria"/>
      <w:b/>
      <w:bCs/>
      <w:sz w:val="32"/>
      <w:szCs w:val="32"/>
    </w:rPr>
  </w:style>
  <w:style w:type="character" w:styleId="Heading2Char">
    <w:name w:val="Heading 2 Char"/>
    <w:qFormat/>
    <w:rPr>
      <w:rFonts w:ascii="Cambria" w:hAnsi="Cambria" w:eastAsia="Cambria"/>
      <w:b/>
      <w:bCs/>
      <w:i/>
      <w:iCs/>
      <w:sz w:val="28"/>
      <w:szCs w:val="28"/>
    </w:rPr>
  </w:style>
  <w:style w:type="character" w:styleId="Heading3Char">
    <w:name w:val="Heading 3 Char"/>
    <w:qFormat/>
    <w:rPr>
      <w:rFonts w:ascii="Cambria" w:hAnsi="Cambria" w:eastAsia="Cambria"/>
      <w:b/>
      <w:bCs/>
      <w:sz w:val="26"/>
      <w:szCs w:val="26"/>
    </w:rPr>
  </w:style>
  <w:style w:type="character" w:styleId="BalloonTextChar">
    <w:name w:val="Balloon Text Char"/>
    <w:qFormat/>
    <w:rPr>
      <w:rFonts w:ascii="Tahoma" w:hAnsi="Tahoma" w:eastAsia="Tahoma"/>
      <w:sz w:val="16"/>
      <w:szCs w:val="16"/>
    </w:rPr>
  </w:style>
  <w:style w:type="character" w:styleId="BodyTextChar">
    <w:name w:val="Body Text Char"/>
    <w:qFormat/>
    <w:rPr>
      <w:rFonts w:ascii="Calibri" w:hAnsi="Calibri" w:eastAsia="Calibri"/>
    </w:rPr>
  </w:style>
  <w:style w:type="character" w:styleId="WW8Num3z1">
    <w:name w:val="WW8Num3z1"/>
    <w:qFormat/>
    <w:rPr>
      <w:rFonts w:ascii="Courier New" w:hAnsi="Courier New" w:eastAsia="Courier New"/>
    </w:rPr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5z0">
    <w:name w:val="WW8Num5z0"/>
    <w:qFormat/>
    <w:rPr>
      <w:rFonts w:ascii="Calibri" w:hAnsi="Calibri" w:eastAsia="Calibri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6z1">
    <w:name w:val="WW8Num6z1"/>
    <w:qFormat/>
    <w:rPr>
      <w:rFonts w:ascii="Courier New" w:hAnsi="Courier New" w:eastAsia="Courier New"/>
    </w:rPr>
  </w:style>
  <w:style w:type="character" w:styleId="WWCaratterepredefinitoparagrafo">
    <w:name w:val="WW-Carattere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WW8Num2z1">
    <w:name w:val="WW8Num2z1"/>
    <w:qFormat/>
    <w:rPr>
      <w:rFonts w:ascii="Liberation Serif" w:hAnsi="Liberation Serif" w:eastAsia="Liberation Serif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link w:val="StandardCarattere"/>
    <w:qFormat/>
    <w:rsid w:val="00cd0bd7"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rsid w:val="00cd0bd7"/>
    <w:pPr>
      <w:widowControl/>
      <w:spacing w:lineRule="auto" w:line="259" w:before="0" w:after="160"/>
      <w:textAlignment w:val="auto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Pidipagina">
    <w:name w:val="Footer"/>
    <w:basedOn w:val="Normal"/>
    <w:link w:val="PidipaginaCarattere"/>
    <w:uiPriority w:val="99"/>
    <w:unhideWhenUsed/>
    <w:rsid w:val="00cd0bd7"/>
    <w:pPr>
      <w:tabs>
        <w:tab w:val="clear" w:pos="709"/>
        <w:tab w:val="center" w:pos="4819" w:leader="none"/>
        <w:tab w:val="right" w:pos="9638" w:leader="none"/>
      </w:tabs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TOCHeading">
    <w:name w:val="TOC Heading"/>
    <w:basedOn w:val="Titolo1"/>
    <w:next w:val="Normal"/>
    <w:uiPriority w:val="39"/>
    <w:unhideWhenUsed/>
    <w:qFormat/>
    <w:rsid w:val="00d95f8d"/>
    <w:pPr>
      <w:widowControl/>
      <w:suppressAutoHyphens w:val="false"/>
      <w:spacing w:lineRule="auto" w:line="259"/>
      <w:textAlignment w:val="auto"/>
    </w:pPr>
    <w:rPr>
      <w:lang w:eastAsia="it-IT"/>
    </w:rPr>
  </w:style>
  <w:style w:type="paragraph" w:styleId="Indice1">
    <w:name w:val="TOC 1"/>
    <w:basedOn w:val="Normal"/>
    <w:next w:val="Normal"/>
    <w:autoRedefine/>
    <w:uiPriority w:val="39"/>
    <w:unhideWhenUsed/>
    <w:rsid w:val="00d95f8d"/>
    <w:pPr>
      <w:spacing w:before="0" w:after="100"/>
    </w:pPr>
    <w:rPr/>
  </w:style>
  <w:style w:type="paragraph" w:styleId="ListParagraph">
    <w:name w:val="List Paragraph"/>
    <w:basedOn w:val="Standard"/>
    <w:uiPriority w:val="34"/>
    <w:qFormat/>
    <w:rsid w:val="00f13e82"/>
    <w:pPr>
      <w:spacing w:before="0" w:after="160"/>
      <w:ind w:left="720" w:hanging="0"/>
      <w:contextualSpacing/>
    </w:pPr>
    <w:rPr/>
  </w:style>
  <w:style w:type="paragraph" w:styleId="Indice2">
    <w:name w:val="TOC 2"/>
    <w:basedOn w:val="Normal"/>
    <w:next w:val="Normal"/>
    <w:autoRedefine/>
    <w:uiPriority w:val="39"/>
    <w:unhideWhenUsed/>
    <w:rsid w:val="00f13e82"/>
    <w:pPr>
      <w:spacing w:before="0" w:after="100"/>
      <w:ind w:left="220" w:hanging="0"/>
    </w:pPr>
    <w:rPr/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e73f21"/>
    <w:pPr>
      <w:widowControl/>
      <w:suppressAutoHyphens w:val="false"/>
      <w:textAlignment w:val="auto"/>
    </w:pPr>
    <w:rPr>
      <w:rFonts w:ascii="Calibri" w:hAnsi="Calibri" w:eastAsia="Calibri" w:cs="" w:asciiTheme="minorHAnsi" w:cstheme="minorBidi" w:eastAsiaTheme="minorHAnsi" w:hAnsi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73f21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itoloindiceanalitico">
    <w:name w:val="Index Heading"/>
    <w:basedOn w:val="Titolo"/>
    <w:pPr>
      <w:suppressLineNumbers/>
      <w:ind w:left="0" w:hanging="0"/>
    </w:pPr>
    <w:rPr>
      <w:b/>
      <w:bCs/>
      <w:sz w:val="32"/>
      <w:szCs w:val="32"/>
    </w:rPr>
  </w:style>
  <w:style w:type="paragraph" w:styleId="TOAHeading">
    <w:name w:val="TOA Heading"/>
    <w:basedOn w:val="Titoloindiceanalitico"/>
    <w:qFormat/>
    <w:pPr>
      <w:suppressLineNumbers/>
      <w:ind w:left="0" w:hanging="0"/>
    </w:pPr>
    <w:rPr>
      <w:b/>
      <w:bCs/>
      <w:sz w:val="32"/>
      <w:szCs w:val="32"/>
    </w:rPr>
  </w:style>
  <w:style w:type="paragraph" w:styleId="Corpodeltesto2">
    <w:name w:val="Corpo del testo 2"/>
    <w:basedOn w:val="Normal"/>
    <w:qFormat/>
    <w:pPr>
      <w:spacing w:lineRule="auto" w:line="240" w:before="0" w:after="0"/>
      <w:jc w:val="center"/>
    </w:pPr>
    <w:rPr>
      <w:rFonts w:ascii="Times New Roman" w:hAnsi="Times New Roman" w:cs="Times New Roman"/>
      <w:b/>
      <w:bCs/>
      <w:szCs w:val="20"/>
    </w:rPr>
  </w:style>
  <w:style w:type="paragraph" w:styleId="Corpodeltesto3">
    <w:name w:val="Corpo del testo 3"/>
    <w:basedOn w:val="Normal"/>
    <w:qFormat/>
    <w:pPr>
      <w:spacing w:lineRule="auto" w:line="240" w:before="0" w:after="0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  <w:lang w:eastAsia="ar-SA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Liberation Serif" w:cs="Liberation Serif"/>
      <w:color w:val="auto"/>
      <w:kern w:val="2"/>
      <w:sz w:val="20"/>
      <w:szCs w:val="24"/>
      <w:lang w:val="it-IT" w:eastAsia="hi-IN" w:bidi="ar-SA"/>
    </w:rPr>
  </w:style>
  <w:style w:type="paragraph" w:styleId="Testofumetto">
    <w:name w:val="Testo fumetto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1">
    <w:name w:val="Grid Table 1 Light Accent 1"/>
    <w:basedOn w:val="Tabellanormale"/>
    <w:uiPriority w:val="46"/>
    <w:rsid w:val="00f13e82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uiPriority w:val="39"/>
    <w:rsid w:val="001035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44D9F-2B19-4716-8BA5-16A9B018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Application>LibreOffice/7.0.4.2$Windows_X86_64 LibreOffice_project/dcf040e67528d9187c66b2379df5ea4407429775</Application>
  <AppVersion>15.0000</AppVersion>
  <Pages>3</Pages>
  <Words>547</Words>
  <Characters>3294</Characters>
  <CharactersWithSpaces>3781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dc:description/>
  <dc:language>it-IT</dc:language>
  <cp:lastModifiedBy/>
  <cp:lastPrinted>2024-06-10T11:20:01Z</cp:lastPrinted>
  <dcterms:modified xsi:type="dcterms:W3CDTF">2024-06-10T13:51:23Z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