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item2.xml" ContentType="application/xml"/>
  <Override PartName="/customXml/_rels/item1.xml.rels" ContentType="application/vnd.openxmlformats-package.relationships+xml"/>
  <Override PartName="/customXml/_rels/item2.xml.rels" ContentType="application/vnd.openxmlformats-package.relationships+xml"/>
  <Override PartName="/customXml/itemProps2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sz w:val="48"/>
          <w:szCs w:val="48"/>
        </w:rPr>
      </w:pPr>
      <w:r>
        <w:rPr>
          <w:sz w:val="48"/>
          <w:szCs w:val="48"/>
        </w:rPr>
      </w:r>
    </w:p>
    <w:p>
      <w:pPr>
        <w:pStyle w:val="Normal"/>
        <w:rPr>
          <w:sz w:val="48"/>
          <w:szCs w:val="48"/>
        </w:rPr>
      </w:pPr>
      <w:r>
        <w:rPr>
          <w:sz w:val="48"/>
          <w:szCs w:val="48"/>
        </w:rPr>
      </w:r>
    </w:p>
    <w:p>
      <w:pPr>
        <w:pStyle w:val="Normal"/>
        <w:rPr>
          <w:sz w:val="48"/>
          <w:szCs w:val="48"/>
        </w:rPr>
      </w:pPr>
      <w:r>
        <w:rPr>
          <w:sz w:val="48"/>
          <w:szCs w:val="48"/>
        </w:rPr>
      </w:r>
    </w:p>
    <w:p>
      <w:pPr>
        <w:pStyle w:val="Normal"/>
        <w:spacing w:lineRule="auto" w:line="240" w:before="0" w:after="0"/>
        <w:rPr>
          <w:b/>
          <w:b/>
          <w:color w:val="7F7F7F" w:themeColor="text1" w:themeTint="80"/>
          <w:sz w:val="40"/>
          <w:szCs w:val="40"/>
        </w:rPr>
      </w:pPr>
      <w:hyperlink r:id="rId2">
        <w:r>
          <w:rPr>
            <w:b/>
            <w:color w:val="C00000"/>
            <w:sz w:val="60"/>
            <w:szCs w:val="60"/>
          </w:rPr>
          <w:t xml:space="preserve">Strutture semiresidenziali per disabili </w:t>
          <w:br/>
        </w:r>
        <w:r>
          <w:rPr>
            <w:b/>
            <w:color w:val="7F7F7F" w:themeColor="text1" w:themeTint="80"/>
            <w:sz w:val="40"/>
            <w:szCs w:val="40"/>
          </w:rPr>
          <w:t>Situazione posti letto accreditabili Marzo202</w:t>
        </w:r>
      </w:hyperlink>
      <w:r>
        <w:rPr>
          <w:b/>
          <w:color w:val="7F7F7F" w:themeColor="text1" w:themeTint="80"/>
          <w:sz w:val="40"/>
          <w:szCs w:val="40"/>
        </w:rPr>
        <w:t>3</w:t>
      </w:r>
    </w:p>
    <w:p>
      <w:pPr>
        <w:pStyle w:val="Normal"/>
        <w:spacing w:lineRule="auto" w:line="240" w:before="0" w:after="0"/>
        <w:rPr>
          <w:b/>
          <w:b/>
          <w:color w:val="7F7F7F" w:themeColor="text1" w:themeTint="80"/>
          <w:sz w:val="40"/>
          <w:szCs w:val="40"/>
        </w:rPr>
      </w:pPr>
      <w:r>
        <w:rPr>
          <w:b/>
          <w:color w:val="7F7F7F" w:themeColor="text1" w:themeTint="80"/>
          <w:sz w:val="40"/>
          <w:szCs w:val="40"/>
        </w:rPr>
      </w:r>
    </w:p>
    <w:p>
      <w:pPr>
        <w:pStyle w:val="Normal"/>
        <w:spacing w:lineRule="auto" w:line="240" w:before="0" w:after="0"/>
        <w:rPr>
          <w:b/>
          <w:b/>
          <w:color w:val="7F7F7F" w:themeColor="text1" w:themeTint="80"/>
          <w:sz w:val="40"/>
          <w:szCs w:val="40"/>
        </w:rPr>
      </w:pPr>
      <w:r>
        <w:rPr>
          <w:b/>
          <w:color w:val="7F7F7F" w:themeColor="text1" w:themeTint="80"/>
          <w:sz w:val="40"/>
          <w:szCs w:val="40"/>
        </w:rPr>
      </w:r>
    </w:p>
    <w:p>
      <w:pPr>
        <w:pStyle w:val="Normal"/>
        <w:spacing w:lineRule="auto" w:line="240" w:before="0" w:after="0"/>
        <w:rPr>
          <w:b/>
          <w:b/>
          <w:color w:val="7F7F7F" w:themeColor="text1" w:themeTint="80"/>
          <w:sz w:val="40"/>
          <w:szCs w:val="40"/>
        </w:rPr>
      </w:pPr>
      <w:r>
        <w:rPr>
          <w:b/>
          <w:color w:val="7F7F7F" w:themeColor="text1" w:themeTint="80"/>
          <w:sz w:val="40"/>
          <w:szCs w:val="40"/>
        </w:rPr>
      </w:r>
    </w:p>
    <w:p>
      <w:pPr>
        <w:pStyle w:val="Normal"/>
        <w:spacing w:lineRule="auto" w:line="240" w:before="0" w:after="0"/>
        <w:rPr>
          <w:b/>
          <w:b/>
          <w:color w:val="7F7F7F" w:themeColor="text1" w:themeTint="80"/>
          <w:sz w:val="40"/>
          <w:szCs w:val="40"/>
        </w:rPr>
      </w:pPr>
      <w:r>
        <w:rPr>
          <w:b/>
          <w:color w:val="7F7F7F" w:themeColor="text1" w:themeTint="80"/>
          <w:sz w:val="40"/>
          <w:szCs w:val="40"/>
        </w:rPr>
      </w:r>
    </w:p>
    <w:p>
      <w:pPr>
        <w:pStyle w:val="Normal"/>
        <w:spacing w:lineRule="auto" w:line="240" w:before="0" w:after="0"/>
        <w:rPr>
          <w:b/>
          <w:b/>
          <w:color w:val="7F7F7F" w:themeColor="text1" w:themeTint="80"/>
          <w:sz w:val="40"/>
          <w:szCs w:val="40"/>
        </w:rPr>
      </w:pPr>
      <w:r>
        <w:rPr>
          <w:b/>
          <w:color w:val="7F7F7F" w:themeColor="text1" w:themeTint="80"/>
          <w:sz w:val="40"/>
          <w:szCs w:val="40"/>
        </w:rPr>
      </w:r>
    </w:p>
    <w:p>
      <w:pPr>
        <w:pStyle w:val="Normal"/>
        <w:spacing w:lineRule="auto" w:line="240" w:before="0" w:after="0"/>
        <w:rPr>
          <w:b/>
          <w:b/>
          <w:color w:val="7F7F7F" w:themeColor="text1" w:themeTint="80"/>
          <w:sz w:val="40"/>
          <w:szCs w:val="40"/>
        </w:rPr>
      </w:pPr>
      <w:r>
        <w:rPr>
          <w:b/>
          <w:color w:val="7F7F7F" w:themeColor="text1" w:themeTint="80"/>
          <w:sz w:val="40"/>
          <w:szCs w:val="40"/>
        </w:rPr>
      </w:r>
    </w:p>
    <w:p>
      <w:pPr>
        <w:pStyle w:val="Normal"/>
        <w:spacing w:lineRule="auto" w:line="240" w:before="0" w:after="0"/>
        <w:rPr>
          <w:b/>
          <w:b/>
          <w:color w:val="7F7F7F" w:themeColor="text1" w:themeTint="80"/>
          <w:sz w:val="40"/>
          <w:szCs w:val="40"/>
        </w:rPr>
      </w:pPr>
      <w:r>
        <w:rPr>
          <w:b/>
          <w:color w:val="7F7F7F" w:themeColor="text1" w:themeTint="80"/>
          <w:sz w:val="40"/>
          <w:szCs w:val="40"/>
        </w:rPr>
      </w:r>
    </w:p>
    <w:p>
      <w:pPr>
        <w:pStyle w:val="Normal"/>
        <w:spacing w:lineRule="auto" w:line="240" w:before="0" w:after="0"/>
        <w:rPr>
          <w:b/>
          <w:b/>
          <w:color w:val="7F7F7F" w:themeColor="text1" w:themeTint="80"/>
          <w:sz w:val="40"/>
          <w:szCs w:val="40"/>
        </w:rPr>
      </w:pPr>
      <w:r>
        <w:rPr>
          <w:b/>
          <w:color w:val="7F7F7F" w:themeColor="text1" w:themeTint="80"/>
          <w:sz w:val="40"/>
          <w:szCs w:val="40"/>
        </w:rPr>
      </w:r>
    </w:p>
    <w:p>
      <w:pPr>
        <w:pStyle w:val="Normal"/>
        <w:spacing w:lineRule="auto" w:line="240" w:before="0" w:after="0"/>
        <w:rPr>
          <w:b/>
          <w:b/>
          <w:color w:val="7F7F7F" w:themeColor="text1" w:themeTint="80"/>
          <w:sz w:val="40"/>
          <w:szCs w:val="40"/>
        </w:rPr>
      </w:pPr>
      <w:r>
        <w:rPr>
          <w:b/>
          <w:color w:val="7F7F7F" w:themeColor="text1" w:themeTint="80"/>
          <w:sz w:val="40"/>
          <w:szCs w:val="40"/>
        </w:rPr>
      </w:r>
    </w:p>
    <w:p>
      <w:pPr>
        <w:pStyle w:val="Normal"/>
        <w:spacing w:lineRule="auto" w:line="240" w:before="0" w:after="0"/>
        <w:rPr>
          <w:b/>
          <w:b/>
          <w:color w:val="7F7F7F" w:themeColor="text1" w:themeTint="80"/>
          <w:sz w:val="40"/>
          <w:szCs w:val="40"/>
        </w:rPr>
      </w:pPr>
      <w:r>
        <w:rPr>
          <w:b/>
          <w:color w:val="7F7F7F" w:themeColor="text1" w:themeTint="80"/>
          <w:sz w:val="40"/>
          <w:szCs w:val="40"/>
        </w:rPr>
      </w:r>
    </w:p>
    <w:p>
      <w:pPr>
        <w:pStyle w:val="Normal"/>
        <w:spacing w:lineRule="auto" w:line="240" w:before="0" w:after="0"/>
        <w:rPr>
          <w:b/>
          <w:b/>
          <w:color w:val="7F7F7F" w:themeColor="text1" w:themeTint="80"/>
          <w:sz w:val="40"/>
          <w:szCs w:val="40"/>
        </w:rPr>
      </w:pPr>
      <w:r>
        <w:rPr>
          <w:b/>
          <w:color w:val="7F7F7F" w:themeColor="text1" w:themeTint="80"/>
          <w:sz w:val="40"/>
          <w:szCs w:val="40"/>
        </w:rPr>
      </w:r>
    </w:p>
    <w:p>
      <w:pPr>
        <w:pStyle w:val="Normal"/>
        <w:tabs>
          <w:tab w:val="clear" w:pos="720"/>
          <w:tab w:val="left" w:pos="2120" w:leader="none"/>
        </w:tabs>
        <w:spacing w:lineRule="auto" w:line="240" w:before="0" w:after="0"/>
        <w:rPr>
          <w:b/>
          <w:b/>
          <w:color w:val="7F7F7F" w:themeColor="text1" w:themeTint="80"/>
          <w:sz w:val="40"/>
          <w:szCs w:val="40"/>
        </w:rPr>
      </w:pPr>
      <w:r>
        <w:rPr>
          <w:b/>
          <w:color w:val="7F7F7F" w:themeColor="text1" w:themeTint="80"/>
          <w:sz w:val="40"/>
          <w:szCs w:val="40"/>
        </w:rPr>
        <w:tab/>
      </w:r>
    </w:p>
    <w:p>
      <w:pPr>
        <w:pStyle w:val="Normal"/>
        <w:spacing w:lineRule="auto" w:line="240" w:before="0" w:after="0"/>
        <w:rPr>
          <w:b/>
          <w:b/>
          <w:color w:val="C00000"/>
          <w:sz w:val="40"/>
          <w:szCs w:val="40"/>
          <w:shd w:fill="FFFFFF" w:val="clear"/>
        </w:rPr>
      </w:pPr>
      <w:r>
        <w:rPr>
          <w:b/>
          <w:color w:val="C00000"/>
          <w:sz w:val="40"/>
          <w:szCs w:val="40"/>
          <w:shd w:fill="FFFFFF" w:val="clear"/>
        </w:rPr>
      </w:r>
    </w:p>
    <w:tbl>
      <w:tblPr>
        <w:tblStyle w:val="Tabellasemplice-3"/>
        <w:tblW w:w="14307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267"/>
        <w:gridCol w:w="1276"/>
        <w:gridCol w:w="1560"/>
        <w:gridCol w:w="708"/>
        <w:gridCol w:w="1987"/>
        <w:gridCol w:w="1415"/>
        <w:gridCol w:w="1419"/>
        <w:gridCol w:w="1447"/>
        <w:gridCol w:w="2226"/>
      </w:tblGrid>
      <w:tr>
        <w:trPr>
          <w:trHeight w:val="1260" w:hRule="atLeast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267" w:type="dxa"/>
            <w:vMerge w:val="restart"/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Borders>
              <w:bottom w:val="single" w:sz="4" w:space="0" w:color="7F7F7F"/>
            </w:tcBorders>
            <w:shd w:color="auto" w:fill="C00000" w:val="clear"/>
            <w:textDirection w:val="btL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113" w:right="113" w:hanging="0"/>
              <w:jc w:val="left"/>
              <w:rPr>
                <w:rFonts w:ascii="Calibri" w:hAnsi="Calibri" w:eastAsia="Times New Roman" w:cs="Calibri"/>
                <w:lang w:eastAsia="it-IT"/>
              </w:rPr>
            </w:pPr>
            <w:r>
              <w:rPr>
                <w:rFonts w:cs="Calibri"/>
                <w:b/>
                <w:bCs/>
                <w:caps/>
                <w:kern w:val="0"/>
                <w:sz w:val="22"/>
                <w:szCs w:val="22"/>
                <w:lang w:val="it-IT" w:bidi="ar-SA"/>
              </w:rPr>
              <w:t>ASL</w:t>
            </w:r>
          </w:p>
        </w:tc>
        <w:tc>
          <w:tcPr>
            <w:tcW w:w="1276" w:type="dxa"/>
            <w:vMerge w:val="restart"/>
            <w:tcBorders>
              <w:bottom w:val="single" w:sz="4" w:space="0" w:color="7F7F7F"/>
            </w:tcBorders>
            <w:shd w:color="auto" w:fill="C00000" w:val="clear"/>
            <w:textDirection w:val="btL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113" w:right="113" w:hanging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lang w:eastAsia="it-IT"/>
              </w:rPr>
            </w:pPr>
            <w:r>
              <w:rPr>
                <w:rFonts w:cs="Calibri"/>
                <w:b/>
                <w:bCs/>
                <w:caps/>
                <w:kern w:val="0"/>
                <w:sz w:val="22"/>
                <w:szCs w:val="22"/>
                <w:lang w:val="it-IT" w:bidi="ar-SA"/>
              </w:rPr>
              <w:t>Attuale dotazione strutturale (p.l. accreditati)</w:t>
            </w:r>
            <w:r>
              <w:rPr>
                <w:rFonts w:cs="Calibri"/>
                <w:b/>
                <w:bCs/>
                <w:caps/>
                <w:kern w:val="0"/>
                <w:sz w:val="22"/>
                <w:szCs w:val="22"/>
                <w:vertAlign w:val="superscript"/>
                <w:lang w:val="it-IT" w:bidi="ar-SA"/>
              </w:rPr>
              <w:t>1</w:t>
            </w:r>
          </w:p>
        </w:tc>
        <w:tc>
          <w:tcPr>
            <w:tcW w:w="1560" w:type="dxa"/>
            <w:vMerge w:val="restart"/>
            <w:tcBorders>
              <w:bottom w:val="single" w:sz="4" w:space="0" w:color="7F7F7F"/>
            </w:tcBorders>
            <w:shd w:color="auto" w:fill="C00000" w:val="clear"/>
            <w:textDirection w:val="btL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113" w:right="113" w:hanging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lang w:eastAsia="it-IT"/>
              </w:rPr>
            </w:pPr>
            <w:r>
              <w:rPr>
                <w:rFonts w:cs="Calibri"/>
                <w:b/>
                <w:bCs/>
                <w:caps/>
                <w:kern w:val="0"/>
                <w:sz w:val="22"/>
                <w:szCs w:val="22"/>
                <w:lang w:val="it-IT" w:bidi="ar-SA"/>
              </w:rPr>
              <w:t>P.L. autorizzati con provvedimento reg. (pareri ex art. 8/ter)</w:t>
            </w:r>
            <w:r>
              <w:rPr>
                <w:rFonts w:cs="Calibri"/>
                <w:b/>
                <w:bCs/>
                <w:caps/>
                <w:kern w:val="0"/>
                <w:sz w:val="22"/>
                <w:szCs w:val="22"/>
                <w:vertAlign w:val="superscript"/>
                <w:lang w:val="it-IT" w:bidi="ar-SA"/>
              </w:rPr>
              <w:t>2</w:t>
            </w:r>
          </w:p>
        </w:tc>
        <w:tc>
          <w:tcPr>
            <w:tcW w:w="708" w:type="dxa"/>
            <w:vMerge w:val="restart"/>
            <w:tcBorders>
              <w:bottom w:val="single" w:sz="4" w:space="0" w:color="7F7F7F"/>
            </w:tcBorders>
            <w:shd w:color="auto" w:fill="C00000" w:val="clear"/>
            <w:textDirection w:val="btL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113" w:right="113" w:hanging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lang w:eastAsia="it-IT"/>
              </w:rPr>
            </w:pPr>
            <w:r>
              <w:rPr>
                <w:rFonts w:cs="Calibri"/>
                <w:b/>
                <w:bCs/>
                <w:caps/>
                <w:kern w:val="0"/>
                <w:sz w:val="22"/>
                <w:szCs w:val="22"/>
                <w:lang w:val="it-IT" w:bidi="ar-SA"/>
              </w:rPr>
              <w:t>P.L. finanziati</w:t>
            </w:r>
            <w:r>
              <w:rPr>
                <w:rFonts w:cs="Calibri"/>
                <w:b/>
                <w:bCs/>
                <w:caps/>
                <w:kern w:val="0"/>
                <w:sz w:val="22"/>
                <w:szCs w:val="22"/>
                <w:vertAlign w:val="superscript"/>
                <w:lang w:val="it-IT" w:bidi="ar-SA"/>
              </w:rPr>
              <w:t>3</w:t>
            </w:r>
          </w:p>
        </w:tc>
        <w:tc>
          <w:tcPr>
            <w:tcW w:w="1987" w:type="dxa"/>
            <w:vMerge w:val="restart"/>
            <w:tcBorders>
              <w:bottom w:val="single" w:sz="4" w:space="0" w:color="7F7F7F"/>
            </w:tcBorders>
            <w:shd w:color="auto" w:fill="C00000" w:val="clear"/>
            <w:textDirection w:val="btL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113" w:right="113" w:hanging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lang w:eastAsia="it-IT"/>
              </w:rPr>
            </w:pPr>
            <w:r>
              <w:rPr>
                <w:rFonts w:cs="Calibri"/>
                <w:b/>
                <w:bCs/>
                <w:caps/>
                <w:kern w:val="0"/>
                <w:sz w:val="22"/>
                <w:szCs w:val="22"/>
                <w:lang w:val="it-IT" w:bidi="ar-SA"/>
              </w:rPr>
              <w:t>N. complessivo posti letto  diurni</w:t>
            </w:r>
          </w:p>
        </w:tc>
        <w:tc>
          <w:tcPr>
            <w:tcW w:w="1415" w:type="dxa"/>
            <w:vMerge w:val="restart"/>
            <w:tcBorders>
              <w:bottom w:val="single" w:sz="4" w:space="0" w:color="7F7F7F"/>
            </w:tcBorders>
            <w:shd w:color="auto" w:fill="C00000" w:val="clear"/>
            <w:textDirection w:val="btL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113" w:right="113" w:hanging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lang w:eastAsia="it-IT"/>
              </w:rPr>
            </w:pPr>
            <w:r>
              <w:rPr>
                <w:rFonts w:cs="Calibri"/>
                <w:b/>
                <w:bCs/>
                <w:caps/>
                <w:kern w:val="0"/>
                <w:sz w:val="22"/>
                <w:szCs w:val="22"/>
                <w:lang w:val="it-IT" w:bidi="ar-SA"/>
              </w:rPr>
              <w:t>Indice 1</w:t>
            </w:r>
            <w:r>
              <w:rPr>
                <w:rFonts w:cs="Calibri"/>
                <w:b/>
                <w:bCs/>
                <w:caps/>
                <w:kern w:val="0"/>
                <w:sz w:val="22"/>
                <w:szCs w:val="22"/>
                <w:vertAlign w:val="superscript"/>
                <w:lang w:val="it-IT" w:bidi="ar-SA"/>
              </w:rPr>
              <w:t>4</w:t>
            </w:r>
            <w:r>
              <w:rPr>
                <w:rFonts w:cs="Calibri"/>
                <w:b/>
                <w:bCs/>
                <w:caps/>
                <w:kern w:val="0"/>
                <w:sz w:val="22"/>
                <w:szCs w:val="22"/>
                <w:lang w:val="it-IT" w:bidi="ar-SA"/>
              </w:rPr>
              <w:t xml:space="preserve">: </w:t>
              <w:br/>
              <w:t xml:space="preserve">N.p.l./10000 ab. </w:t>
            </w:r>
            <w:r>
              <w:rPr>
                <w:rFonts w:cs="Calibri"/>
                <w:b/>
                <w:bCs/>
                <w:caps/>
                <w:kern w:val="0"/>
                <w:sz w:val="18"/>
                <w:szCs w:val="18"/>
                <w:lang w:val="it-IT" w:bidi="ar-SA"/>
              </w:rPr>
              <w:t>(rif. Pop.2020)</w:t>
            </w:r>
          </w:p>
        </w:tc>
        <w:tc>
          <w:tcPr>
            <w:tcW w:w="1419" w:type="dxa"/>
            <w:vMerge w:val="restart"/>
            <w:tcBorders>
              <w:bottom w:val="single" w:sz="4" w:space="0" w:color="7F7F7F"/>
            </w:tcBorders>
            <w:shd w:color="auto" w:fill="C00000" w:val="clear"/>
            <w:textDirection w:val="btL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113" w:right="113" w:hanging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lang w:eastAsia="it-IT"/>
              </w:rPr>
            </w:pPr>
            <w:r>
              <w:rPr>
                <w:rFonts w:cs="Calibri"/>
                <w:b/>
                <w:bCs/>
                <w:caps/>
                <w:kern w:val="0"/>
                <w:sz w:val="22"/>
                <w:szCs w:val="22"/>
                <w:lang w:val="it-IT" w:bidi="ar-SA"/>
              </w:rPr>
              <w:t>Attività 2021 (p.l. diurni accreditati e occupati)</w:t>
            </w:r>
            <w:r>
              <w:rPr>
                <w:rFonts w:cs="Calibri"/>
                <w:b/>
                <w:bCs/>
                <w:caps/>
                <w:kern w:val="0"/>
                <w:sz w:val="22"/>
                <w:szCs w:val="22"/>
                <w:vertAlign w:val="superscript"/>
                <w:lang w:val="it-IT" w:bidi="ar-SA"/>
              </w:rPr>
              <w:t>5</w:t>
            </w:r>
          </w:p>
        </w:tc>
        <w:tc>
          <w:tcPr>
            <w:tcW w:w="1447" w:type="dxa"/>
            <w:vMerge w:val="restart"/>
            <w:tcBorders>
              <w:bottom w:val="single" w:sz="4" w:space="0" w:color="7F7F7F"/>
            </w:tcBorders>
            <w:shd w:color="auto" w:fill="C00000" w:val="clear"/>
            <w:textDirection w:val="btL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113" w:right="113" w:hanging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lang w:eastAsia="it-IT"/>
              </w:rPr>
            </w:pPr>
            <w:r>
              <w:rPr>
                <w:rFonts w:cs="Calibri"/>
                <w:b/>
                <w:bCs/>
                <w:caps/>
                <w:kern w:val="0"/>
                <w:sz w:val="22"/>
                <w:szCs w:val="22"/>
                <w:lang w:val="it-IT" w:bidi="ar-SA"/>
              </w:rPr>
              <w:t>Indice 2</w:t>
            </w:r>
            <w:r>
              <w:rPr>
                <w:rFonts w:cs="Calibri"/>
                <w:b/>
                <w:bCs/>
                <w:caps/>
                <w:kern w:val="0"/>
                <w:sz w:val="22"/>
                <w:szCs w:val="22"/>
                <w:vertAlign w:val="superscript"/>
                <w:lang w:val="it-IT" w:bidi="ar-SA"/>
              </w:rPr>
              <w:t>6</w:t>
            </w:r>
            <w:r>
              <w:rPr>
                <w:rFonts w:cs="Calibri"/>
                <w:b/>
                <w:bCs/>
                <w:caps/>
                <w:kern w:val="0"/>
                <w:sz w:val="22"/>
                <w:szCs w:val="22"/>
                <w:lang w:val="it-IT" w:bidi="ar-SA"/>
              </w:rPr>
              <w:t xml:space="preserve">: </w:t>
              <w:br/>
              <w:t xml:space="preserve">N.p.l. occupati/10000 ab. </w:t>
            </w:r>
            <w:r>
              <w:rPr>
                <w:rFonts w:cs="Calibri"/>
                <w:b/>
                <w:bCs/>
                <w:caps/>
                <w:kern w:val="0"/>
                <w:sz w:val="18"/>
                <w:szCs w:val="18"/>
                <w:lang w:val="it-IT" w:bidi="ar-SA"/>
              </w:rPr>
              <w:t>(rif. Pop.2020)</w:t>
            </w:r>
          </w:p>
        </w:tc>
        <w:tc>
          <w:tcPr>
            <w:tcW w:w="2226" w:type="dxa"/>
            <w:vMerge w:val="restart"/>
            <w:tcBorders>
              <w:bottom w:val="single" w:sz="4" w:space="0" w:color="7F7F7F"/>
            </w:tcBorders>
            <w:shd w:color="auto" w:fill="C00000" w:val="clear"/>
            <w:textDirection w:val="btL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113" w:right="113" w:hanging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eastAsia="Times New Roman" w:cs="Calibri"/>
                <w:lang w:eastAsia="it-IT"/>
              </w:rPr>
            </w:pPr>
            <w:r>
              <w:rPr>
                <w:rFonts w:cs="Calibri"/>
                <w:b/>
                <w:bCs/>
                <w:caps/>
                <w:kern w:val="0"/>
                <w:sz w:val="22"/>
                <w:szCs w:val="22"/>
                <w:lang w:val="it-IT" w:bidi="ar-SA"/>
              </w:rPr>
              <w:t>Popolazione 20</w:t>
            </w:r>
            <w:r>
              <w:rPr>
                <w:rFonts w:eastAsia="Times New Roman" w:cs="Calibri"/>
                <w:b/>
                <w:bCs/>
                <w:caps/>
                <w:kern w:val="0"/>
                <w:sz w:val="22"/>
                <w:szCs w:val="22"/>
                <w:lang w:val="it-IT" w:eastAsia="it-IT" w:bidi="ar-SA"/>
              </w:rPr>
              <w:t>20</w:t>
            </w:r>
          </w:p>
        </w:tc>
      </w:tr>
      <w:tr>
        <w:trPr>
          <w:trHeight w:val="1646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7" w:type="dxa"/>
            <w:vMerge w:val="continue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right w:val="single" w:sz="4" w:space="0" w:color="7F7F7F"/>
            </w:tcBorders>
            <w:shd w:color="auto" w:fill="C00000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rial" w:hAnsi="Arial" w:eastAsia="Times New Roman" w:cs="Arial"/>
                <w:lang w:eastAsia="it-IT"/>
              </w:rPr>
            </w:pPr>
            <w:r>
              <w:rPr>
                <w:rFonts w:eastAsia="Times New Roman" w:cs="Arial" w:ascii="Arial" w:hAnsi="Arial"/>
                <w:b/>
                <w:bCs/>
                <w:caps/>
                <w:sz w:val="22"/>
                <w:lang w:eastAsia="it-IT"/>
              </w:rPr>
            </w:r>
          </w:p>
        </w:tc>
        <w:tc>
          <w:tcPr>
            <w:tcW w:w="1276" w:type="dxa"/>
            <w:vMerge w:val="continue"/>
            <w:tcBorders/>
            <w:shd w:color="auto" w:fill="C00000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eastAsia="Times New Roman" w:cs="Arial"/>
                <w:b/>
                <w:b/>
                <w:bCs/>
                <w:lang w:eastAsia="it-IT"/>
              </w:rPr>
            </w:pPr>
            <w:r>
              <w:rPr>
                <w:rFonts w:eastAsia="Times New Roman" w:cs="Arial" w:ascii="Arial" w:hAnsi="Arial"/>
                <w:b/>
                <w:bCs/>
                <w:sz w:val="22"/>
                <w:lang w:eastAsia="it-IT"/>
              </w:rPr>
            </w:r>
          </w:p>
        </w:tc>
        <w:tc>
          <w:tcPr>
            <w:tcW w:w="1560" w:type="dxa"/>
            <w:vMerge w:val="continue"/>
            <w:tcBorders/>
            <w:shd w:color="auto" w:fill="C00000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eastAsia="Times New Roman" w:cs="Arial"/>
                <w:b/>
                <w:b/>
                <w:bCs/>
                <w:lang w:eastAsia="it-IT"/>
              </w:rPr>
            </w:pPr>
            <w:r>
              <w:rPr>
                <w:rFonts w:eastAsia="Times New Roman" w:cs="Arial" w:ascii="Arial" w:hAnsi="Arial"/>
                <w:b/>
                <w:bCs/>
                <w:sz w:val="22"/>
                <w:lang w:eastAsia="it-IT"/>
              </w:rPr>
            </w:r>
          </w:p>
        </w:tc>
        <w:tc>
          <w:tcPr>
            <w:tcW w:w="708" w:type="dxa"/>
            <w:vMerge w:val="continue"/>
            <w:tcBorders/>
            <w:shd w:color="auto" w:fill="C00000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eastAsia="Times New Roman" w:cs="Arial"/>
                <w:b/>
                <w:b/>
                <w:bCs/>
                <w:lang w:eastAsia="it-IT"/>
              </w:rPr>
            </w:pPr>
            <w:r>
              <w:rPr>
                <w:rFonts w:eastAsia="Times New Roman" w:cs="Arial" w:ascii="Arial" w:hAnsi="Arial"/>
                <w:b/>
                <w:bCs/>
                <w:sz w:val="22"/>
                <w:lang w:eastAsia="it-IT"/>
              </w:rPr>
            </w:r>
          </w:p>
        </w:tc>
        <w:tc>
          <w:tcPr>
            <w:tcW w:w="1987" w:type="dxa"/>
            <w:vMerge w:val="continue"/>
            <w:tcBorders/>
            <w:shd w:color="auto" w:fill="C00000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eastAsia="Times New Roman" w:cs="Arial"/>
                <w:b/>
                <w:b/>
                <w:bCs/>
                <w:lang w:eastAsia="it-IT"/>
              </w:rPr>
            </w:pPr>
            <w:r>
              <w:rPr>
                <w:rFonts w:eastAsia="Times New Roman" w:cs="Arial" w:ascii="Arial" w:hAnsi="Arial"/>
                <w:b/>
                <w:bCs/>
                <w:sz w:val="22"/>
                <w:lang w:eastAsia="it-IT"/>
              </w:rPr>
            </w:r>
          </w:p>
        </w:tc>
        <w:tc>
          <w:tcPr>
            <w:tcW w:w="1415" w:type="dxa"/>
            <w:vMerge w:val="continue"/>
            <w:tcBorders/>
            <w:shd w:color="auto" w:fill="C00000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eastAsia="Times New Roman" w:cs="Arial"/>
                <w:b/>
                <w:b/>
                <w:bCs/>
                <w:lang w:eastAsia="it-IT"/>
              </w:rPr>
            </w:pPr>
            <w:r>
              <w:rPr>
                <w:rFonts w:eastAsia="Times New Roman" w:cs="Arial" w:ascii="Arial" w:hAnsi="Arial"/>
                <w:b/>
                <w:bCs/>
                <w:sz w:val="22"/>
                <w:lang w:eastAsia="it-IT"/>
              </w:rPr>
            </w:r>
          </w:p>
        </w:tc>
        <w:tc>
          <w:tcPr>
            <w:tcW w:w="1419" w:type="dxa"/>
            <w:vMerge w:val="continue"/>
            <w:tcBorders/>
            <w:shd w:color="auto" w:fill="C00000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eastAsia="Times New Roman" w:cs="Arial"/>
                <w:b/>
                <w:b/>
                <w:bCs/>
                <w:lang w:eastAsia="it-IT"/>
              </w:rPr>
            </w:pPr>
            <w:r>
              <w:rPr>
                <w:rFonts w:eastAsia="Times New Roman" w:cs="Arial" w:ascii="Arial" w:hAnsi="Arial"/>
                <w:b/>
                <w:bCs/>
                <w:sz w:val="22"/>
                <w:lang w:eastAsia="it-IT"/>
              </w:rPr>
            </w:r>
          </w:p>
        </w:tc>
        <w:tc>
          <w:tcPr>
            <w:tcW w:w="1447" w:type="dxa"/>
            <w:vMerge w:val="continue"/>
            <w:tcBorders/>
            <w:shd w:color="auto" w:fill="C00000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eastAsia="Times New Roman" w:cs="Arial"/>
                <w:b/>
                <w:b/>
                <w:bCs/>
                <w:lang w:eastAsia="it-IT"/>
              </w:rPr>
            </w:pPr>
            <w:r>
              <w:rPr>
                <w:rFonts w:eastAsia="Times New Roman" w:cs="Arial" w:ascii="Arial" w:hAnsi="Arial"/>
                <w:b/>
                <w:bCs/>
                <w:sz w:val="22"/>
                <w:lang w:eastAsia="it-IT"/>
              </w:rPr>
            </w:r>
          </w:p>
        </w:tc>
        <w:tc>
          <w:tcPr>
            <w:tcW w:w="2226" w:type="dxa"/>
            <w:vMerge w:val="continue"/>
            <w:tcBorders/>
            <w:shd w:color="auto" w:fill="C00000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eastAsia="Times New Roman" w:cs="Arial"/>
                <w:b/>
                <w:b/>
                <w:bCs/>
                <w:lang w:eastAsia="it-IT"/>
              </w:rPr>
            </w:pPr>
            <w:r>
              <w:rPr>
                <w:rFonts w:eastAsia="Times New Roman" w:cs="Arial" w:ascii="Arial" w:hAnsi="Arial"/>
                <w:b/>
                <w:bCs/>
                <w:sz w:val="22"/>
                <w:lang w:eastAsia="it-IT"/>
              </w:rPr>
            </w:r>
          </w:p>
        </w:tc>
      </w:tr>
      <w:tr>
        <w:trPr>
          <w:trHeight w:val="560" w:hRule="atLeast"/>
        </w:trPr>
        <w:tc>
          <w:tcPr>
            <w:tcW w:w="2267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right w:val="single" w:sz="4" w:space="0" w:color="7F7F7F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cs="Arial" w:ascii="Arial" w:hAnsi="Arial"/>
                <w:b/>
                <w:bCs/>
                <w:caps/>
                <w:kern w:val="0"/>
                <w:sz w:val="20"/>
                <w:szCs w:val="20"/>
                <w:lang w:val="it-IT" w:bidi="ar-SA"/>
              </w:rPr>
              <w:t>Citta’ di Torino</w:t>
            </w:r>
          </w:p>
        </w:tc>
        <w:tc>
          <w:tcPr>
            <w:tcW w:w="127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eastAsia="Calibri" w:cs="Arial" w:eastAsiaTheme="minorHAnsi"/>
                <w:color w:val="auto"/>
                <w:kern w:val="0"/>
                <w:sz w:val="20"/>
                <w:szCs w:val="20"/>
                <w:lang w:val="it-IT" w:eastAsia="en-US" w:bidi="ar-SA"/>
              </w:rPr>
            </w:pPr>
            <w:r>
              <w:rPr>
                <w:rFonts w:eastAsia="Calibri" w:cs="Arial" w:ascii="Arial" w:hAnsi="Arial" w:eastAsiaTheme="minorHAnsi"/>
                <w:color w:val="auto"/>
                <w:kern w:val="0"/>
                <w:sz w:val="20"/>
                <w:szCs w:val="20"/>
                <w:lang w:val="it-IT" w:eastAsia="en-US" w:bidi="ar-SA"/>
              </w:rPr>
              <w:t>393</w:t>
            </w:r>
          </w:p>
        </w:tc>
        <w:tc>
          <w:tcPr>
            <w:tcW w:w="156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eastAsia="Calibri" w:cs="Arial" w:eastAsiaTheme="minorHAnsi"/>
                <w:color w:val="auto"/>
                <w:kern w:val="0"/>
                <w:sz w:val="20"/>
                <w:szCs w:val="20"/>
                <w:lang w:val="it-IT" w:eastAsia="en-US" w:bidi="ar-SA"/>
              </w:rPr>
            </w:pPr>
            <w:r>
              <w:rPr>
                <w:rFonts w:eastAsia="Calibri" w:cs="Arial" w:ascii="Arial" w:hAnsi="Arial" w:eastAsiaTheme="minorHAnsi"/>
                <w:color w:val="auto"/>
                <w:kern w:val="0"/>
                <w:sz w:val="20"/>
                <w:szCs w:val="20"/>
                <w:lang w:val="it-IT" w:eastAsia="en-US" w:bidi="ar-SA"/>
              </w:rPr>
              <w:t>60</w:t>
            </w:r>
          </w:p>
        </w:tc>
        <w:tc>
          <w:tcPr>
            <w:tcW w:w="70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198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eastAsia="Calibri" w:cs="Arial" w:eastAsiaTheme="minorHAnsi"/>
                <w:color w:val="auto"/>
                <w:kern w:val="0"/>
                <w:sz w:val="20"/>
                <w:szCs w:val="20"/>
                <w:lang w:val="it-IT" w:eastAsia="en-US" w:bidi="ar-SA"/>
              </w:rPr>
            </w:pPr>
            <w:r>
              <w:rPr>
                <w:rFonts w:eastAsia="Calibri" w:cs="Arial" w:ascii="Arial" w:hAnsi="Arial" w:eastAsiaTheme="minorHAnsi"/>
                <w:color w:val="auto"/>
                <w:kern w:val="0"/>
                <w:sz w:val="20"/>
                <w:szCs w:val="20"/>
                <w:lang w:val="it-IT" w:eastAsia="en-US" w:bidi="ar-SA"/>
              </w:rPr>
              <w:t>453</w:t>
            </w:r>
          </w:p>
        </w:tc>
        <w:tc>
          <w:tcPr>
            <w:tcW w:w="141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eastAsia="Calibri" w:cs="Arial" w:eastAsiaTheme="minorHAnsi"/>
                <w:color w:val="auto"/>
                <w:kern w:val="0"/>
                <w:sz w:val="20"/>
                <w:szCs w:val="20"/>
                <w:lang w:val="it-IT" w:eastAsia="en-US" w:bidi="ar-SA"/>
              </w:rPr>
            </w:pPr>
            <w:r>
              <w:rPr>
                <w:rFonts w:eastAsia="Calibri" w:cs="Arial" w:ascii="Arial" w:hAnsi="Arial" w:eastAsiaTheme="minorHAnsi"/>
                <w:color w:val="auto"/>
                <w:kern w:val="0"/>
                <w:sz w:val="20"/>
                <w:szCs w:val="20"/>
                <w:lang w:val="it-IT" w:eastAsia="en-US" w:bidi="ar-SA"/>
              </w:rPr>
              <w:t>5,3</w:t>
            </w:r>
          </w:p>
        </w:tc>
        <w:tc>
          <w:tcPr>
            <w:tcW w:w="141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eastAsia="Calibri" w:cs="Arial"/>
                <w:color w:val="000000"/>
                <w:kern w:val="0"/>
                <w:sz w:val="20"/>
                <w:szCs w:val="20"/>
                <w:lang w:val="it-IT" w:eastAsia="en-US" w:bidi="ar-SA"/>
              </w:rPr>
            </w:pPr>
            <w:r>
              <w:rPr>
                <w:rFonts w:eastAsia="Calibri" w:cs="Arial" w:ascii="Arial" w:hAnsi="Arial"/>
                <w:color w:val="000000"/>
                <w:kern w:val="0"/>
                <w:sz w:val="20"/>
                <w:szCs w:val="20"/>
                <w:lang w:val="it-IT" w:eastAsia="en-US" w:bidi="ar-SA"/>
              </w:rPr>
              <w:t>652</w:t>
            </w:r>
          </w:p>
        </w:tc>
        <w:tc>
          <w:tcPr>
            <w:tcW w:w="144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eastAsia="Calibri" w:cs="Arial" w:eastAsiaTheme="minorHAnsi"/>
                <w:color w:val="auto"/>
                <w:kern w:val="0"/>
                <w:sz w:val="20"/>
                <w:szCs w:val="20"/>
                <w:lang w:val="it-IT" w:eastAsia="en-US" w:bidi="ar-SA"/>
              </w:rPr>
            </w:pPr>
            <w:r>
              <w:rPr>
                <w:rFonts w:eastAsia="Calibri" w:cs="Arial" w:ascii="Arial" w:hAnsi="Arial" w:eastAsiaTheme="minorHAnsi"/>
                <w:color w:val="auto"/>
                <w:kern w:val="0"/>
                <w:sz w:val="20"/>
                <w:szCs w:val="20"/>
                <w:lang w:val="it-IT" w:eastAsia="en-US" w:bidi="ar-SA"/>
              </w:rPr>
              <w:t>7,6</w:t>
            </w:r>
          </w:p>
        </w:tc>
        <w:tc>
          <w:tcPr>
            <w:tcW w:w="222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cs="Arial" w:ascii="Arial" w:hAnsi="Arial"/>
                <w:kern w:val="0"/>
                <w:sz w:val="20"/>
                <w:szCs w:val="20"/>
                <w:lang w:val="it-IT" w:bidi="ar-SA"/>
              </w:rPr>
              <w:t>858.205</w:t>
            </w:r>
          </w:p>
        </w:tc>
      </w:tr>
      <w:tr>
        <w:trPr>
          <w:trHeight w:val="285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7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right w:val="single" w:sz="4" w:space="0" w:color="7F7F7F"/>
            </w:tcBorders>
            <w:shd w:color="auto" w:fill="F2F2F2" w:themeFill="background1" w:themeFillShade="f2" w:val="clear"/>
            <w:vAlign w:val="bottom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cs="Arial" w:ascii="Arial" w:hAnsi="Arial"/>
                <w:b/>
                <w:bCs/>
                <w:caps/>
                <w:kern w:val="0"/>
                <w:sz w:val="20"/>
                <w:szCs w:val="20"/>
                <w:lang w:val="it-IT" w:bidi="ar-SA"/>
              </w:rPr>
              <w:t>TO3</w:t>
            </w:r>
          </w:p>
        </w:tc>
        <w:tc>
          <w:tcPr>
            <w:tcW w:w="1276" w:type="dxa"/>
            <w:tcBorders/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cs="Arial" w:ascii="Arial" w:hAnsi="Arial"/>
                <w:kern w:val="0"/>
                <w:sz w:val="20"/>
                <w:szCs w:val="20"/>
                <w:lang w:val="it-IT" w:bidi="ar-SA"/>
              </w:rPr>
              <w:t>375</w:t>
            </w:r>
          </w:p>
        </w:tc>
        <w:tc>
          <w:tcPr>
            <w:tcW w:w="1560" w:type="dxa"/>
            <w:tcBorders/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eastAsia="Calibri" w:cs="Arial" w:eastAsiaTheme="minorHAnsi"/>
                <w:color w:val="auto"/>
                <w:kern w:val="0"/>
                <w:sz w:val="20"/>
                <w:szCs w:val="20"/>
                <w:lang w:val="it-IT" w:eastAsia="en-US" w:bidi="ar-SA"/>
              </w:rPr>
            </w:pPr>
            <w:r>
              <w:rPr>
                <w:rFonts w:eastAsia="Calibri" w:cs="Arial" w:ascii="Arial" w:hAnsi="Arial" w:eastAsiaTheme="minorHAnsi"/>
                <w:color w:val="auto"/>
                <w:kern w:val="0"/>
                <w:sz w:val="20"/>
                <w:szCs w:val="20"/>
                <w:lang w:val="it-IT" w:eastAsia="en-US" w:bidi="ar-SA"/>
              </w:rPr>
              <w:t>0</w:t>
            </w:r>
          </w:p>
        </w:tc>
        <w:tc>
          <w:tcPr>
            <w:tcW w:w="708" w:type="dxa"/>
            <w:tcBorders/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1987" w:type="dxa"/>
            <w:tcBorders/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eastAsia="Calibri" w:cs="Arial" w:eastAsiaTheme="minorHAnsi"/>
                <w:color w:val="auto"/>
                <w:kern w:val="0"/>
                <w:sz w:val="20"/>
                <w:szCs w:val="20"/>
                <w:lang w:val="it-IT" w:eastAsia="en-US" w:bidi="ar-SA"/>
              </w:rPr>
            </w:pPr>
            <w:r>
              <w:rPr>
                <w:rFonts w:eastAsia="Calibri" w:cs="Arial" w:ascii="Arial" w:hAnsi="Arial" w:eastAsiaTheme="minorHAnsi"/>
                <w:color w:val="auto"/>
                <w:kern w:val="0"/>
                <w:sz w:val="20"/>
                <w:szCs w:val="20"/>
                <w:lang w:val="it-IT" w:eastAsia="en-US" w:bidi="ar-SA"/>
              </w:rPr>
              <w:t>375</w:t>
            </w:r>
          </w:p>
        </w:tc>
        <w:tc>
          <w:tcPr>
            <w:tcW w:w="1415" w:type="dxa"/>
            <w:tcBorders/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eastAsia="Calibri" w:cs="Arial" w:eastAsiaTheme="minorHAnsi"/>
                <w:color w:val="auto"/>
                <w:kern w:val="0"/>
                <w:sz w:val="20"/>
                <w:szCs w:val="20"/>
                <w:lang w:val="it-IT" w:eastAsia="en-US" w:bidi="ar-SA"/>
              </w:rPr>
            </w:pPr>
            <w:r>
              <w:rPr>
                <w:rFonts w:eastAsia="Calibri" w:cs="Arial" w:ascii="Arial" w:hAnsi="Arial" w:eastAsiaTheme="minorHAnsi"/>
                <w:color w:val="auto"/>
                <w:kern w:val="0"/>
                <w:sz w:val="20"/>
                <w:szCs w:val="20"/>
                <w:lang w:val="it-IT" w:eastAsia="en-US" w:bidi="ar-SA"/>
              </w:rPr>
              <w:t>6,5</w:t>
            </w:r>
          </w:p>
        </w:tc>
        <w:tc>
          <w:tcPr>
            <w:tcW w:w="1419" w:type="dxa"/>
            <w:tcBorders/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eastAsia="Calibri" w:cs="Arial" w:eastAsiaTheme="minorHAnsi"/>
                <w:color w:val="auto"/>
                <w:kern w:val="0"/>
                <w:sz w:val="20"/>
                <w:szCs w:val="20"/>
                <w:lang w:val="it-IT" w:eastAsia="en-US" w:bidi="ar-SA"/>
              </w:rPr>
            </w:pPr>
            <w:r>
              <w:rPr>
                <w:rFonts w:eastAsia="Calibri" w:cs="Arial" w:ascii="Arial" w:hAnsi="Arial" w:eastAsiaTheme="minorHAnsi"/>
                <w:color w:val="auto"/>
                <w:kern w:val="0"/>
                <w:sz w:val="20"/>
                <w:szCs w:val="20"/>
                <w:lang w:val="it-IT" w:eastAsia="en-US" w:bidi="ar-SA"/>
              </w:rPr>
              <w:t>307</w:t>
            </w:r>
          </w:p>
        </w:tc>
        <w:tc>
          <w:tcPr>
            <w:tcW w:w="1447" w:type="dxa"/>
            <w:tcBorders/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cs="Arial" w:ascii="Arial" w:hAnsi="Arial"/>
                <w:kern w:val="0"/>
                <w:sz w:val="20"/>
                <w:szCs w:val="20"/>
                <w:lang w:val="it-IT" w:bidi="ar-SA"/>
              </w:rPr>
              <w:t>5,4</w:t>
            </w:r>
          </w:p>
        </w:tc>
        <w:tc>
          <w:tcPr>
            <w:tcW w:w="2226" w:type="dxa"/>
            <w:tcBorders/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kern w:val="0"/>
                <w:sz w:val="20"/>
                <w:szCs w:val="20"/>
                <w:lang w:val="it-IT" w:bidi="ar-SA"/>
              </w:rPr>
              <w:t>572.760</w:t>
            </w:r>
          </w:p>
        </w:tc>
      </w:tr>
      <w:tr>
        <w:trPr>
          <w:trHeight w:val="288" w:hRule="atLeast"/>
        </w:trPr>
        <w:tc>
          <w:tcPr>
            <w:tcW w:w="2267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right w:val="single" w:sz="4" w:space="0" w:color="7F7F7F"/>
            </w:tcBorders>
            <w:vAlign w:val="bottom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cs="Arial" w:ascii="Arial" w:hAnsi="Arial"/>
                <w:b/>
                <w:bCs/>
                <w:caps/>
                <w:kern w:val="0"/>
                <w:sz w:val="20"/>
                <w:szCs w:val="20"/>
                <w:lang w:val="it-IT" w:bidi="ar-SA"/>
              </w:rPr>
              <w:t>TO4</w:t>
            </w:r>
          </w:p>
        </w:tc>
        <w:tc>
          <w:tcPr>
            <w:tcW w:w="127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eastAsia="Calibri" w:cs="Arial" w:eastAsiaTheme="minorHAnsi"/>
                <w:color w:val="auto"/>
                <w:kern w:val="0"/>
                <w:sz w:val="20"/>
                <w:szCs w:val="20"/>
                <w:lang w:val="it-IT" w:eastAsia="en-US" w:bidi="ar-SA"/>
              </w:rPr>
            </w:pPr>
            <w:r>
              <w:rPr>
                <w:rFonts w:eastAsia="Calibri" w:cs="Arial" w:ascii="Arial" w:hAnsi="Arial" w:eastAsiaTheme="minorHAnsi"/>
                <w:color w:val="auto"/>
                <w:kern w:val="0"/>
                <w:sz w:val="20"/>
                <w:szCs w:val="20"/>
                <w:lang w:val="it-IT" w:eastAsia="en-US" w:bidi="ar-SA"/>
              </w:rPr>
              <w:t>403</w:t>
            </w:r>
          </w:p>
        </w:tc>
        <w:tc>
          <w:tcPr>
            <w:tcW w:w="156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eastAsia="Calibri" w:cs="Arial" w:eastAsiaTheme="minorHAnsi"/>
                <w:color w:val="auto"/>
                <w:kern w:val="0"/>
                <w:sz w:val="20"/>
                <w:szCs w:val="20"/>
                <w:lang w:val="it-IT" w:eastAsia="en-US" w:bidi="ar-SA"/>
              </w:rPr>
            </w:pPr>
            <w:r>
              <w:rPr>
                <w:rFonts w:eastAsia="Calibri" w:cs="Arial" w:ascii="Arial" w:hAnsi="Arial" w:eastAsiaTheme="minorHAnsi"/>
                <w:color w:val="auto"/>
                <w:kern w:val="0"/>
                <w:sz w:val="20"/>
                <w:szCs w:val="20"/>
                <w:lang w:val="it-IT" w:eastAsia="en-US" w:bidi="ar-SA"/>
              </w:rPr>
              <w:t>0</w:t>
            </w:r>
          </w:p>
        </w:tc>
        <w:tc>
          <w:tcPr>
            <w:tcW w:w="70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198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eastAsia="Calibri" w:cs="Arial" w:eastAsiaTheme="minorHAnsi"/>
                <w:color w:val="auto"/>
                <w:kern w:val="0"/>
                <w:sz w:val="20"/>
                <w:szCs w:val="20"/>
                <w:lang w:val="it-IT" w:eastAsia="en-US" w:bidi="ar-SA"/>
              </w:rPr>
            </w:pPr>
            <w:r>
              <w:rPr>
                <w:rFonts w:eastAsia="Calibri" w:cs="Arial" w:ascii="Arial" w:hAnsi="Arial" w:eastAsiaTheme="minorHAnsi"/>
                <w:color w:val="auto"/>
                <w:kern w:val="0"/>
                <w:sz w:val="20"/>
                <w:szCs w:val="20"/>
                <w:lang w:val="it-IT" w:eastAsia="en-US" w:bidi="ar-SA"/>
              </w:rPr>
              <w:t>403</w:t>
            </w:r>
          </w:p>
        </w:tc>
        <w:tc>
          <w:tcPr>
            <w:tcW w:w="141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eastAsia="Calibri" w:cs="Arial" w:eastAsiaTheme="minorHAnsi"/>
                <w:color w:val="auto"/>
                <w:kern w:val="0"/>
                <w:sz w:val="20"/>
                <w:szCs w:val="20"/>
                <w:lang w:val="it-IT" w:eastAsia="en-US" w:bidi="ar-SA"/>
              </w:rPr>
            </w:pPr>
            <w:r>
              <w:rPr>
                <w:rFonts w:eastAsia="Calibri" w:cs="Arial" w:ascii="Arial" w:hAnsi="Arial" w:eastAsiaTheme="minorHAnsi"/>
                <w:color w:val="auto"/>
                <w:kern w:val="0"/>
                <w:sz w:val="20"/>
                <w:szCs w:val="20"/>
                <w:lang w:val="it-IT" w:eastAsia="en-US" w:bidi="ar-SA"/>
              </w:rPr>
              <w:t>8,0</w:t>
            </w:r>
          </w:p>
        </w:tc>
        <w:tc>
          <w:tcPr>
            <w:tcW w:w="141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eastAsia="Calibri" w:cs="Arial" w:eastAsiaTheme="minorHAnsi"/>
                <w:color w:val="auto"/>
                <w:kern w:val="0"/>
                <w:sz w:val="20"/>
                <w:szCs w:val="20"/>
                <w:lang w:val="it-IT" w:eastAsia="en-US" w:bidi="ar-SA"/>
              </w:rPr>
            </w:pPr>
            <w:r>
              <w:rPr>
                <w:rFonts w:eastAsia="Calibri" w:cs="Arial" w:ascii="Arial" w:hAnsi="Arial" w:eastAsiaTheme="minorHAnsi"/>
                <w:color w:val="auto"/>
                <w:kern w:val="0"/>
                <w:sz w:val="20"/>
                <w:szCs w:val="20"/>
                <w:lang w:val="it-IT" w:eastAsia="en-US" w:bidi="ar-SA"/>
              </w:rPr>
              <w:t>408</w:t>
            </w:r>
          </w:p>
        </w:tc>
        <w:tc>
          <w:tcPr>
            <w:tcW w:w="144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eastAsia="Calibri" w:cs="Arial" w:eastAsiaTheme="minorHAnsi"/>
                <w:color w:val="auto"/>
                <w:kern w:val="0"/>
                <w:sz w:val="20"/>
                <w:szCs w:val="20"/>
                <w:lang w:val="it-IT" w:eastAsia="en-US" w:bidi="ar-SA"/>
              </w:rPr>
            </w:pPr>
            <w:r>
              <w:rPr>
                <w:rFonts w:eastAsia="Calibri" w:cs="Arial" w:ascii="Arial" w:hAnsi="Arial" w:eastAsiaTheme="minorHAnsi"/>
                <w:color w:val="auto"/>
                <w:kern w:val="0"/>
                <w:sz w:val="20"/>
                <w:szCs w:val="20"/>
                <w:lang w:val="it-IT" w:eastAsia="en-US" w:bidi="ar-SA"/>
              </w:rPr>
              <w:t>8,1</w:t>
            </w:r>
          </w:p>
        </w:tc>
        <w:tc>
          <w:tcPr>
            <w:tcW w:w="222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cs="Arial" w:ascii="Arial" w:hAnsi="Arial"/>
                <w:kern w:val="0"/>
                <w:sz w:val="20"/>
                <w:szCs w:val="20"/>
                <w:lang w:val="it-IT" w:bidi="ar-SA"/>
              </w:rPr>
              <w:t>505.424</w:t>
            </w:r>
          </w:p>
        </w:tc>
      </w:tr>
      <w:tr>
        <w:trPr>
          <w:trHeight w:val="410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7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right w:val="single" w:sz="4" w:space="0" w:color="7F7F7F"/>
            </w:tcBorders>
            <w:shd w:color="auto" w:fill="F2F2F2" w:themeFill="background1" w:themeFillShade="f2" w:val="clear"/>
            <w:vAlign w:val="bottom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cs="Arial" w:ascii="Arial" w:hAnsi="Arial"/>
                <w:b/>
                <w:bCs/>
                <w:caps/>
                <w:kern w:val="0"/>
                <w:sz w:val="20"/>
                <w:szCs w:val="20"/>
                <w:lang w:val="it-IT" w:bidi="ar-SA"/>
              </w:rPr>
              <w:t>TO5</w:t>
            </w:r>
          </w:p>
        </w:tc>
        <w:tc>
          <w:tcPr>
            <w:tcW w:w="1276" w:type="dxa"/>
            <w:tcBorders/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eastAsia="Calibri" w:cs="Arial" w:eastAsiaTheme="minorHAnsi"/>
                <w:color w:val="auto"/>
                <w:kern w:val="0"/>
                <w:sz w:val="20"/>
                <w:szCs w:val="20"/>
                <w:lang w:val="it-IT" w:eastAsia="en-US" w:bidi="ar-SA"/>
              </w:rPr>
            </w:pPr>
            <w:r>
              <w:rPr>
                <w:rFonts w:eastAsia="Calibri" w:cs="Arial" w:ascii="Arial" w:hAnsi="Arial" w:eastAsiaTheme="minorHAnsi"/>
                <w:color w:val="auto"/>
                <w:kern w:val="0"/>
                <w:sz w:val="20"/>
                <w:szCs w:val="20"/>
                <w:lang w:val="it-IT" w:eastAsia="en-US" w:bidi="ar-SA"/>
              </w:rPr>
              <w:t>157</w:t>
            </w:r>
          </w:p>
        </w:tc>
        <w:tc>
          <w:tcPr>
            <w:tcW w:w="1560" w:type="dxa"/>
            <w:tcBorders/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cs="Arial" w:ascii="Arial" w:hAnsi="Arial"/>
                <w:kern w:val="0"/>
                <w:sz w:val="20"/>
                <w:szCs w:val="20"/>
                <w:lang w:val="it-IT" w:bidi="ar-SA"/>
              </w:rPr>
              <w:t>0</w:t>
            </w:r>
          </w:p>
        </w:tc>
        <w:tc>
          <w:tcPr>
            <w:tcW w:w="708" w:type="dxa"/>
            <w:tcBorders/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1987" w:type="dxa"/>
            <w:tcBorders/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eastAsia="Calibri" w:cs="Arial" w:eastAsiaTheme="minorHAnsi"/>
                <w:color w:val="auto"/>
                <w:kern w:val="0"/>
                <w:sz w:val="20"/>
                <w:szCs w:val="20"/>
                <w:lang w:val="it-IT" w:eastAsia="en-US" w:bidi="ar-SA"/>
              </w:rPr>
            </w:pPr>
            <w:r>
              <w:rPr>
                <w:rFonts w:eastAsia="Calibri" w:cs="Arial" w:ascii="Arial" w:hAnsi="Arial" w:eastAsiaTheme="minorHAnsi"/>
                <w:color w:val="auto"/>
                <w:kern w:val="0"/>
                <w:sz w:val="20"/>
                <w:szCs w:val="20"/>
                <w:lang w:val="it-IT" w:eastAsia="en-US" w:bidi="ar-SA"/>
              </w:rPr>
              <w:t>157</w:t>
            </w:r>
          </w:p>
        </w:tc>
        <w:tc>
          <w:tcPr>
            <w:tcW w:w="1415" w:type="dxa"/>
            <w:tcBorders/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eastAsia="Calibri" w:cs="Arial" w:eastAsiaTheme="minorHAnsi"/>
                <w:color w:val="auto"/>
                <w:kern w:val="0"/>
                <w:sz w:val="20"/>
                <w:szCs w:val="20"/>
                <w:lang w:val="it-IT" w:eastAsia="en-US" w:bidi="ar-SA"/>
              </w:rPr>
            </w:pPr>
            <w:r>
              <w:rPr>
                <w:rFonts w:eastAsia="Calibri" w:cs="Arial" w:ascii="Arial" w:hAnsi="Arial" w:eastAsiaTheme="minorHAnsi"/>
                <w:color w:val="auto"/>
                <w:kern w:val="0"/>
                <w:sz w:val="20"/>
                <w:szCs w:val="20"/>
                <w:lang w:val="it-IT" w:eastAsia="en-US" w:bidi="ar-SA"/>
              </w:rPr>
              <w:t>5,2</w:t>
            </w:r>
          </w:p>
        </w:tc>
        <w:tc>
          <w:tcPr>
            <w:tcW w:w="1419" w:type="dxa"/>
            <w:tcBorders/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eastAsia="Calibri" w:cs="Arial" w:eastAsiaTheme="minorHAnsi"/>
                <w:color w:val="auto"/>
                <w:kern w:val="0"/>
                <w:sz w:val="20"/>
                <w:szCs w:val="20"/>
                <w:lang w:val="it-IT" w:eastAsia="en-US" w:bidi="ar-SA"/>
              </w:rPr>
            </w:pPr>
            <w:r>
              <w:rPr>
                <w:rFonts w:eastAsia="Calibri" w:cs="Arial" w:ascii="Arial" w:hAnsi="Arial" w:eastAsiaTheme="minorHAnsi"/>
                <w:color w:val="auto"/>
                <w:kern w:val="0"/>
                <w:sz w:val="20"/>
                <w:szCs w:val="20"/>
                <w:lang w:val="it-IT" w:eastAsia="en-US" w:bidi="ar-SA"/>
              </w:rPr>
              <w:t>147</w:t>
            </w:r>
          </w:p>
        </w:tc>
        <w:tc>
          <w:tcPr>
            <w:tcW w:w="1447" w:type="dxa"/>
            <w:tcBorders/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cs="Arial" w:ascii="Arial" w:hAnsi="Arial"/>
                <w:kern w:val="0"/>
                <w:sz w:val="20"/>
                <w:szCs w:val="20"/>
                <w:lang w:val="it-IT" w:bidi="ar-SA"/>
              </w:rPr>
              <w:t>4,8</w:t>
            </w:r>
          </w:p>
        </w:tc>
        <w:tc>
          <w:tcPr>
            <w:tcW w:w="2226" w:type="dxa"/>
            <w:tcBorders/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cs="Arial" w:ascii="Arial" w:hAnsi="Arial"/>
                <w:kern w:val="0"/>
                <w:sz w:val="20"/>
                <w:szCs w:val="20"/>
                <w:lang w:val="it-IT" w:bidi="ar-SA"/>
              </w:rPr>
              <w:t>304.032</w:t>
            </w:r>
          </w:p>
        </w:tc>
      </w:tr>
      <w:tr>
        <w:trPr>
          <w:trHeight w:val="298" w:hRule="atLeast"/>
        </w:trPr>
        <w:tc>
          <w:tcPr>
            <w:tcW w:w="2267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right w:val="single" w:sz="4" w:space="0" w:color="7F7F7F"/>
            </w:tcBorders>
            <w:vAlign w:val="bottom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cs="Arial" w:ascii="Arial" w:hAnsi="Arial"/>
                <w:b/>
                <w:bCs/>
                <w:caps/>
                <w:kern w:val="0"/>
                <w:sz w:val="20"/>
                <w:szCs w:val="20"/>
                <w:lang w:val="it-IT" w:bidi="ar-SA"/>
              </w:rPr>
              <w:t>VC</w:t>
            </w:r>
          </w:p>
        </w:tc>
        <w:tc>
          <w:tcPr>
            <w:tcW w:w="127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cs="Arial" w:ascii="Arial" w:hAnsi="Arial"/>
                <w:kern w:val="0"/>
                <w:sz w:val="20"/>
                <w:szCs w:val="20"/>
                <w:lang w:val="it-IT" w:bidi="ar-SA"/>
              </w:rPr>
              <w:t>140</w:t>
            </w:r>
          </w:p>
        </w:tc>
        <w:tc>
          <w:tcPr>
            <w:tcW w:w="156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cs="Arial" w:ascii="Arial" w:hAnsi="Arial"/>
                <w:kern w:val="0"/>
                <w:sz w:val="20"/>
                <w:szCs w:val="20"/>
                <w:lang w:val="it-IT" w:bidi="ar-SA"/>
              </w:rPr>
              <w:t>0</w:t>
            </w:r>
          </w:p>
        </w:tc>
        <w:tc>
          <w:tcPr>
            <w:tcW w:w="70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198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eastAsia="Calibri" w:cs="Arial" w:eastAsiaTheme="minorHAnsi"/>
                <w:color w:val="auto"/>
                <w:kern w:val="0"/>
                <w:sz w:val="20"/>
                <w:szCs w:val="20"/>
                <w:lang w:val="it-IT" w:eastAsia="en-US" w:bidi="ar-SA"/>
              </w:rPr>
            </w:pPr>
            <w:r>
              <w:rPr>
                <w:rFonts w:eastAsia="Calibri" w:cs="Arial" w:ascii="Arial" w:hAnsi="Arial" w:eastAsiaTheme="minorHAnsi"/>
                <w:color w:val="auto"/>
                <w:kern w:val="0"/>
                <w:sz w:val="20"/>
                <w:szCs w:val="20"/>
                <w:lang w:val="it-IT" w:eastAsia="en-US" w:bidi="ar-SA"/>
              </w:rPr>
              <w:t>140</w:t>
            </w:r>
          </w:p>
        </w:tc>
        <w:tc>
          <w:tcPr>
            <w:tcW w:w="141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eastAsia="Calibri" w:cs="Arial" w:eastAsiaTheme="minorHAnsi"/>
                <w:color w:val="auto"/>
                <w:kern w:val="0"/>
                <w:sz w:val="20"/>
                <w:szCs w:val="20"/>
                <w:lang w:val="it-IT" w:eastAsia="en-US" w:bidi="ar-SA"/>
              </w:rPr>
            </w:pPr>
            <w:r>
              <w:rPr>
                <w:rFonts w:eastAsia="Calibri" w:cs="Arial" w:ascii="Arial" w:hAnsi="Arial" w:eastAsiaTheme="minorHAnsi"/>
                <w:color w:val="auto"/>
                <w:kern w:val="0"/>
                <w:sz w:val="20"/>
                <w:szCs w:val="20"/>
                <w:lang w:val="it-IT" w:eastAsia="en-US" w:bidi="ar-SA"/>
              </w:rPr>
              <w:t>8,6</w:t>
            </w:r>
          </w:p>
        </w:tc>
        <w:tc>
          <w:tcPr>
            <w:tcW w:w="141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eastAsia="Calibri" w:cs="Arial" w:eastAsiaTheme="minorHAnsi"/>
                <w:color w:val="auto"/>
                <w:kern w:val="0"/>
                <w:sz w:val="20"/>
                <w:szCs w:val="20"/>
                <w:lang w:val="it-IT" w:eastAsia="en-US" w:bidi="ar-SA"/>
              </w:rPr>
            </w:pPr>
            <w:r>
              <w:rPr>
                <w:rFonts w:eastAsia="Calibri" w:cs="Arial" w:ascii="Arial" w:hAnsi="Arial" w:eastAsiaTheme="minorHAnsi"/>
                <w:color w:val="auto"/>
                <w:kern w:val="0"/>
                <w:sz w:val="20"/>
                <w:szCs w:val="20"/>
                <w:lang w:val="it-IT" w:eastAsia="en-US" w:bidi="ar-SA"/>
              </w:rPr>
              <w:t>77</w:t>
            </w:r>
          </w:p>
        </w:tc>
        <w:tc>
          <w:tcPr>
            <w:tcW w:w="144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cs="Arial" w:ascii="Arial" w:hAnsi="Arial"/>
                <w:kern w:val="0"/>
                <w:sz w:val="20"/>
                <w:szCs w:val="20"/>
                <w:lang w:val="it-IT" w:bidi="ar-SA"/>
              </w:rPr>
              <w:t>4,7</w:t>
            </w:r>
          </w:p>
        </w:tc>
        <w:tc>
          <w:tcPr>
            <w:tcW w:w="222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cs="Arial" w:ascii="Arial" w:hAnsi="Arial"/>
                <w:kern w:val="0"/>
                <w:sz w:val="20"/>
                <w:szCs w:val="20"/>
                <w:lang w:val="it-IT" w:bidi="ar-SA"/>
              </w:rPr>
              <w:t>163.660</w:t>
            </w:r>
          </w:p>
        </w:tc>
      </w:tr>
      <w:tr>
        <w:trPr>
          <w:trHeight w:val="423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7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right w:val="single" w:sz="4" w:space="0" w:color="7F7F7F"/>
            </w:tcBorders>
            <w:shd w:color="auto" w:fill="F2F2F2" w:themeFill="background1" w:themeFillShade="f2" w:val="clear"/>
            <w:vAlign w:val="bottom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cs="Arial" w:ascii="Arial" w:hAnsi="Arial"/>
                <w:b/>
                <w:bCs/>
                <w:caps/>
                <w:kern w:val="0"/>
                <w:sz w:val="20"/>
                <w:szCs w:val="20"/>
                <w:lang w:val="it-IT" w:bidi="ar-SA"/>
              </w:rPr>
              <w:t>BI</w:t>
            </w:r>
          </w:p>
        </w:tc>
        <w:tc>
          <w:tcPr>
            <w:tcW w:w="1276" w:type="dxa"/>
            <w:tcBorders/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cs="Arial" w:ascii="Arial" w:hAnsi="Arial"/>
                <w:kern w:val="0"/>
                <w:sz w:val="20"/>
                <w:szCs w:val="20"/>
                <w:lang w:val="it-IT" w:bidi="ar-SA"/>
              </w:rPr>
              <w:t>88</w:t>
            </w:r>
          </w:p>
        </w:tc>
        <w:tc>
          <w:tcPr>
            <w:tcW w:w="1560" w:type="dxa"/>
            <w:tcBorders/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eastAsia="Calibri" w:cs="Arial" w:eastAsiaTheme="minorHAnsi"/>
                <w:color w:val="auto"/>
                <w:kern w:val="0"/>
                <w:sz w:val="20"/>
                <w:szCs w:val="20"/>
                <w:lang w:val="it-IT" w:eastAsia="en-US" w:bidi="ar-SA"/>
              </w:rPr>
            </w:pPr>
            <w:r>
              <w:rPr>
                <w:rFonts w:eastAsia="Calibri" w:cs="Arial" w:ascii="Arial" w:hAnsi="Arial" w:eastAsiaTheme="minorHAnsi"/>
                <w:color w:val="auto"/>
                <w:kern w:val="0"/>
                <w:sz w:val="20"/>
                <w:szCs w:val="20"/>
                <w:lang w:val="it-IT" w:eastAsia="en-US" w:bidi="ar-SA"/>
              </w:rPr>
              <w:t>0</w:t>
            </w:r>
          </w:p>
        </w:tc>
        <w:tc>
          <w:tcPr>
            <w:tcW w:w="708" w:type="dxa"/>
            <w:tcBorders/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1987" w:type="dxa"/>
            <w:tcBorders/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eastAsia="Calibri" w:cs="Arial" w:eastAsiaTheme="minorHAnsi"/>
                <w:color w:val="auto"/>
                <w:kern w:val="0"/>
                <w:sz w:val="20"/>
                <w:szCs w:val="20"/>
                <w:lang w:val="it-IT" w:eastAsia="en-US" w:bidi="ar-SA"/>
              </w:rPr>
            </w:pPr>
            <w:r>
              <w:rPr>
                <w:rFonts w:eastAsia="Calibri" w:cs="Arial" w:ascii="Arial" w:hAnsi="Arial" w:eastAsiaTheme="minorHAnsi"/>
                <w:color w:val="auto"/>
                <w:kern w:val="0"/>
                <w:sz w:val="20"/>
                <w:szCs w:val="20"/>
                <w:lang w:val="it-IT" w:eastAsia="en-US" w:bidi="ar-SA"/>
              </w:rPr>
              <w:t>88</w:t>
            </w:r>
          </w:p>
        </w:tc>
        <w:tc>
          <w:tcPr>
            <w:tcW w:w="1415" w:type="dxa"/>
            <w:tcBorders/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eastAsia="Calibri" w:cs="Arial" w:eastAsiaTheme="minorHAnsi"/>
                <w:color w:val="auto"/>
                <w:kern w:val="0"/>
                <w:sz w:val="20"/>
                <w:szCs w:val="20"/>
                <w:lang w:val="it-IT" w:eastAsia="en-US" w:bidi="ar-SA"/>
              </w:rPr>
            </w:pPr>
            <w:r>
              <w:rPr>
                <w:rFonts w:eastAsia="Calibri" w:cs="Arial" w:ascii="Arial" w:hAnsi="Arial" w:eastAsiaTheme="minorHAnsi"/>
                <w:color w:val="auto"/>
                <w:kern w:val="0"/>
                <w:sz w:val="20"/>
                <w:szCs w:val="20"/>
                <w:lang w:val="it-IT" w:eastAsia="en-US" w:bidi="ar-SA"/>
              </w:rPr>
              <w:t>5,4</w:t>
            </w:r>
          </w:p>
        </w:tc>
        <w:tc>
          <w:tcPr>
            <w:tcW w:w="1419" w:type="dxa"/>
            <w:tcBorders/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eastAsia="Calibri" w:cs="Arial" w:eastAsiaTheme="minorHAnsi"/>
                <w:color w:val="auto"/>
                <w:kern w:val="0"/>
                <w:sz w:val="20"/>
                <w:szCs w:val="20"/>
                <w:lang w:val="it-IT" w:eastAsia="en-US" w:bidi="ar-SA"/>
              </w:rPr>
            </w:pPr>
            <w:r>
              <w:rPr>
                <w:rFonts w:eastAsia="Calibri" w:cs="Arial" w:ascii="Arial" w:hAnsi="Arial" w:eastAsiaTheme="minorHAnsi"/>
                <w:color w:val="auto"/>
                <w:kern w:val="0"/>
                <w:sz w:val="20"/>
                <w:szCs w:val="20"/>
                <w:lang w:val="it-IT" w:eastAsia="en-US" w:bidi="ar-SA"/>
              </w:rPr>
              <w:t>61</w:t>
            </w:r>
          </w:p>
        </w:tc>
        <w:tc>
          <w:tcPr>
            <w:tcW w:w="1447" w:type="dxa"/>
            <w:tcBorders/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eastAsia="Calibri" w:cs="Arial" w:eastAsiaTheme="minorHAnsi"/>
                <w:color w:val="auto"/>
                <w:kern w:val="0"/>
                <w:sz w:val="20"/>
                <w:szCs w:val="20"/>
                <w:lang w:val="it-IT" w:eastAsia="en-US" w:bidi="ar-SA"/>
              </w:rPr>
            </w:pPr>
            <w:r>
              <w:rPr>
                <w:rFonts w:eastAsia="Calibri" w:cs="Arial" w:ascii="Arial" w:hAnsi="Arial" w:eastAsiaTheme="minorHAnsi"/>
                <w:color w:val="auto"/>
                <w:kern w:val="0"/>
                <w:sz w:val="20"/>
                <w:szCs w:val="20"/>
                <w:lang w:val="it-IT" w:eastAsia="en-US" w:bidi="ar-SA"/>
              </w:rPr>
              <w:t>3,7</w:t>
            </w:r>
          </w:p>
        </w:tc>
        <w:tc>
          <w:tcPr>
            <w:tcW w:w="2226" w:type="dxa"/>
            <w:tcBorders/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cs="Arial" w:ascii="Arial" w:hAnsi="Arial"/>
                <w:kern w:val="0"/>
                <w:sz w:val="20"/>
                <w:szCs w:val="20"/>
                <w:lang w:val="it-IT" w:bidi="ar-SA"/>
              </w:rPr>
              <w:t>163.228</w:t>
            </w:r>
          </w:p>
        </w:tc>
      </w:tr>
      <w:tr>
        <w:trPr>
          <w:trHeight w:val="281" w:hRule="atLeast"/>
        </w:trPr>
        <w:tc>
          <w:tcPr>
            <w:tcW w:w="2267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right w:val="single" w:sz="4" w:space="0" w:color="7F7F7F"/>
            </w:tcBorders>
            <w:vAlign w:val="bottom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cs="Arial" w:ascii="Arial" w:hAnsi="Arial"/>
                <w:b/>
                <w:bCs/>
                <w:caps/>
                <w:kern w:val="0"/>
                <w:sz w:val="20"/>
                <w:szCs w:val="20"/>
                <w:lang w:val="it-IT" w:bidi="ar-SA"/>
              </w:rPr>
              <w:t>NO</w:t>
            </w:r>
          </w:p>
        </w:tc>
        <w:tc>
          <w:tcPr>
            <w:tcW w:w="127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eastAsia="Calibri" w:cs="Arial" w:eastAsiaTheme="minorHAnsi"/>
                <w:color w:val="auto"/>
                <w:kern w:val="0"/>
                <w:sz w:val="20"/>
                <w:szCs w:val="20"/>
                <w:lang w:val="it-IT" w:eastAsia="en-US" w:bidi="ar-SA"/>
              </w:rPr>
            </w:pPr>
            <w:r>
              <w:rPr>
                <w:rFonts w:eastAsia="Calibri" w:cs="Arial" w:ascii="Arial" w:hAnsi="Arial" w:eastAsiaTheme="minorHAnsi"/>
                <w:color w:val="auto"/>
                <w:kern w:val="0"/>
                <w:sz w:val="20"/>
                <w:szCs w:val="20"/>
                <w:lang w:val="it-IT" w:eastAsia="en-US" w:bidi="ar-SA"/>
              </w:rPr>
              <w:t>199</w:t>
            </w:r>
          </w:p>
        </w:tc>
        <w:tc>
          <w:tcPr>
            <w:tcW w:w="156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eastAsia="Calibri" w:cs="Arial" w:eastAsiaTheme="minorHAnsi"/>
                <w:color w:val="auto"/>
                <w:kern w:val="0"/>
                <w:sz w:val="20"/>
                <w:szCs w:val="20"/>
                <w:lang w:val="it-IT" w:eastAsia="en-US" w:bidi="ar-SA"/>
              </w:rPr>
            </w:pPr>
            <w:r>
              <w:rPr>
                <w:rFonts w:eastAsia="Calibri" w:cs="Arial" w:ascii="Arial" w:hAnsi="Arial" w:eastAsiaTheme="minorHAnsi"/>
                <w:color w:val="auto"/>
                <w:kern w:val="0"/>
                <w:sz w:val="20"/>
                <w:szCs w:val="20"/>
                <w:lang w:val="it-IT" w:eastAsia="en-US" w:bidi="ar-SA"/>
              </w:rPr>
              <w:t>10</w:t>
            </w:r>
          </w:p>
        </w:tc>
        <w:tc>
          <w:tcPr>
            <w:tcW w:w="70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198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eastAsia="Calibri" w:cs="Arial" w:eastAsiaTheme="minorHAnsi"/>
                <w:color w:val="auto"/>
                <w:kern w:val="0"/>
                <w:sz w:val="20"/>
                <w:szCs w:val="20"/>
                <w:lang w:val="it-IT" w:eastAsia="en-US" w:bidi="ar-SA"/>
              </w:rPr>
            </w:pPr>
            <w:r>
              <w:rPr>
                <w:rFonts w:eastAsia="Calibri" w:cs="Arial" w:ascii="Arial" w:hAnsi="Arial" w:eastAsiaTheme="minorHAnsi"/>
                <w:color w:val="auto"/>
                <w:kern w:val="0"/>
                <w:sz w:val="20"/>
                <w:szCs w:val="20"/>
                <w:lang w:val="it-IT" w:eastAsia="en-US" w:bidi="ar-SA"/>
              </w:rPr>
              <w:t>209</w:t>
            </w:r>
          </w:p>
        </w:tc>
        <w:tc>
          <w:tcPr>
            <w:tcW w:w="141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cs="Arial" w:ascii="Arial" w:hAnsi="Arial"/>
                <w:kern w:val="0"/>
                <w:sz w:val="20"/>
                <w:szCs w:val="20"/>
                <w:lang w:val="it-IT" w:bidi="ar-SA"/>
              </w:rPr>
              <w:t>6,1</w:t>
            </w:r>
          </w:p>
        </w:tc>
        <w:tc>
          <w:tcPr>
            <w:tcW w:w="141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cs="Arial" w:ascii="Arial" w:hAnsi="Arial"/>
                <w:kern w:val="0"/>
                <w:sz w:val="20"/>
                <w:szCs w:val="20"/>
                <w:lang w:val="it-IT" w:bidi="ar-SA"/>
              </w:rPr>
              <w:t>201</w:t>
            </w:r>
          </w:p>
        </w:tc>
        <w:tc>
          <w:tcPr>
            <w:tcW w:w="144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cs="Arial" w:ascii="Arial" w:hAnsi="Arial"/>
                <w:kern w:val="0"/>
                <w:sz w:val="20"/>
                <w:szCs w:val="20"/>
                <w:lang w:val="it-IT" w:bidi="ar-SA"/>
              </w:rPr>
              <w:t>5,9</w:t>
            </w:r>
          </w:p>
        </w:tc>
        <w:tc>
          <w:tcPr>
            <w:tcW w:w="222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eastAsia="Calibri" w:cs="Arial" w:eastAsiaTheme="minorHAnsi"/>
                <w:color w:val="auto"/>
                <w:kern w:val="0"/>
                <w:sz w:val="20"/>
                <w:szCs w:val="20"/>
                <w:lang w:val="it-IT" w:eastAsia="en-US" w:bidi="ar-SA"/>
              </w:rPr>
            </w:pPr>
            <w:r>
              <w:rPr>
                <w:rFonts w:eastAsia="Calibri" w:cs="Arial" w:ascii="Arial" w:hAnsi="Arial" w:eastAsiaTheme="minorHAnsi"/>
                <w:color w:val="auto"/>
                <w:kern w:val="0"/>
                <w:sz w:val="20"/>
                <w:szCs w:val="20"/>
                <w:lang w:val="it-IT" w:eastAsia="en-US" w:bidi="ar-SA"/>
              </w:rPr>
              <w:t>342.220</w:t>
            </w:r>
          </w:p>
        </w:tc>
      </w:tr>
      <w:tr>
        <w:trPr>
          <w:trHeight w:val="420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7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right w:val="single" w:sz="4" w:space="0" w:color="7F7F7F"/>
            </w:tcBorders>
            <w:shd w:color="auto" w:fill="F2F2F2" w:themeFill="background1" w:themeFillShade="f2" w:val="clear"/>
            <w:vAlign w:val="bottom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cs="Arial" w:ascii="Arial" w:hAnsi="Arial"/>
                <w:b/>
                <w:bCs/>
                <w:caps/>
                <w:kern w:val="0"/>
                <w:sz w:val="20"/>
                <w:szCs w:val="20"/>
                <w:lang w:val="it-IT" w:bidi="ar-SA"/>
              </w:rPr>
              <w:t>VCO</w:t>
            </w:r>
          </w:p>
        </w:tc>
        <w:tc>
          <w:tcPr>
            <w:tcW w:w="1276" w:type="dxa"/>
            <w:tcBorders/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cs="Arial" w:ascii="Arial" w:hAnsi="Arial"/>
                <w:kern w:val="0"/>
                <w:sz w:val="20"/>
                <w:szCs w:val="20"/>
                <w:lang w:val="it-IT" w:bidi="ar-SA"/>
              </w:rPr>
              <w:t>70</w:t>
            </w:r>
          </w:p>
        </w:tc>
        <w:tc>
          <w:tcPr>
            <w:tcW w:w="1560" w:type="dxa"/>
            <w:tcBorders/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cs="Arial" w:ascii="Arial" w:hAnsi="Arial"/>
                <w:kern w:val="0"/>
                <w:sz w:val="20"/>
                <w:szCs w:val="20"/>
                <w:lang w:val="it-IT" w:bidi="ar-SA"/>
              </w:rPr>
              <w:t>20</w:t>
            </w:r>
          </w:p>
        </w:tc>
        <w:tc>
          <w:tcPr>
            <w:tcW w:w="708" w:type="dxa"/>
            <w:tcBorders/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1987" w:type="dxa"/>
            <w:tcBorders/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eastAsia="Calibri" w:cs="Arial" w:eastAsiaTheme="minorHAnsi"/>
                <w:color w:val="auto"/>
                <w:kern w:val="0"/>
                <w:sz w:val="20"/>
                <w:szCs w:val="20"/>
                <w:lang w:val="it-IT" w:eastAsia="en-US" w:bidi="ar-SA"/>
              </w:rPr>
            </w:pPr>
            <w:r>
              <w:rPr>
                <w:rFonts w:eastAsia="Calibri" w:cs="Arial" w:ascii="Arial" w:hAnsi="Arial" w:eastAsiaTheme="minorHAnsi"/>
                <w:color w:val="auto"/>
                <w:kern w:val="0"/>
                <w:sz w:val="20"/>
                <w:szCs w:val="20"/>
                <w:lang w:val="it-IT" w:eastAsia="en-US" w:bidi="ar-SA"/>
              </w:rPr>
              <w:t>90</w:t>
            </w:r>
          </w:p>
        </w:tc>
        <w:tc>
          <w:tcPr>
            <w:tcW w:w="1415" w:type="dxa"/>
            <w:tcBorders/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eastAsia="Calibri" w:cs="Arial" w:eastAsiaTheme="minorHAnsi"/>
                <w:color w:val="auto"/>
                <w:kern w:val="0"/>
                <w:sz w:val="20"/>
                <w:szCs w:val="20"/>
                <w:lang w:val="it-IT" w:eastAsia="en-US" w:bidi="ar-SA"/>
              </w:rPr>
            </w:pPr>
            <w:r>
              <w:rPr>
                <w:rFonts w:eastAsia="Calibri" w:cs="Arial" w:ascii="Arial" w:hAnsi="Arial" w:eastAsiaTheme="minorHAnsi"/>
                <w:color w:val="auto"/>
                <w:kern w:val="0"/>
                <w:sz w:val="20"/>
                <w:szCs w:val="20"/>
                <w:lang w:val="it-IT" w:eastAsia="en-US" w:bidi="ar-SA"/>
              </w:rPr>
              <w:t>5,4</w:t>
            </w:r>
          </w:p>
        </w:tc>
        <w:tc>
          <w:tcPr>
            <w:tcW w:w="1419" w:type="dxa"/>
            <w:tcBorders/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eastAsia="Calibri" w:cs="Arial" w:eastAsiaTheme="minorHAnsi"/>
                <w:color w:val="auto"/>
                <w:kern w:val="0"/>
                <w:sz w:val="20"/>
                <w:szCs w:val="20"/>
                <w:lang w:val="it-IT" w:eastAsia="en-US" w:bidi="ar-SA"/>
              </w:rPr>
            </w:pPr>
            <w:r>
              <w:rPr>
                <w:rFonts w:eastAsia="Calibri" w:cs="Arial" w:ascii="Arial" w:hAnsi="Arial" w:eastAsiaTheme="minorHAnsi"/>
                <w:color w:val="auto"/>
                <w:kern w:val="0"/>
                <w:sz w:val="20"/>
                <w:szCs w:val="20"/>
                <w:lang w:val="it-IT" w:eastAsia="en-US" w:bidi="ar-SA"/>
              </w:rPr>
              <w:t>21</w:t>
            </w:r>
          </w:p>
        </w:tc>
        <w:tc>
          <w:tcPr>
            <w:tcW w:w="1447" w:type="dxa"/>
            <w:tcBorders/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cs="Arial" w:ascii="Arial" w:hAnsi="Arial"/>
                <w:kern w:val="0"/>
                <w:sz w:val="20"/>
                <w:szCs w:val="20"/>
                <w:lang w:val="it-IT" w:bidi="ar-SA"/>
              </w:rPr>
              <w:t>1,3</w:t>
            </w:r>
          </w:p>
        </w:tc>
        <w:tc>
          <w:tcPr>
            <w:tcW w:w="2226" w:type="dxa"/>
            <w:tcBorders/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cs="Arial" w:ascii="Arial" w:hAnsi="Arial"/>
                <w:kern w:val="0"/>
                <w:sz w:val="20"/>
                <w:szCs w:val="20"/>
                <w:lang w:val="it-IT" w:bidi="ar-SA"/>
              </w:rPr>
              <w:t>165.191</w:t>
            </w:r>
          </w:p>
        </w:tc>
      </w:tr>
      <w:tr>
        <w:trPr>
          <w:trHeight w:val="291" w:hRule="atLeast"/>
        </w:trPr>
        <w:tc>
          <w:tcPr>
            <w:tcW w:w="2267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right w:val="single" w:sz="4" w:space="0" w:color="7F7F7F"/>
            </w:tcBorders>
            <w:vAlign w:val="bottom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cs="Arial" w:ascii="Arial" w:hAnsi="Arial"/>
                <w:b/>
                <w:bCs/>
                <w:caps/>
                <w:kern w:val="0"/>
                <w:sz w:val="20"/>
                <w:szCs w:val="20"/>
                <w:lang w:val="it-IT" w:bidi="ar-SA"/>
              </w:rPr>
              <w:t>CN1</w:t>
            </w:r>
          </w:p>
        </w:tc>
        <w:tc>
          <w:tcPr>
            <w:tcW w:w="127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eastAsia="Calibri" w:cs="Arial" w:eastAsiaTheme="minorHAnsi"/>
                <w:color w:val="auto"/>
                <w:kern w:val="0"/>
                <w:sz w:val="20"/>
                <w:szCs w:val="20"/>
                <w:lang w:val="it-IT" w:eastAsia="en-US" w:bidi="ar-SA"/>
              </w:rPr>
            </w:pPr>
            <w:r>
              <w:rPr>
                <w:rFonts w:eastAsia="Calibri" w:cs="Arial" w:ascii="Arial" w:hAnsi="Arial" w:eastAsiaTheme="minorHAnsi"/>
                <w:color w:val="auto"/>
                <w:kern w:val="0"/>
                <w:sz w:val="20"/>
                <w:szCs w:val="20"/>
                <w:lang w:val="it-IT" w:eastAsia="en-US" w:bidi="ar-SA"/>
              </w:rPr>
              <w:t>477</w:t>
            </w:r>
          </w:p>
        </w:tc>
        <w:tc>
          <w:tcPr>
            <w:tcW w:w="156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cs="Arial" w:ascii="Arial" w:hAnsi="Arial"/>
                <w:kern w:val="0"/>
                <w:sz w:val="20"/>
                <w:szCs w:val="20"/>
                <w:lang w:val="it-IT" w:bidi="ar-SA"/>
              </w:rPr>
              <w:t>0</w:t>
            </w:r>
          </w:p>
        </w:tc>
        <w:tc>
          <w:tcPr>
            <w:tcW w:w="70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198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eastAsia="Calibri" w:cs="Arial" w:eastAsiaTheme="minorHAnsi"/>
                <w:color w:val="auto"/>
                <w:kern w:val="0"/>
                <w:sz w:val="20"/>
                <w:szCs w:val="20"/>
                <w:lang w:val="it-IT" w:eastAsia="en-US" w:bidi="ar-SA"/>
              </w:rPr>
            </w:pPr>
            <w:r>
              <w:rPr>
                <w:rFonts w:eastAsia="Calibri" w:cs="Arial" w:ascii="Arial" w:hAnsi="Arial" w:eastAsiaTheme="minorHAnsi"/>
                <w:color w:val="auto"/>
                <w:kern w:val="0"/>
                <w:sz w:val="20"/>
                <w:szCs w:val="20"/>
                <w:lang w:val="it-IT" w:eastAsia="en-US" w:bidi="ar-SA"/>
              </w:rPr>
              <w:t>477</w:t>
            </w:r>
          </w:p>
        </w:tc>
        <w:tc>
          <w:tcPr>
            <w:tcW w:w="141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eastAsia="Calibri" w:cs="Arial" w:eastAsiaTheme="minorHAnsi"/>
                <w:color w:val="auto"/>
                <w:kern w:val="0"/>
                <w:sz w:val="20"/>
                <w:szCs w:val="20"/>
                <w:lang w:val="it-IT" w:eastAsia="en-US" w:bidi="ar-SA"/>
              </w:rPr>
            </w:pPr>
            <w:r>
              <w:rPr>
                <w:rFonts w:eastAsia="Calibri" w:cs="Arial" w:ascii="Arial" w:hAnsi="Arial" w:eastAsiaTheme="minorHAnsi"/>
                <w:color w:val="auto"/>
                <w:kern w:val="0"/>
                <w:sz w:val="20"/>
                <w:szCs w:val="20"/>
                <w:lang w:val="it-IT" w:eastAsia="en-US" w:bidi="ar-SA"/>
              </w:rPr>
              <w:t>11,6</w:t>
            </w:r>
          </w:p>
        </w:tc>
        <w:tc>
          <w:tcPr>
            <w:tcW w:w="141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eastAsia="Calibri" w:cs="Arial" w:eastAsiaTheme="minorHAnsi"/>
                <w:color w:val="auto"/>
                <w:kern w:val="0"/>
                <w:sz w:val="20"/>
                <w:szCs w:val="20"/>
                <w:lang w:val="it-IT" w:eastAsia="en-US" w:bidi="ar-SA"/>
              </w:rPr>
            </w:pPr>
            <w:r>
              <w:rPr>
                <w:rFonts w:eastAsia="Calibri" w:cs="Arial" w:ascii="Arial" w:hAnsi="Arial" w:eastAsiaTheme="minorHAnsi"/>
                <w:color w:val="auto"/>
                <w:kern w:val="0"/>
                <w:sz w:val="20"/>
                <w:szCs w:val="20"/>
                <w:lang w:val="it-IT" w:eastAsia="en-US" w:bidi="ar-SA"/>
              </w:rPr>
              <w:t>352</w:t>
            </w:r>
          </w:p>
        </w:tc>
        <w:tc>
          <w:tcPr>
            <w:tcW w:w="144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eastAsia="Calibri" w:cs="Arial" w:eastAsiaTheme="minorHAnsi"/>
                <w:color w:val="auto"/>
                <w:kern w:val="0"/>
                <w:sz w:val="20"/>
                <w:szCs w:val="20"/>
                <w:lang w:val="it-IT" w:eastAsia="en-US" w:bidi="ar-SA"/>
              </w:rPr>
            </w:pPr>
            <w:r>
              <w:rPr>
                <w:rFonts w:eastAsia="Calibri" w:cs="Arial" w:ascii="Arial" w:hAnsi="Arial" w:eastAsiaTheme="minorHAnsi"/>
                <w:color w:val="auto"/>
                <w:kern w:val="0"/>
                <w:sz w:val="20"/>
                <w:szCs w:val="20"/>
                <w:lang w:val="it-IT" w:eastAsia="en-US" w:bidi="ar-SA"/>
              </w:rPr>
              <w:t>8,5</w:t>
            </w:r>
          </w:p>
        </w:tc>
        <w:tc>
          <w:tcPr>
            <w:tcW w:w="222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cs="Arial" w:ascii="Arial" w:hAnsi="Arial"/>
                <w:kern w:val="0"/>
                <w:sz w:val="20"/>
                <w:szCs w:val="20"/>
                <w:lang w:val="it-IT" w:bidi="ar-SA"/>
              </w:rPr>
              <w:t>412.226</w:t>
            </w:r>
          </w:p>
        </w:tc>
      </w:tr>
      <w:tr>
        <w:trPr>
          <w:trHeight w:val="433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7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right w:val="single" w:sz="4" w:space="0" w:color="7F7F7F"/>
            </w:tcBorders>
            <w:shd w:color="auto" w:fill="F2F2F2" w:themeFill="background1" w:themeFillShade="f2" w:val="clear"/>
            <w:vAlign w:val="bottom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cs="Arial" w:ascii="Arial" w:hAnsi="Arial"/>
                <w:b/>
                <w:bCs/>
                <w:caps/>
                <w:kern w:val="0"/>
                <w:sz w:val="20"/>
                <w:szCs w:val="20"/>
                <w:lang w:val="it-IT" w:bidi="ar-SA"/>
              </w:rPr>
              <w:t>CN2</w:t>
            </w:r>
          </w:p>
        </w:tc>
        <w:tc>
          <w:tcPr>
            <w:tcW w:w="1276" w:type="dxa"/>
            <w:tcBorders/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eastAsia="Calibri" w:cs="Arial" w:eastAsiaTheme="minorHAnsi"/>
                <w:color w:val="auto"/>
                <w:kern w:val="0"/>
                <w:sz w:val="20"/>
                <w:szCs w:val="20"/>
                <w:lang w:val="it-IT" w:eastAsia="en-US" w:bidi="ar-SA"/>
              </w:rPr>
            </w:pPr>
            <w:r>
              <w:rPr>
                <w:rFonts w:eastAsia="Calibri" w:cs="Arial" w:ascii="Arial" w:hAnsi="Arial" w:eastAsiaTheme="minorHAnsi"/>
                <w:color w:val="auto"/>
                <w:kern w:val="0"/>
                <w:sz w:val="20"/>
                <w:szCs w:val="20"/>
                <w:lang w:val="it-IT" w:eastAsia="en-US" w:bidi="ar-SA"/>
              </w:rPr>
              <w:t>165</w:t>
            </w:r>
          </w:p>
        </w:tc>
        <w:tc>
          <w:tcPr>
            <w:tcW w:w="1560" w:type="dxa"/>
            <w:tcBorders/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cs="Arial" w:ascii="Arial" w:hAnsi="Arial"/>
                <w:kern w:val="0"/>
                <w:sz w:val="20"/>
                <w:szCs w:val="20"/>
                <w:lang w:val="it-IT" w:bidi="ar-SA"/>
              </w:rPr>
              <w:t>0</w:t>
            </w:r>
          </w:p>
        </w:tc>
        <w:tc>
          <w:tcPr>
            <w:tcW w:w="708" w:type="dxa"/>
            <w:tcBorders/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1987" w:type="dxa"/>
            <w:tcBorders/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eastAsia="Calibri" w:cs="Arial" w:eastAsiaTheme="minorHAnsi"/>
                <w:color w:val="auto"/>
                <w:kern w:val="0"/>
                <w:sz w:val="20"/>
                <w:szCs w:val="20"/>
                <w:lang w:val="it-IT" w:eastAsia="en-US" w:bidi="ar-SA"/>
              </w:rPr>
            </w:pPr>
            <w:r>
              <w:rPr>
                <w:rFonts w:eastAsia="Calibri" w:cs="Arial" w:ascii="Arial" w:hAnsi="Arial" w:eastAsiaTheme="minorHAnsi"/>
                <w:color w:val="auto"/>
                <w:kern w:val="0"/>
                <w:sz w:val="20"/>
                <w:szCs w:val="20"/>
                <w:lang w:val="it-IT" w:eastAsia="en-US" w:bidi="ar-SA"/>
              </w:rPr>
              <w:t>165</w:t>
            </w:r>
          </w:p>
        </w:tc>
        <w:tc>
          <w:tcPr>
            <w:tcW w:w="1415" w:type="dxa"/>
            <w:tcBorders/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eastAsia="Calibri" w:cs="Arial" w:eastAsiaTheme="minorHAnsi"/>
                <w:color w:val="auto"/>
                <w:kern w:val="0"/>
                <w:sz w:val="20"/>
                <w:szCs w:val="20"/>
                <w:lang w:val="it-IT" w:eastAsia="en-US" w:bidi="ar-SA"/>
              </w:rPr>
            </w:pPr>
            <w:r>
              <w:rPr>
                <w:rFonts w:eastAsia="Calibri" w:cs="Arial" w:ascii="Arial" w:hAnsi="Arial" w:eastAsiaTheme="minorHAnsi"/>
                <w:color w:val="auto"/>
                <w:kern w:val="0"/>
                <w:sz w:val="20"/>
                <w:szCs w:val="20"/>
                <w:lang w:val="it-IT" w:eastAsia="en-US" w:bidi="ar-SA"/>
              </w:rPr>
              <w:t>9,7</w:t>
            </w:r>
          </w:p>
        </w:tc>
        <w:tc>
          <w:tcPr>
            <w:tcW w:w="1419" w:type="dxa"/>
            <w:tcBorders/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cs="Arial" w:ascii="Arial" w:hAnsi="Arial"/>
                <w:kern w:val="0"/>
                <w:sz w:val="20"/>
                <w:szCs w:val="20"/>
                <w:lang w:val="it-IT" w:bidi="ar-SA"/>
              </w:rPr>
              <w:t>144</w:t>
            </w:r>
          </w:p>
        </w:tc>
        <w:tc>
          <w:tcPr>
            <w:tcW w:w="1447" w:type="dxa"/>
            <w:tcBorders/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eastAsia="Calibri" w:cs="Arial" w:eastAsiaTheme="minorHAnsi"/>
                <w:color w:val="auto"/>
                <w:kern w:val="0"/>
                <w:sz w:val="20"/>
                <w:szCs w:val="20"/>
                <w:lang w:val="it-IT" w:eastAsia="en-US" w:bidi="ar-SA"/>
              </w:rPr>
            </w:pPr>
            <w:r>
              <w:rPr>
                <w:rFonts w:eastAsia="Calibri" w:cs="Arial" w:ascii="Arial" w:hAnsi="Arial" w:eastAsiaTheme="minorHAnsi"/>
                <w:color w:val="auto"/>
                <w:kern w:val="0"/>
                <w:sz w:val="20"/>
                <w:szCs w:val="20"/>
                <w:lang w:val="it-IT" w:eastAsia="en-US" w:bidi="ar-SA"/>
              </w:rPr>
              <w:t>8,5</w:t>
            </w:r>
          </w:p>
        </w:tc>
        <w:tc>
          <w:tcPr>
            <w:tcW w:w="2226" w:type="dxa"/>
            <w:tcBorders/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cs="Arial" w:ascii="Arial" w:hAnsi="Arial"/>
                <w:kern w:val="0"/>
                <w:sz w:val="20"/>
                <w:szCs w:val="20"/>
                <w:lang w:val="it-IT" w:bidi="ar-SA"/>
              </w:rPr>
              <w:t>169.672</w:t>
            </w:r>
          </w:p>
        </w:tc>
      </w:tr>
      <w:tr>
        <w:trPr>
          <w:trHeight w:val="286" w:hRule="atLeast"/>
        </w:trPr>
        <w:tc>
          <w:tcPr>
            <w:tcW w:w="2267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right w:val="single" w:sz="4" w:space="0" w:color="7F7F7F"/>
            </w:tcBorders>
            <w:vAlign w:val="bottom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cs="Arial" w:ascii="Arial" w:hAnsi="Arial"/>
                <w:b/>
                <w:bCs/>
                <w:caps/>
                <w:kern w:val="0"/>
                <w:sz w:val="20"/>
                <w:szCs w:val="20"/>
                <w:lang w:val="it-IT" w:bidi="ar-SA"/>
              </w:rPr>
              <w:t>AT</w:t>
            </w:r>
          </w:p>
        </w:tc>
        <w:tc>
          <w:tcPr>
            <w:tcW w:w="127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eastAsia="Calibri" w:cs="Arial" w:eastAsiaTheme="minorHAnsi"/>
                <w:color w:val="auto"/>
                <w:kern w:val="0"/>
                <w:sz w:val="20"/>
                <w:szCs w:val="20"/>
                <w:lang w:val="it-IT" w:eastAsia="en-US" w:bidi="ar-SA"/>
              </w:rPr>
            </w:pPr>
            <w:r>
              <w:rPr>
                <w:rFonts w:eastAsia="Calibri" w:cs="Arial" w:ascii="Arial" w:hAnsi="Arial" w:eastAsiaTheme="minorHAnsi"/>
                <w:color w:val="auto"/>
                <w:kern w:val="0"/>
                <w:sz w:val="20"/>
                <w:szCs w:val="20"/>
                <w:lang w:val="it-IT" w:eastAsia="en-US" w:bidi="ar-SA"/>
              </w:rPr>
              <w:t>140</w:t>
            </w:r>
          </w:p>
        </w:tc>
        <w:tc>
          <w:tcPr>
            <w:tcW w:w="156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eastAsia="Calibri" w:cs="Arial" w:eastAsiaTheme="minorHAnsi"/>
                <w:color w:val="auto"/>
                <w:kern w:val="0"/>
                <w:sz w:val="20"/>
                <w:szCs w:val="20"/>
                <w:lang w:val="it-IT" w:eastAsia="en-US" w:bidi="ar-SA"/>
              </w:rPr>
            </w:pPr>
            <w:r>
              <w:rPr>
                <w:rFonts w:eastAsia="Calibri" w:cs="Arial" w:ascii="Arial" w:hAnsi="Arial" w:eastAsiaTheme="minorHAnsi"/>
                <w:color w:val="auto"/>
                <w:kern w:val="0"/>
                <w:sz w:val="20"/>
                <w:szCs w:val="20"/>
                <w:lang w:val="it-IT" w:eastAsia="en-US" w:bidi="ar-SA"/>
              </w:rPr>
              <w:t>0</w:t>
            </w:r>
          </w:p>
        </w:tc>
        <w:tc>
          <w:tcPr>
            <w:tcW w:w="70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198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eastAsia="Calibri" w:cs="Arial" w:eastAsiaTheme="minorHAnsi"/>
                <w:color w:val="auto"/>
                <w:kern w:val="0"/>
                <w:sz w:val="20"/>
                <w:szCs w:val="20"/>
                <w:lang w:val="it-IT" w:eastAsia="en-US" w:bidi="ar-SA"/>
              </w:rPr>
            </w:pPr>
            <w:r>
              <w:rPr>
                <w:rFonts w:eastAsia="Calibri" w:cs="Arial" w:ascii="Arial" w:hAnsi="Arial" w:eastAsiaTheme="minorHAnsi"/>
                <w:color w:val="auto"/>
                <w:kern w:val="0"/>
                <w:sz w:val="20"/>
                <w:szCs w:val="20"/>
                <w:lang w:val="it-IT" w:eastAsia="en-US" w:bidi="ar-SA"/>
              </w:rPr>
              <w:t>140</w:t>
            </w:r>
          </w:p>
        </w:tc>
        <w:tc>
          <w:tcPr>
            <w:tcW w:w="141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eastAsia="Calibri" w:cs="Arial" w:eastAsiaTheme="minorHAnsi"/>
                <w:color w:val="auto"/>
                <w:kern w:val="0"/>
                <w:sz w:val="20"/>
                <w:szCs w:val="20"/>
                <w:lang w:val="it-IT" w:eastAsia="en-US" w:bidi="ar-SA"/>
              </w:rPr>
            </w:pPr>
            <w:r>
              <w:rPr>
                <w:rFonts w:eastAsia="Calibri" w:cs="Arial" w:ascii="Arial" w:hAnsi="Arial" w:eastAsiaTheme="minorHAnsi"/>
                <w:color w:val="auto"/>
                <w:kern w:val="0"/>
                <w:sz w:val="20"/>
                <w:szCs w:val="20"/>
                <w:lang w:val="it-IT" w:eastAsia="en-US" w:bidi="ar-SA"/>
              </w:rPr>
              <w:t>7,1</w:t>
            </w:r>
          </w:p>
        </w:tc>
        <w:tc>
          <w:tcPr>
            <w:tcW w:w="141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eastAsia="Calibri" w:cs="Arial" w:eastAsiaTheme="minorHAnsi"/>
                <w:color w:val="auto"/>
                <w:kern w:val="0"/>
                <w:sz w:val="20"/>
                <w:szCs w:val="20"/>
                <w:lang w:val="it-IT" w:eastAsia="en-US" w:bidi="ar-SA"/>
              </w:rPr>
            </w:pPr>
            <w:r>
              <w:rPr>
                <w:rFonts w:eastAsia="Calibri" w:cs="Arial" w:ascii="Arial" w:hAnsi="Arial" w:eastAsiaTheme="minorHAnsi"/>
                <w:color w:val="auto"/>
                <w:kern w:val="0"/>
                <w:sz w:val="20"/>
                <w:szCs w:val="20"/>
                <w:lang w:val="it-IT" w:eastAsia="en-US" w:bidi="ar-SA"/>
              </w:rPr>
              <w:t>108</w:t>
            </w:r>
          </w:p>
        </w:tc>
        <w:tc>
          <w:tcPr>
            <w:tcW w:w="144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eastAsia="Calibri" w:cs="Arial" w:eastAsiaTheme="minorHAnsi"/>
                <w:color w:val="auto"/>
                <w:kern w:val="0"/>
                <w:sz w:val="20"/>
                <w:szCs w:val="20"/>
                <w:lang w:val="it-IT" w:eastAsia="en-US" w:bidi="ar-SA"/>
              </w:rPr>
            </w:pPr>
            <w:r>
              <w:rPr>
                <w:rFonts w:eastAsia="Calibri" w:cs="Arial" w:ascii="Arial" w:hAnsi="Arial" w:eastAsiaTheme="minorHAnsi"/>
                <w:color w:val="auto"/>
                <w:kern w:val="0"/>
                <w:sz w:val="20"/>
                <w:szCs w:val="20"/>
                <w:lang w:val="it-IT" w:eastAsia="en-US" w:bidi="ar-SA"/>
              </w:rPr>
              <w:t>5,5</w:t>
            </w:r>
          </w:p>
        </w:tc>
        <w:tc>
          <w:tcPr>
            <w:tcW w:w="222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cs="Arial" w:ascii="Arial" w:hAnsi="Arial"/>
                <w:kern w:val="0"/>
                <w:sz w:val="20"/>
                <w:szCs w:val="20"/>
                <w:lang w:val="it-IT" w:bidi="ar-SA"/>
              </w:rPr>
              <w:t>197.866</w:t>
            </w:r>
          </w:p>
        </w:tc>
      </w:tr>
      <w:tr>
        <w:trPr>
          <w:trHeight w:val="277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7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right w:val="single" w:sz="4" w:space="0" w:color="7F7F7F"/>
            </w:tcBorders>
            <w:shd w:color="auto" w:fill="F2F2F2" w:themeFill="background1" w:themeFillShade="f2" w:val="clear"/>
            <w:vAlign w:val="bottom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cs="Arial" w:ascii="Arial" w:hAnsi="Arial"/>
                <w:b/>
                <w:bCs/>
                <w:caps/>
                <w:kern w:val="0"/>
                <w:sz w:val="20"/>
                <w:szCs w:val="20"/>
                <w:lang w:val="it-IT" w:bidi="ar-SA"/>
              </w:rPr>
              <w:t>AL</w:t>
            </w:r>
          </w:p>
        </w:tc>
        <w:tc>
          <w:tcPr>
            <w:tcW w:w="1276" w:type="dxa"/>
            <w:tcBorders/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kern w:val="0"/>
                <w:sz w:val="20"/>
                <w:szCs w:val="20"/>
                <w:lang w:val="it-IT" w:bidi="ar-SA"/>
              </w:rPr>
              <w:t>367</w:t>
            </w:r>
          </w:p>
        </w:tc>
        <w:tc>
          <w:tcPr>
            <w:tcW w:w="1560" w:type="dxa"/>
            <w:tcBorders/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eastAsia="Calibri" w:cs="Arial" w:eastAsiaTheme="minorHAnsi"/>
                <w:color w:val="auto"/>
                <w:kern w:val="0"/>
                <w:sz w:val="20"/>
                <w:szCs w:val="20"/>
                <w:lang w:val="it-IT" w:eastAsia="en-US" w:bidi="ar-SA"/>
              </w:rPr>
            </w:pPr>
            <w:r>
              <w:rPr>
                <w:rFonts w:eastAsia="Calibri" w:cs="Arial" w:ascii="Arial" w:hAnsi="Arial" w:eastAsiaTheme="minorHAnsi"/>
                <w:color w:val="auto"/>
                <w:kern w:val="0"/>
                <w:sz w:val="20"/>
                <w:szCs w:val="20"/>
                <w:lang w:val="it-IT" w:eastAsia="en-US" w:bidi="ar-SA"/>
              </w:rPr>
              <w:t>0</w:t>
            </w:r>
          </w:p>
        </w:tc>
        <w:tc>
          <w:tcPr>
            <w:tcW w:w="708" w:type="dxa"/>
            <w:tcBorders/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1987" w:type="dxa"/>
            <w:tcBorders/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eastAsia="Calibri" w:cs="Arial" w:eastAsiaTheme="minorHAnsi"/>
                <w:color w:val="auto"/>
                <w:kern w:val="0"/>
                <w:sz w:val="20"/>
                <w:szCs w:val="20"/>
                <w:lang w:val="it-IT" w:eastAsia="en-US" w:bidi="ar-SA"/>
              </w:rPr>
            </w:pPr>
            <w:r>
              <w:rPr>
                <w:rFonts w:eastAsia="Calibri" w:cs="Arial" w:ascii="Arial" w:hAnsi="Arial" w:eastAsiaTheme="minorHAnsi"/>
                <w:color w:val="auto"/>
                <w:kern w:val="0"/>
                <w:sz w:val="20"/>
                <w:szCs w:val="20"/>
                <w:lang w:val="it-IT" w:eastAsia="en-US" w:bidi="ar-SA"/>
              </w:rPr>
              <w:t>367</w:t>
            </w:r>
          </w:p>
        </w:tc>
        <w:tc>
          <w:tcPr>
            <w:tcW w:w="1415" w:type="dxa"/>
            <w:tcBorders/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eastAsia="Calibri" w:cs="Arial" w:eastAsiaTheme="minorHAnsi"/>
                <w:color w:val="auto"/>
                <w:kern w:val="0"/>
                <w:sz w:val="20"/>
                <w:szCs w:val="20"/>
                <w:lang w:val="it-IT" w:eastAsia="en-US" w:bidi="ar-SA"/>
              </w:rPr>
            </w:pPr>
            <w:r>
              <w:rPr>
                <w:rFonts w:eastAsia="Calibri" w:cs="Arial" w:ascii="Arial" w:hAnsi="Arial" w:eastAsiaTheme="minorHAnsi"/>
                <w:color w:val="auto"/>
                <w:kern w:val="0"/>
                <w:sz w:val="20"/>
                <w:szCs w:val="20"/>
                <w:lang w:val="it-IT" w:eastAsia="en-US" w:bidi="ar-SA"/>
              </w:rPr>
              <w:t>8,7</w:t>
            </w:r>
          </w:p>
        </w:tc>
        <w:tc>
          <w:tcPr>
            <w:tcW w:w="1419" w:type="dxa"/>
            <w:tcBorders/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eastAsia="Calibri" w:cs="Arial" w:eastAsiaTheme="minorHAnsi"/>
                <w:color w:val="auto"/>
                <w:kern w:val="0"/>
                <w:sz w:val="20"/>
                <w:szCs w:val="20"/>
                <w:lang w:val="it-IT" w:eastAsia="en-US" w:bidi="ar-SA"/>
              </w:rPr>
            </w:pPr>
            <w:r>
              <w:rPr>
                <w:rFonts w:eastAsia="Calibri" w:cs="Arial" w:ascii="Arial" w:hAnsi="Arial" w:eastAsiaTheme="minorHAnsi"/>
                <w:color w:val="auto"/>
                <w:kern w:val="0"/>
                <w:sz w:val="20"/>
                <w:szCs w:val="20"/>
                <w:lang w:val="it-IT" w:eastAsia="en-US" w:bidi="ar-SA"/>
              </w:rPr>
              <w:t>163</w:t>
            </w:r>
          </w:p>
        </w:tc>
        <w:tc>
          <w:tcPr>
            <w:tcW w:w="1447" w:type="dxa"/>
            <w:tcBorders/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eastAsia="Calibri" w:cs="Arial" w:eastAsiaTheme="minorHAnsi"/>
                <w:color w:val="auto"/>
                <w:kern w:val="0"/>
                <w:sz w:val="20"/>
                <w:szCs w:val="20"/>
                <w:lang w:val="it-IT" w:eastAsia="en-US" w:bidi="ar-SA"/>
              </w:rPr>
            </w:pPr>
            <w:r>
              <w:rPr>
                <w:rFonts w:eastAsia="Calibri" w:cs="Arial" w:ascii="Arial" w:hAnsi="Arial" w:eastAsiaTheme="minorHAnsi"/>
                <w:color w:val="auto"/>
                <w:kern w:val="0"/>
                <w:sz w:val="20"/>
                <w:szCs w:val="20"/>
                <w:lang w:val="it-IT" w:eastAsia="en-US" w:bidi="ar-SA"/>
              </w:rPr>
              <w:t>3,9</w:t>
            </w:r>
          </w:p>
        </w:tc>
        <w:tc>
          <w:tcPr>
            <w:tcW w:w="2226" w:type="dxa"/>
            <w:tcBorders/>
            <w:shd w:color="auto" w:fill="F2F2F2" w:themeFill="background1" w:themeFillShade="f2" w:val="clear"/>
            <w:vAlign w:val="bottom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cs="Arial" w:ascii="Arial" w:hAnsi="Arial"/>
                <w:kern w:val="0"/>
                <w:sz w:val="20"/>
                <w:szCs w:val="20"/>
                <w:lang w:val="it-IT" w:bidi="ar-SA"/>
              </w:rPr>
              <w:t>420.461</w:t>
            </w:r>
          </w:p>
        </w:tc>
      </w:tr>
      <w:tr>
        <w:trPr>
          <w:trHeight w:val="260" w:hRule="atLeast"/>
        </w:trPr>
        <w:tc>
          <w:tcPr>
            <w:tcW w:w="2267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right w:val="single" w:sz="4" w:space="0" w:color="7F7F7F"/>
            </w:tcBorders>
            <w:vAlign w:val="bottom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rial" w:hAnsi="Arial" w:eastAsia="Times New Roman" w:cs="Arial"/>
                <w:sz w:val="20"/>
                <w:szCs w:val="20"/>
                <w:lang w:eastAsia="it-IT"/>
              </w:rPr>
            </w:pPr>
            <w:r>
              <w:rPr>
                <w:rFonts w:cs="Arial" w:ascii="Arial" w:hAnsi="Arial"/>
                <w:b w:val="false"/>
                <w:bCs w:val="false"/>
                <w:caps/>
                <w:kern w:val="0"/>
                <w:sz w:val="20"/>
                <w:szCs w:val="20"/>
                <w:lang w:val="it-IT" w:bidi="ar-SA"/>
              </w:rPr>
              <w:t>TOTALE</w:t>
            </w:r>
          </w:p>
        </w:tc>
        <w:tc>
          <w:tcPr>
            <w:tcW w:w="127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eastAsia="Calibri" w:cs="Arial" w:eastAsiaTheme="minorHAnsi"/>
                <w:b/>
                <w:b/>
                <w:bCs/>
                <w:color w:val="auto"/>
                <w:kern w:val="0"/>
                <w:sz w:val="20"/>
                <w:szCs w:val="20"/>
                <w:lang w:val="it-IT" w:eastAsia="en-US" w:bidi="ar-SA"/>
              </w:rPr>
            </w:pPr>
            <w:r>
              <w:rPr>
                <w:rFonts w:eastAsia="Calibri" w:cs="Arial" w:ascii="Arial" w:hAnsi="Arial" w:eastAsiaTheme="minorHAnsi"/>
                <w:b/>
                <w:bCs/>
                <w:color w:val="auto"/>
                <w:kern w:val="0"/>
                <w:sz w:val="20"/>
                <w:szCs w:val="20"/>
                <w:lang w:val="it-IT" w:eastAsia="en-US" w:bidi="ar-SA"/>
              </w:rPr>
              <w:t>2.974</w:t>
            </w:r>
          </w:p>
        </w:tc>
        <w:tc>
          <w:tcPr>
            <w:tcW w:w="156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eastAsia="Calibri" w:cs="Arial" w:eastAsiaTheme="minorHAnsi"/>
                <w:b/>
                <w:b/>
                <w:bCs/>
                <w:color w:val="auto"/>
                <w:kern w:val="0"/>
                <w:sz w:val="20"/>
                <w:szCs w:val="20"/>
                <w:lang w:val="it-IT" w:eastAsia="en-US" w:bidi="ar-SA"/>
              </w:rPr>
            </w:pPr>
            <w:r>
              <w:rPr>
                <w:rFonts w:eastAsia="Calibri" w:cs="Arial" w:ascii="Arial" w:hAnsi="Arial" w:eastAsiaTheme="minorHAnsi"/>
                <w:b/>
                <w:bCs/>
                <w:color w:val="auto"/>
                <w:kern w:val="0"/>
                <w:sz w:val="20"/>
                <w:szCs w:val="20"/>
                <w:lang w:val="it-IT" w:eastAsia="en-US" w:bidi="ar-SA"/>
              </w:rPr>
              <w:t>90</w:t>
            </w:r>
          </w:p>
        </w:tc>
        <w:tc>
          <w:tcPr>
            <w:tcW w:w="70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eastAsia="Times New Roman" w:cs="Arial"/>
                <w:b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cs="Arial" w:ascii="Arial" w:hAnsi="Arial"/>
                <w:b/>
                <w:bCs/>
                <w:kern w:val="0"/>
                <w:sz w:val="20"/>
                <w:szCs w:val="20"/>
                <w:lang w:val="it-IT" w:bidi="ar-SA"/>
              </w:rPr>
              <w:t>0</w:t>
            </w:r>
          </w:p>
        </w:tc>
        <w:tc>
          <w:tcPr>
            <w:tcW w:w="198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eastAsia="Calibri" w:cs="Arial" w:eastAsiaTheme="minorHAnsi"/>
                <w:b/>
                <w:b/>
                <w:bCs/>
                <w:color w:val="auto"/>
                <w:kern w:val="0"/>
                <w:sz w:val="20"/>
                <w:szCs w:val="20"/>
                <w:lang w:val="it-IT" w:eastAsia="en-US" w:bidi="ar-SA"/>
              </w:rPr>
            </w:pPr>
            <w:r>
              <w:rPr>
                <w:rFonts w:eastAsia="Calibri" w:cs="Arial" w:ascii="Arial" w:hAnsi="Arial" w:eastAsiaTheme="minorHAnsi"/>
                <w:b/>
                <w:bCs/>
                <w:color w:val="auto"/>
                <w:kern w:val="0"/>
                <w:sz w:val="20"/>
                <w:szCs w:val="20"/>
                <w:lang w:val="it-IT" w:eastAsia="en-US" w:bidi="ar-SA"/>
              </w:rPr>
              <w:t>3.064</w:t>
            </w:r>
          </w:p>
        </w:tc>
        <w:tc>
          <w:tcPr>
            <w:tcW w:w="141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eastAsia="Calibri" w:cs="Arial" w:eastAsiaTheme="minorHAnsi"/>
                <w:b/>
                <w:b/>
                <w:bCs/>
                <w:color w:val="auto"/>
                <w:kern w:val="0"/>
                <w:sz w:val="20"/>
                <w:szCs w:val="20"/>
                <w:lang w:val="it-IT" w:eastAsia="en-US" w:bidi="ar-SA"/>
              </w:rPr>
            </w:pPr>
            <w:r>
              <w:rPr>
                <w:rFonts w:eastAsia="Calibri" w:cs="Arial" w:ascii="Arial" w:hAnsi="Arial" w:eastAsiaTheme="minorHAnsi"/>
                <w:b/>
                <w:bCs/>
                <w:color w:val="auto"/>
                <w:kern w:val="0"/>
                <w:sz w:val="20"/>
                <w:szCs w:val="20"/>
                <w:lang w:val="it-IT" w:eastAsia="en-US" w:bidi="ar-SA"/>
              </w:rPr>
              <w:t>7,2</w:t>
            </w:r>
          </w:p>
        </w:tc>
        <w:tc>
          <w:tcPr>
            <w:tcW w:w="141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eastAsia="Calibri" w:cs="Arial" w:eastAsiaTheme="minorHAnsi"/>
                <w:b/>
                <w:b/>
                <w:bCs/>
                <w:color w:val="auto"/>
                <w:kern w:val="0"/>
                <w:sz w:val="20"/>
                <w:szCs w:val="20"/>
                <w:lang w:val="it-IT" w:eastAsia="en-US" w:bidi="ar-SA"/>
              </w:rPr>
            </w:pPr>
            <w:r>
              <w:rPr>
                <w:rFonts w:eastAsia="Calibri" w:cs="Arial" w:ascii="Arial" w:hAnsi="Arial" w:eastAsiaTheme="minorHAnsi"/>
                <w:b/>
                <w:bCs/>
                <w:color w:val="auto"/>
                <w:kern w:val="0"/>
                <w:sz w:val="20"/>
                <w:szCs w:val="20"/>
                <w:lang w:val="it-IT" w:eastAsia="en-US" w:bidi="ar-SA"/>
              </w:rPr>
              <w:t>2.643</w:t>
            </w:r>
          </w:p>
        </w:tc>
        <w:tc>
          <w:tcPr>
            <w:tcW w:w="144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eastAsia="Calibri" w:cs="Arial" w:eastAsiaTheme="minorHAnsi"/>
                <w:b/>
                <w:b/>
                <w:bCs/>
                <w:color w:val="auto"/>
                <w:kern w:val="0"/>
                <w:sz w:val="20"/>
                <w:szCs w:val="20"/>
                <w:lang w:val="it-IT" w:eastAsia="en-US" w:bidi="ar-SA"/>
              </w:rPr>
            </w:pPr>
            <w:r>
              <w:rPr>
                <w:rFonts w:eastAsia="Calibri" w:cs="Arial" w:ascii="Arial" w:hAnsi="Arial" w:eastAsiaTheme="minorHAnsi"/>
                <w:b/>
                <w:bCs/>
                <w:color w:val="auto"/>
                <w:kern w:val="0"/>
                <w:sz w:val="20"/>
                <w:szCs w:val="20"/>
                <w:lang w:val="it-IT" w:eastAsia="en-US" w:bidi="ar-SA"/>
              </w:rPr>
              <w:t>6,2</w:t>
            </w:r>
          </w:p>
        </w:tc>
        <w:tc>
          <w:tcPr>
            <w:tcW w:w="2226" w:type="dxa"/>
            <w:tcBorders/>
            <w:vAlign w:val="bottom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eastAsia="Times New Roman" w:cs="Arial"/>
                <w:b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cs="Arial" w:ascii="Arial" w:hAnsi="Arial"/>
                <w:b/>
                <w:bCs/>
                <w:kern w:val="0"/>
                <w:sz w:val="20"/>
                <w:szCs w:val="20"/>
                <w:lang w:val="it-IT" w:bidi="ar-SA"/>
              </w:rPr>
              <w:t>4.274.945</w:t>
            </w:r>
          </w:p>
        </w:tc>
      </w:tr>
    </w:tbl>
    <w:p>
      <w:pPr>
        <w:pStyle w:val="Normal"/>
        <w:spacing w:lineRule="auto" w:line="240" w:before="0" w:after="0"/>
        <w:rPr>
          <w:b/>
          <w:b/>
          <w:color w:val="C00000"/>
          <w:sz w:val="40"/>
          <w:szCs w:val="40"/>
          <w:shd w:fill="FFFFFF" w:val="clear"/>
        </w:rPr>
      </w:pPr>
      <w:r>
        <w:rPr>
          <w:b/>
          <w:color w:val="C00000"/>
          <w:sz w:val="40"/>
          <w:szCs w:val="40"/>
          <w:shd w:fill="FFFFFF" w:val="clear"/>
        </w:rPr>
      </w:r>
    </w:p>
    <w:p>
      <w:pPr>
        <w:pStyle w:val="Normal"/>
        <w:spacing w:lineRule="auto" w:line="240" w:before="0" w:after="0"/>
        <w:rPr>
          <w:b/>
          <w:b/>
          <w:color w:val="C00000"/>
          <w:sz w:val="40"/>
          <w:szCs w:val="40"/>
          <w:shd w:fill="FFFFFF" w:val="clear"/>
        </w:rPr>
      </w:pPr>
      <w:r>
        <w:rPr>
          <w:b/>
          <w:color w:val="C00000"/>
          <w:sz w:val="40"/>
          <w:szCs w:val="40"/>
          <w:shd w:fill="FFFFFF" w:val="clear"/>
        </w:rPr>
      </w:r>
    </w:p>
    <w:p>
      <w:pPr>
        <w:pStyle w:val="Normal"/>
        <w:spacing w:lineRule="auto" w:line="240" w:before="0" w:after="0"/>
        <w:rPr>
          <w:b/>
          <w:b/>
          <w:color w:val="C00000"/>
          <w:sz w:val="40"/>
          <w:szCs w:val="40"/>
          <w:shd w:fill="FFFFFF" w:val="clear"/>
        </w:rPr>
      </w:pPr>
      <w:r>
        <w:rPr>
          <w:b/>
          <w:color w:val="C00000"/>
          <w:sz w:val="40"/>
          <w:szCs w:val="40"/>
          <w:shd w:fill="FFFFFF" w:val="clear"/>
        </w:rPr>
      </w:r>
    </w:p>
    <w:p>
      <w:pPr>
        <w:pStyle w:val="Normal"/>
        <w:spacing w:lineRule="auto" w:line="240" w:before="0" w:after="0"/>
        <w:rPr>
          <w:b/>
          <w:b/>
          <w:color w:val="C00000"/>
          <w:sz w:val="40"/>
          <w:szCs w:val="40"/>
          <w:shd w:fill="FFFFFF" w:val="clear"/>
        </w:rPr>
      </w:pPr>
      <w:r>
        <w:rPr>
          <w:b/>
          <w:color w:val="C00000"/>
          <w:sz w:val="40"/>
          <w:szCs w:val="40"/>
          <w:shd w:fill="FFFFFF" w:val="clear"/>
        </w:rPr>
      </w:r>
    </w:p>
    <w:p>
      <w:pPr>
        <w:pStyle w:val="Normal"/>
        <w:spacing w:lineRule="auto" w:line="240" w:before="0" w:after="0"/>
        <w:rPr>
          <w:b/>
          <w:b/>
          <w:color w:val="7F7F7F" w:themeColor="text1" w:themeTint="80"/>
          <w:sz w:val="40"/>
          <w:szCs w:val="40"/>
        </w:rPr>
      </w:pPr>
      <w:r>
        <w:rPr>
          <w:b/>
          <w:color w:val="C00000"/>
          <w:sz w:val="40"/>
          <w:szCs w:val="40"/>
          <w:shd w:fill="FFFFFF" w:val="clear"/>
        </w:rPr>
        <w:t>NOTE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contextualSpacing/>
        <w:rPr>
          <w:bCs/>
        </w:rPr>
      </w:pPr>
      <w:r>
        <w:rPr>
          <w:bCs/>
        </w:rPr>
        <w:t xml:space="preserve">il dato si riferisce ai posti letto delle tipologie elencate nella d.g.r. n. 25-12129 del 14.9.2009 (allegato b) e s.m.i. autorizzati al funzionamento e accreditati 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contextualSpacing/>
        <w:rPr>
          <w:bCs/>
        </w:rPr>
      </w:pPr>
      <w:r>
        <w:rPr>
          <w:bCs/>
        </w:rPr>
        <w:t>il dato si riferisce ai pareri positivi ex art. 8 ter d.lgs. 502/1992 e s.m.i. espressi dalla regione per strutture non ancora autorizzate al funzionamento e accreditate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contextualSpacing/>
        <w:rPr>
          <w:bCs/>
        </w:rPr>
      </w:pPr>
      <w:r>
        <w:rPr>
          <w:bCs/>
        </w:rPr>
        <w:t>p.l. finanziati nell'ambito dei bandi di finanziamento regionali finalizzati a realizzazioni strutturali sull'area della disabilità, passibili di decurtazione in caso di mancata effettiva erogazione del contributo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contextualSpacing/>
        <w:rPr>
          <w:bCs/>
        </w:rPr>
      </w:pPr>
      <w:r>
        <w:rPr>
          <w:bCs/>
        </w:rPr>
        <w:t>numero di p.l. esistenti/ in fase di realizzazione ogni 10.000 abitanti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contextualSpacing/>
        <w:rPr>
          <w:bCs/>
        </w:rPr>
      </w:pPr>
      <w:r>
        <w:rPr>
          <w:bCs/>
        </w:rPr>
        <w:t>dato desunto dai piani di attività A.S.L. 4° trimestre 202</w:t>
      </w:r>
      <w:r>
        <w:rPr>
          <w:bCs/>
        </w:rPr>
        <w:t>1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contextualSpacing/>
        <w:rPr>
          <w:bCs/>
        </w:rPr>
      </w:pPr>
      <w:r>
        <w:rPr>
          <w:bCs/>
        </w:rPr>
        <w:t>numero di p.l. occupati e accreditati ogni 10.000 abitanti</w:t>
      </w:r>
    </w:p>
    <w:p>
      <w:pPr>
        <w:pStyle w:val="ListParagraph"/>
        <w:spacing w:lineRule="auto" w:line="240" w:before="0" w:after="0"/>
        <w:contextualSpacing/>
        <w:rPr>
          <w:bCs/>
        </w:rPr>
      </w:pPr>
      <w:r>
        <w:rPr/>
      </w:r>
    </w:p>
    <w:sectPr>
      <w:headerReference w:type="default" r:id="rId3"/>
      <w:footerReference w:type="default" r:id="rId4"/>
      <w:type w:val="nextPage"/>
      <w:pgSz w:orient="landscape" w:w="16838" w:h="11906"/>
      <w:pgMar w:left="1417" w:right="1418" w:header="708" w:top="991" w:footer="708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Calibri Light">
    <w:charset w:val="00"/>
    <w:family w:val="roman"/>
    <w:pitch w:val="variable"/>
  </w:font>
  <w:font w:name="Segoe UI">
    <w:charset w:val="00"/>
    <w:family w:val="roman"/>
    <w:pitch w:val="variable"/>
  </w:font>
  <w:font w:name="Courier New">
    <w:charset w:val="00"/>
    <w:family w:val="roman"/>
    <w:pitch w:val="variable"/>
  </w:font>
  <w:font w:name="Arial">
    <w:charset w:val="00"/>
    <w:family w:val="roman"/>
    <w:pitch w:val="variable"/>
  </w:font>
  <w:font w:name="Arial Narrow">
    <w:charset w:val="00"/>
    <w:family w:val="roman"/>
    <w:pitch w:val="variable"/>
  </w:font>
  <w:font w:name="Helvetica Neue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rPr>
        <w:rFonts w:ascii="Calibri Light" w:hAnsi="Calibri Light" w:eastAsia="" w:cs="" w:asciiTheme="majorHAnsi" w:cstheme="majorBidi" w:eastAsiaTheme="majorEastAsia" w:hAnsiTheme="majorHAnsi"/>
        <w:b/>
        <w:b/>
        <w:bCs/>
      </w:rPr>
    </w:pPr>
    <w:r>
      <mc:AlternateContent>
        <mc:Choice Requires="wps">
          <w:drawing>
            <wp:anchor behindDoc="1" distT="0" distB="0" distL="0" distR="0" simplePos="0" locked="0" layoutInCell="0" allowOverlap="1" relativeHeight="10" wp14:anchorId="488DC8E1">
              <wp:simplePos x="0" y="0"/>
              <wp:positionH relativeFrom="margin">
                <wp:posOffset>8688705</wp:posOffset>
              </wp:positionH>
              <wp:positionV relativeFrom="bottomMargin">
                <wp:posOffset>-222250</wp:posOffset>
              </wp:positionV>
              <wp:extent cx="431165" cy="443865"/>
              <wp:effectExtent l="0" t="0" r="1905" b="8255"/>
              <wp:wrapNone/>
              <wp:docPr id="3" name="Ovale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30560" cy="443160"/>
                      </a:xfrm>
                      <a:prstGeom prst="ellipse">
                        <a:avLst/>
                      </a:prstGeom>
                      <a:solidFill>
                        <a:srgbClr val="c00000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Pidipagina"/>
                            <w:jc w:val="center"/>
                            <w:rPr>
                              <w:b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  <w:r>
                            <w:rPr>
                              <w:b/>
                              <w:bCs/>
                              <w:color w:val="FFFFFF"/>
                              <w:sz w:val="32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sz w:val="32"/>
                              <w:b/>
                              <w:szCs w:val="32"/>
                              <w:bCs/>
                              <w:color w:val="FFFFFF"/>
                            </w:rPr>
                            <w:instrText> PAGE </w:instrText>
                          </w:r>
                          <w:r>
                            <w:rPr>
                              <w:sz w:val="32"/>
                              <w:b/>
                              <w:szCs w:val="32"/>
                              <w:bCs/>
                              <w:color w:val="FFFFFF"/>
                            </w:rPr>
                            <w:fldChar w:fldCharType="separate"/>
                          </w:r>
                          <w:r>
                            <w:rPr>
                              <w:sz w:val="32"/>
                              <w:b/>
                              <w:szCs w:val="32"/>
                              <w:bCs/>
                              <w:color w:val="FFFFFF"/>
                            </w:rPr>
                            <w:t>3</w:t>
                          </w:r>
                          <w:r>
                            <w:rPr>
                              <w:sz w:val="32"/>
                              <w:b/>
                              <w:szCs w:val="32"/>
                              <w:bCs/>
                              <w:color w:val="FFFFFF"/>
                            </w:rPr>
                            <w:fldChar w:fldCharType="end"/>
                          </w:r>
                        </w:p>
                      </w:txbxContent>
                    </wps:txbx>
                    <wps:bodyPr anchor="ctr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oval id="shape_0" ID="Ovale 1" fillcolor="#c00000" stroked="f" style="position:absolute;margin-left:684.15pt;margin-top:-17.5pt;width:33.85pt;height:34.85pt;mso-wrap-style:square;v-text-anchor:middle;mso-position-horizontal-relative:margin" wp14:anchorId="488DC8E1">
              <v:fill o:detectmouseclick="t" type="solid" color2="#3fffff"/>
              <v:stroke color="#3465a4" joinstyle="round" endcap="flat"/>
              <v:textbox>
                <w:txbxContent>
                  <w:p>
                    <w:pPr>
                      <w:pStyle w:val="Pidipagina"/>
                      <w:jc w:val="center"/>
                      <w:rPr>
                        <w:b/>
                        <w:b/>
                        <w:bCs/>
                        <w:color w:val="FFFFFF" w:themeColor="background1"/>
                        <w:sz w:val="32"/>
                        <w:szCs w:val="32"/>
                      </w:rPr>
                    </w:pPr>
                    <w:r>
                      <w:rPr>
                        <w:b/>
                        <w:bCs/>
                        <w:color w:val="FFFFFF"/>
                        <w:sz w:val="32"/>
                        <w:szCs w:val="32"/>
                      </w:rPr>
                      <w:fldChar w:fldCharType="begin"/>
                    </w:r>
                    <w:r>
                      <w:rPr>
                        <w:sz w:val="32"/>
                        <w:b/>
                        <w:szCs w:val="32"/>
                        <w:bCs/>
                        <w:color w:val="FFFFFF"/>
                      </w:rPr>
                      <w:instrText> PAGE </w:instrText>
                    </w:r>
                    <w:r>
                      <w:rPr>
                        <w:sz w:val="32"/>
                        <w:b/>
                        <w:szCs w:val="32"/>
                        <w:bCs/>
                        <w:color w:val="FFFFFF"/>
                      </w:rPr>
                      <w:fldChar w:fldCharType="separate"/>
                    </w:r>
                    <w:r>
                      <w:rPr>
                        <w:sz w:val="32"/>
                        <w:b/>
                        <w:szCs w:val="32"/>
                        <w:bCs/>
                        <w:color w:val="FFFFFF"/>
                      </w:rPr>
                      <w:t>3</w:t>
                    </w:r>
                    <w:r>
                      <w:rPr>
                        <w:sz w:val="32"/>
                        <w:b/>
                        <w:szCs w:val="32"/>
                        <w:bCs/>
                        <w:color w:val="FFFFFF"/>
                      </w:rPr>
                      <w:fldChar w:fldCharType="end"/>
                    </w:r>
                  </w:p>
                </w:txbxContent>
              </v:textbox>
              <w10:wrap type="none"/>
            </v:oval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3" wp14:anchorId="6B94B2D9">
              <wp:simplePos x="0" y="0"/>
              <wp:positionH relativeFrom="column">
                <wp:posOffset>-873125</wp:posOffset>
              </wp:positionH>
              <wp:positionV relativeFrom="paragraph">
                <wp:posOffset>635</wp:posOffset>
              </wp:positionV>
              <wp:extent cx="9672320" cy="1270"/>
              <wp:effectExtent l="0" t="0" r="0" b="0"/>
              <wp:wrapNone/>
              <wp:docPr id="5" name="Connettore diritto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671760" cy="0"/>
                      </a:xfrm>
                      <a:prstGeom prst="line">
                        <a:avLst/>
                      </a:prstGeom>
                      <a:ln>
                        <a:solidFill>
                          <a:srgbClr val="c00000"/>
                        </a:solidFill>
                      </a:ln>
                    </wps:spPr>
                    <wps:style>
                      <a:lnRef idx="2">
                        <a:schemeClr val="dk1"/>
                      </a:lnRef>
                      <a:fillRef idx="0">
                        <a:schemeClr val="dk1"/>
                      </a:fillRef>
                      <a:effectRef idx="1">
                        <a:schemeClr val="dk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-68.75pt,0.05pt" to="692.75pt,0.05pt" ID="Connettore diritto 3" stroked="t" style="position:absolute" wp14:anchorId="6B94B2D9">
              <v:stroke color="#c00000" weight="12600" joinstyle="miter" endcap="flat"/>
              <v:fill o:detectmouseclick="t" on="false"/>
              <w10:wrap type="none"/>
            </v:line>
          </w:pict>
        </mc:Fallback>
      </mc:AlternateContent>
    </w:r>
    <w:r>
      <w:rPr>
        <w:rFonts w:eastAsia="" w:cs="" w:ascii="Calibri Light" w:hAnsi="Calibri Light" w:asciiTheme="majorHAnsi" w:cstheme="majorBidi" w:eastAsiaTheme="majorEastAsia" w:hAnsiTheme="majorHAnsi"/>
        <w:b/>
        <w:bCs/>
        <w:color w:val="7F7F7F" w:themeColor="text1" w:themeTint="80"/>
      </w:rPr>
      <w:t>ultimo aggiornamento Marzo 2023</w:t>
    </w:r>
  </w:p>
  <w:p>
    <w:pPr>
      <w:pStyle w:val="Pidipagina"/>
      <w:tabs>
        <w:tab w:val="clear" w:pos="4819"/>
        <w:tab w:val="clear" w:pos="9638"/>
        <w:tab w:val="left" w:pos="7605" w:leader="none"/>
      </w:tabs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Intestazione"/>
      <w:tabs>
        <w:tab w:val="clear" w:pos="4819"/>
        <w:tab w:val="clear" w:pos="9638"/>
        <w:tab w:val="left" w:pos="3465" w:leader="none"/>
      </w:tabs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4" wp14:anchorId="20A7487E">
              <wp:simplePos x="0" y="0"/>
              <wp:positionH relativeFrom="column">
                <wp:posOffset>-873125</wp:posOffset>
              </wp:positionH>
              <wp:positionV relativeFrom="paragraph">
                <wp:posOffset>153670</wp:posOffset>
              </wp:positionV>
              <wp:extent cx="11107420" cy="1270"/>
              <wp:effectExtent l="0" t="0" r="0" b="0"/>
              <wp:wrapNone/>
              <wp:docPr id="1" name="Connettore diritto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106720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c0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-68.75pt,12.1pt" to="805.75pt,12.1pt" ID="Connettore diritto 2" stroked="t" style="position:absolute" wp14:anchorId="20A7487E">
              <v:stroke color="#c00000" weight="12600" joinstyle="miter" endcap="flat"/>
              <v:fill o:detectmouseclick="t" on="false"/>
              <w10:wrap type="none"/>
            </v:line>
          </w:pict>
        </mc:Fallback>
      </mc:AlternateContent>
      <w:drawing>
        <wp:anchor behindDoc="1" distT="0" distB="0" distL="114300" distR="114300" simplePos="0" locked="0" layoutInCell="0" allowOverlap="1" relativeHeight="7">
          <wp:simplePos x="0" y="0"/>
          <wp:positionH relativeFrom="column">
            <wp:posOffset>-62865</wp:posOffset>
          </wp:positionH>
          <wp:positionV relativeFrom="paragraph">
            <wp:posOffset>-335280</wp:posOffset>
          </wp:positionV>
          <wp:extent cx="1200150" cy="452755"/>
          <wp:effectExtent l="0" t="0" r="0" b="0"/>
          <wp:wrapSquare wrapText="bothSides"/>
          <wp:docPr id="2" name="Immagine 306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306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200150" cy="4527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Titolo1"/>
      <w:numFmt w:val="decimal"/>
      <w:lvlText w:val="%1."/>
      <w:lvlJc w:val="left"/>
      <w:pPr>
        <w:tabs>
          <w:tab w:val="num" w:pos="0"/>
        </w:tabs>
        <w:ind w:left="360" w:hanging="360"/>
      </w:pPr>
      <w:rPr>
        <w:color w:val="C0000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it-IT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it-IT" w:eastAsia="en-US" w:bidi="ar-SA"/>
    </w:rPr>
  </w:style>
  <w:style w:type="paragraph" w:styleId="Titolo1">
    <w:name w:val="Heading 1"/>
    <w:basedOn w:val="Normal"/>
    <w:next w:val="Normal"/>
    <w:link w:val="Titolo1Carattere"/>
    <w:uiPriority w:val="9"/>
    <w:qFormat/>
    <w:rsid w:val="00e73999"/>
    <w:pPr>
      <w:keepNext w:val="true"/>
      <w:keepLines/>
      <w:numPr>
        <w:ilvl w:val="0"/>
        <w:numId w:val="1"/>
      </w:numPr>
      <w:spacing w:before="240" w:after="0"/>
      <w:ind w:left="785" w:hanging="0"/>
      <w:outlineLvl w:val="0"/>
    </w:pPr>
    <w:rPr>
      <w:rFonts w:ascii="Calibri Light" w:hAnsi="Calibri Light" w:eastAsia="" w:cs="" w:asciiTheme="majorHAnsi" w:cstheme="majorBidi" w:eastAsiaTheme="majorEastAsia" w:hAnsiTheme="majorHAnsi"/>
      <w:b/>
      <w:color w:val="C00000"/>
      <w:sz w:val="32"/>
      <w:szCs w:val="32"/>
      <w:lang w:eastAsia="it-IT"/>
    </w:rPr>
  </w:style>
  <w:style w:type="paragraph" w:styleId="Titolo2">
    <w:name w:val="Heading 2"/>
    <w:basedOn w:val="Normal"/>
    <w:next w:val="Normal"/>
    <w:link w:val="Titolo2Carattere"/>
    <w:uiPriority w:val="9"/>
    <w:unhideWhenUsed/>
    <w:qFormat/>
    <w:rsid w:val="00f22018"/>
    <w:pPr>
      <w:keepNext w:val="true"/>
      <w:keepLines/>
      <w:shd w:val="clear" w:color="auto" w:fill="D9D9D9" w:themeFill="background1" w:themeFillShade="d9"/>
      <w:spacing w:before="40" w:after="0"/>
      <w:outlineLvl w:val="1"/>
    </w:pPr>
    <w:rPr>
      <w:rFonts w:ascii="Calibri Light" w:hAnsi="Calibri Light" w:eastAsia="" w:cs="" w:asciiTheme="majorHAnsi" w:cstheme="majorBidi" w:eastAsiaTheme="majorEastAsia" w:hAnsiTheme="majorHAnsi"/>
      <w:color w:val="C00000"/>
      <w:sz w:val="28"/>
      <w:szCs w:val="28"/>
    </w:rPr>
  </w:style>
  <w:style w:type="paragraph" w:styleId="Titolo3">
    <w:name w:val="Heading 3"/>
    <w:basedOn w:val="Normal"/>
    <w:next w:val="Normal"/>
    <w:link w:val="Titolo3Carattere"/>
    <w:uiPriority w:val="9"/>
    <w:unhideWhenUsed/>
    <w:qFormat/>
    <w:rsid w:val="00671491"/>
    <w:pPr>
      <w:keepNext w:val="true"/>
      <w:keepLines/>
      <w:spacing w:before="40" w:after="0"/>
      <w:outlineLvl w:val="2"/>
    </w:pPr>
    <w:rPr>
      <w:rFonts w:ascii="Calibri Light" w:hAnsi="Calibri Light" w:eastAsia="" w:cs="" w:asciiTheme="majorHAnsi" w:cstheme="majorBidi" w:eastAsiaTheme="majorEastAsia" w:hAnsiTheme="majorHAnsi"/>
      <w:b/>
      <w:color w:val="808080" w:themeColor="background1" w:themeShade="80"/>
      <w:sz w:val="28"/>
      <w:szCs w:val="24"/>
    </w:rPr>
  </w:style>
  <w:style w:type="paragraph" w:styleId="Titolo5">
    <w:name w:val="Heading 5"/>
    <w:basedOn w:val="Normal"/>
    <w:next w:val="Normal"/>
    <w:link w:val="Titolo5Carattere"/>
    <w:uiPriority w:val="9"/>
    <w:semiHidden/>
    <w:unhideWhenUsed/>
    <w:qFormat/>
    <w:rsid w:val="00e85f9e"/>
    <w:pPr>
      <w:keepNext w:val="true"/>
      <w:keepLines/>
      <w:spacing w:before="40" w:after="0"/>
      <w:outlineLvl w:val="4"/>
    </w:pPr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</w:rPr>
  </w:style>
  <w:style w:type="paragraph" w:styleId="Titolo6">
    <w:name w:val="Heading 6"/>
    <w:basedOn w:val="Normal"/>
    <w:next w:val="Normal"/>
    <w:link w:val="Titolo6Carattere"/>
    <w:uiPriority w:val="9"/>
    <w:semiHidden/>
    <w:unhideWhenUsed/>
    <w:qFormat/>
    <w:rsid w:val="00557572"/>
    <w:pPr>
      <w:keepNext w:val="true"/>
      <w:keepLines/>
      <w:spacing w:before="40" w:after="0"/>
      <w:outlineLvl w:val="5"/>
    </w:pPr>
    <w:rPr>
      <w:rFonts w:ascii="Calibri Light" w:hAnsi="Calibri Light" w:eastAsia="" w:cs="" w:asciiTheme="majorHAnsi" w:cstheme="majorBidi" w:eastAsiaTheme="majorEastAsia" w:hAnsiTheme="majorHAnsi"/>
      <w:color w:val="1F4D78" w:themeColor="accent1" w:themeShade="7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itolo1Carattere" w:customStyle="1">
    <w:name w:val="Titolo 1 Carattere"/>
    <w:basedOn w:val="DefaultParagraphFont"/>
    <w:link w:val="Titolo1"/>
    <w:uiPriority w:val="9"/>
    <w:qFormat/>
    <w:rsid w:val="00e73999"/>
    <w:rPr>
      <w:rFonts w:ascii="Calibri Light" w:hAnsi="Calibri Light" w:eastAsia="" w:cs="" w:asciiTheme="majorHAnsi" w:cstheme="majorBidi" w:eastAsiaTheme="majorEastAsia" w:hAnsiTheme="majorHAnsi"/>
      <w:b/>
      <w:color w:val="C00000"/>
      <w:sz w:val="32"/>
      <w:szCs w:val="32"/>
      <w:lang w:eastAsia="it-IT"/>
    </w:rPr>
  </w:style>
  <w:style w:type="character" w:styleId="Titolo2Carattere" w:customStyle="1">
    <w:name w:val="Titolo 2 Carattere"/>
    <w:basedOn w:val="DefaultParagraphFont"/>
    <w:link w:val="Titolo2"/>
    <w:uiPriority w:val="9"/>
    <w:qFormat/>
    <w:rsid w:val="00f22018"/>
    <w:rPr>
      <w:rFonts w:ascii="Calibri Light" w:hAnsi="Calibri Light" w:eastAsia="" w:cs="" w:asciiTheme="majorHAnsi" w:cstheme="majorBidi" w:eastAsiaTheme="majorEastAsia" w:hAnsiTheme="majorHAnsi"/>
      <w:color w:val="C00000"/>
      <w:sz w:val="28"/>
      <w:szCs w:val="28"/>
      <w:shd w:fill="D9D9D9" w:val="clear"/>
    </w:rPr>
  </w:style>
  <w:style w:type="character" w:styleId="Titolo3Carattere" w:customStyle="1">
    <w:name w:val="Titolo 3 Carattere"/>
    <w:basedOn w:val="DefaultParagraphFont"/>
    <w:link w:val="Titolo3"/>
    <w:uiPriority w:val="9"/>
    <w:qFormat/>
    <w:rsid w:val="00671491"/>
    <w:rPr>
      <w:rFonts w:ascii="Calibri Light" w:hAnsi="Calibri Light" w:eastAsia="" w:cs="" w:asciiTheme="majorHAnsi" w:cstheme="majorBidi" w:eastAsiaTheme="majorEastAsia" w:hAnsiTheme="majorHAnsi"/>
      <w:b/>
      <w:color w:val="808080" w:themeColor="background1" w:themeShade="80"/>
      <w:sz w:val="28"/>
      <w:szCs w:val="24"/>
    </w:rPr>
  </w:style>
  <w:style w:type="character" w:styleId="Titolo5Carattere" w:customStyle="1">
    <w:name w:val="Titolo 5 Carattere"/>
    <w:basedOn w:val="DefaultParagraphFont"/>
    <w:link w:val="Titolo5"/>
    <w:uiPriority w:val="9"/>
    <w:semiHidden/>
    <w:qFormat/>
    <w:rsid w:val="00e85f9e"/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</w:rPr>
  </w:style>
  <w:style w:type="character" w:styleId="Titolo6Carattere" w:customStyle="1">
    <w:name w:val="Titolo 6 Carattere"/>
    <w:basedOn w:val="DefaultParagraphFont"/>
    <w:link w:val="Titolo6"/>
    <w:uiPriority w:val="9"/>
    <w:semiHidden/>
    <w:qFormat/>
    <w:rsid w:val="00557572"/>
    <w:rPr>
      <w:rFonts w:ascii="Calibri Light" w:hAnsi="Calibri Light" w:eastAsia="" w:cs="" w:asciiTheme="majorHAnsi" w:cstheme="majorBidi" w:eastAsiaTheme="majorEastAsia" w:hAnsiTheme="majorHAnsi"/>
      <w:color w:val="1F4D78" w:themeColor="accent1" w:themeShade="7f"/>
    </w:rPr>
  </w:style>
  <w:style w:type="character" w:styleId="IntestazioneCarattere" w:customStyle="1">
    <w:name w:val="Intestazione Carattere"/>
    <w:basedOn w:val="DefaultParagraphFont"/>
    <w:link w:val="Intestazione"/>
    <w:uiPriority w:val="99"/>
    <w:qFormat/>
    <w:rsid w:val="00650e75"/>
    <w:rPr/>
  </w:style>
  <w:style w:type="character" w:styleId="PidipaginaCarattere" w:customStyle="1">
    <w:name w:val="Piè di pagina Carattere"/>
    <w:basedOn w:val="DefaultParagraphFont"/>
    <w:link w:val="Pidipagina"/>
    <w:uiPriority w:val="99"/>
    <w:qFormat/>
    <w:rsid w:val="00650e75"/>
    <w:rPr/>
  </w:style>
  <w:style w:type="character" w:styleId="PlaceholderText">
    <w:name w:val="Placeholder Text"/>
    <w:basedOn w:val="DefaultParagraphFont"/>
    <w:uiPriority w:val="99"/>
    <w:semiHidden/>
    <w:qFormat/>
    <w:rsid w:val="00650e75"/>
    <w:rPr>
      <w:color w:val="808080"/>
    </w:rPr>
  </w:style>
  <w:style w:type="character" w:styleId="Richiamoallanotaapidipagina">
    <w:name w:val="Richiamo alla nota a piè di pagina"/>
    <w:rPr>
      <w:vertAlign w:val="superscript"/>
    </w:rPr>
  </w:style>
  <w:style w:type="character" w:styleId="FootnoteCharacters">
    <w:name w:val="Footnote Characters"/>
    <w:qFormat/>
    <w:rsid w:val="00071f5f"/>
    <w:rPr>
      <w:vertAlign w:val="superscript"/>
    </w:rPr>
  </w:style>
  <w:style w:type="character" w:styleId="TestonotaapidipaginaCarattere" w:customStyle="1">
    <w:name w:val="Testo nota a piè di pagina Carattere"/>
    <w:basedOn w:val="DefaultParagraphFont"/>
    <w:link w:val="Testonotaapidipagina"/>
    <w:qFormat/>
    <w:rsid w:val="00071f5f"/>
    <w:rPr>
      <w:rFonts w:ascii="Calibri" w:hAnsi="Calibri" w:eastAsia="Times New Roman" w:cs="Calibri"/>
      <w:color w:val="00000A"/>
      <w:kern w:val="2"/>
      <w:sz w:val="18"/>
      <w:szCs w:val="20"/>
      <w:lang w:eastAsia="zh-CN"/>
    </w:rPr>
  </w:style>
  <w:style w:type="character" w:styleId="TestofumettoCarattere" w:customStyle="1">
    <w:name w:val="Testo fumetto Carattere"/>
    <w:basedOn w:val="DefaultParagraphFont"/>
    <w:link w:val="Testofumetto"/>
    <w:uiPriority w:val="99"/>
    <w:semiHidden/>
    <w:qFormat/>
    <w:rsid w:val="00071f5f"/>
    <w:rPr>
      <w:rFonts w:ascii="Segoe UI" w:hAnsi="Segoe UI" w:cs="Segoe UI"/>
      <w:sz w:val="18"/>
      <w:szCs w:val="18"/>
    </w:rPr>
  </w:style>
  <w:style w:type="character" w:styleId="TitoloCarattere" w:customStyle="1">
    <w:name w:val="Titolo Carattere"/>
    <w:basedOn w:val="DefaultParagraphFont"/>
    <w:link w:val="Titolo"/>
    <w:uiPriority w:val="10"/>
    <w:qFormat/>
    <w:rsid w:val="00146ff8"/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Titolo1Carattere1" w:customStyle="1">
    <w:name w:val="titolo1 Carattere"/>
    <w:basedOn w:val="TitoloCarattere"/>
    <w:link w:val="titolo10"/>
    <w:qFormat/>
    <w:rsid w:val="00557572"/>
    <w:rPr>
      <w:rFonts w:ascii="Calibri Light" w:hAnsi="Calibri Light" w:eastAsia="" w:cs="" w:asciiTheme="majorHAnsi" w:cstheme="majorBidi" w:eastAsiaTheme="majorEastAsia" w:hAnsiTheme="majorHAnsi"/>
      <w:color w:val="C00000"/>
      <w:spacing w:val="-10"/>
      <w:kern w:val="2"/>
      <w:sz w:val="52"/>
      <w:szCs w:val="52"/>
    </w:rPr>
  </w:style>
  <w:style w:type="character" w:styleId="ParagrafoelencoCarattere" w:customStyle="1">
    <w:name w:val="Paragrafo elenco Carattere"/>
    <w:link w:val="Paragrafoelenco"/>
    <w:uiPriority w:val="34"/>
    <w:qFormat/>
    <w:rsid w:val="008e47ff"/>
    <w:rPr/>
  </w:style>
  <w:style w:type="character" w:styleId="CollegamentoInternet">
    <w:name w:val="Collegamento Internet"/>
    <w:basedOn w:val="DefaultParagraphFont"/>
    <w:uiPriority w:val="99"/>
    <w:unhideWhenUsed/>
    <w:rsid w:val="00671491"/>
    <w:rPr>
      <w:color w:val="0563C1" w:themeColor="hyperlink"/>
      <w:u w:val="single"/>
    </w:rPr>
  </w:style>
  <w:style w:type="character" w:styleId="WW8Num5z4" w:customStyle="1">
    <w:name w:val="WW8Num5z4"/>
    <w:qFormat/>
    <w:rsid w:val="004e1444"/>
    <w:rPr>
      <w:rFonts w:ascii="Courier New" w:hAnsi="Courier New" w:cs="Courier New"/>
    </w:rPr>
  </w:style>
  <w:style w:type="character" w:styleId="Annotationreference">
    <w:name w:val="annotation reference"/>
    <w:uiPriority w:val="99"/>
    <w:semiHidden/>
    <w:qFormat/>
    <w:rsid w:val="008e47ff"/>
    <w:rPr>
      <w:rFonts w:cs="Times New Roman"/>
      <w:sz w:val="16"/>
      <w:szCs w:val="16"/>
    </w:rPr>
  </w:style>
  <w:style w:type="character" w:styleId="TestocommentoCarattere" w:customStyle="1">
    <w:name w:val="Testo commento Carattere"/>
    <w:basedOn w:val="DefaultParagraphFont"/>
    <w:link w:val="Testocommento"/>
    <w:uiPriority w:val="99"/>
    <w:qFormat/>
    <w:rsid w:val="008e47ff"/>
    <w:rPr>
      <w:rFonts w:ascii="Arial" w:hAnsi="Arial" w:eastAsia="MS Mincho" w:cs="Times New Roman"/>
      <w:szCs w:val="20"/>
      <w:lang w:val="x-none" w:eastAsia="x-none"/>
    </w:rPr>
  </w:style>
  <w:style w:type="character" w:styleId="HTMLCite">
    <w:name w:val="HTML Cite"/>
    <w:uiPriority w:val="99"/>
    <w:semiHidden/>
    <w:unhideWhenUsed/>
    <w:qFormat/>
    <w:rsid w:val="00377be8"/>
    <w:rPr>
      <w:i/>
      <w:iCs/>
    </w:rPr>
  </w:style>
  <w:style w:type="character" w:styleId="CorpotestoCarattere" w:customStyle="1">
    <w:name w:val="Corpo testo Carattere"/>
    <w:basedOn w:val="DefaultParagraphFont"/>
    <w:link w:val="Corpotesto"/>
    <w:semiHidden/>
    <w:qFormat/>
    <w:rsid w:val="00902dbd"/>
    <w:rPr>
      <w:rFonts w:ascii="Arial Narrow" w:hAnsi="Arial Narrow" w:eastAsia="Times New Roman" w:cs="Arial Narrow"/>
      <w:color w:val="00000A"/>
      <w:kern w:val="2"/>
      <w:sz w:val="24"/>
      <w:szCs w:val="24"/>
      <w:lang w:eastAsia="zh-CN"/>
    </w:rPr>
  </w:style>
  <w:style w:type="character" w:styleId="TestonotadichiusuraCarattere" w:customStyle="1">
    <w:name w:val="Testo nota di chiusura Carattere"/>
    <w:basedOn w:val="DefaultParagraphFont"/>
    <w:link w:val="Testonotadichiusura"/>
    <w:uiPriority w:val="99"/>
    <w:semiHidden/>
    <w:qFormat/>
    <w:rsid w:val="00971cd8"/>
    <w:rPr>
      <w:sz w:val="20"/>
      <w:szCs w:val="20"/>
    </w:rPr>
  </w:style>
  <w:style w:type="character" w:styleId="Richiamoallanotadichiusura">
    <w:name w:val="Richiamo alla nota di chiusura"/>
    <w:rPr>
      <w:vertAlign w:val="superscript"/>
    </w:rPr>
  </w:style>
  <w:style w:type="character" w:styleId="EndnoteCharacters">
    <w:name w:val="Endnote Characters"/>
    <w:basedOn w:val="DefaultParagraphFont"/>
    <w:uiPriority w:val="99"/>
    <w:semiHidden/>
    <w:unhideWhenUsed/>
    <w:qFormat/>
    <w:rsid w:val="00971cd8"/>
    <w:rPr>
      <w:vertAlign w:val="superscript"/>
    </w:rPr>
  </w:style>
  <w:style w:type="character" w:styleId="S1" w:customStyle="1">
    <w:name w:val="s1"/>
    <w:basedOn w:val="DefaultParagraphFont"/>
    <w:qFormat/>
    <w:rsid w:val="00d16507"/>
    <w:rPr>
      <w:rFonts w:ascii="Helvetica Neue" w:hAnsi="Helvetica Neue"/>
      <w:b w:val="false"/>
      <w:bCs w:val="false"/>
      <w:i w:val="false"/>
      <w:iCs w:val="false"/>
      <w:sz w:val="22"/>
      <w:szCs w:val="22"/>
    </w:rPr>
  </w:style>
  <w:style w:type="character" w:styleId="Appleconvertedspace" w:customStyle="1">
    <w:name w:val="apple-converted-space"/>
    <w:basedOn w:val="DefaultParagraphFont"/>
    <w:qFormat/>
    <w:rsid w:val="00d16507"/>
    <w:rPr/>
  </w:style>
  <w:style w:type="character" w:styleId="UnresolvedMention">
    <w:name w:val="Unresolved Mention"/>
    <w:basedOn w:val="DefaultParagraphFont"/>
    <w:uiPriority w:val="99"/>
    <w:semiHidden/>
    <w:unhideWhenUsed/>
    <w:qFormat/>
    <w:rsid w:val="003a6e4b"/>
    <w:rPr>
      <w:color w:val="605E5C"/>
      <w:shd w:fill="E1DFDD" w:val="clear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eltesto">
    <w:name w:val="Body Text"/>
    <w:basedOn w:val="Normal"/>
    <w:link w:val="CorpotestoCarattere"/>
    <w:semiHidden/>
    <w:rsid w:val="00902dbd"/>
    <w:pPr>
      <w:suppressAutoHyphens w:val="true"/>
      <w:spacing w:lineRule="auto" w:line="264" w:before="0" w:after="200"/>
      <w:jc w:val="both"/>
    </w:pPr>
    <w:rPr>
      <w:rFonts w:ascii="Arial Narrow" w:hAnsi="Arial Narrow" w:eastAsia="Times New Roman" w:cs="Arial Narrow"/>
      <w:color w:val="00000A"/>
      <w:kern w:val="2"/>
      <w:sz w:val="24"/>
      <w:szCs w:val="24"/>
      <w:lang w:eastAsia="zh-CN"/>
    </w:rPr>
  </w:style>
  <w:style w:type="paragraph" w:styleId="Elenco">
    <w:name w:val="List"/>
    <w:basedOn w:val="Corpodeltesto"/>
    <w:pPr/>
    <w:rPr>
      <w:rFonts w:cs="Mang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Mangal"/>
    </w:rPr>
  </w:style>
  <w:style w:type="paragraph" w:styleId="Intestazioneepidipagina">
    <w:name w:val="Intestazione e piè di pagina"/>
    <w:basedOn w:val="Normal"/>
    <w:qFormat/>
    <w:pPr/>
    <w:rPr/>
  </w:style>
  <w:style w:type="paragraph" w:styleId="Intestazione">
    <w:name w:val="Header"/>
    <w:basedOn w:val="Normal"/>
    <w:link w:val="IntestazioneCarattere"/>
    <w:uiPriority w:val="99"/>
    <w:unhideWhenUsed/>
    <w:rsid w:val="00650e75"/>
    <w:pPr>
      <w:tabs>
        <w:tab w:val="clear" w:pos="720"/>
        <w:tab w:val="center" w:pos="4819" w:leader="none"/>
        <w:tab w:val="right" w:pos="9638" w:leader="none"/>
      </w:tabs>
      <w:spacing w:lineRule="auto" w:line="240" w:before="0" w:after="0"/>
    </w:pPr>
    <w:rPr/>
  </w:style>
  <w:style w:type="paragraph" w:styleId="Pidipagina">
    <w:name w:val="Footer"/>
    <w:basedOn w:val="Normal"/>
    <w:link w:val="PidipaginaCarattere"/>
    <w:uiPriority w:val="99"/>
    <w:unhideWhenUsed/>
    <w:rsid w:val="00650e75"/>
    <w:pPr>
      <w:tabs>
        <w:tab w:val="clear" w:pos="720"/>
        <w:tab w:val="center" w:pos="4819" w:leader="none"/>
        <w:tab w:val="right" w:pos="9638" w:leader="none"/>
      </w:tabs>
      <w:spacing w:lineRule="auto" w:line="240" w:before="0" w:after="0"/>
    </w:pPr>
    <w:rPr/>
  </w:style>
  <w:style w:type="paragraph" w:styleId="Notaapidipagina">
    <w:name w:val="Footnote Text"/>
    <w:basedOn w:val="Normal"/>
    <w:link w:val="TestonotaapidipaginaCarattere"/>
    <w:rsid w:val="00071f5f"/>
    <w:pPr>
      <w:suppressAutoHyphens w:val="true"/>
      <w:spacing w:lineRule="auto" w:line="240" w:before="120" w:after="120"/>
      <w:jc w:val="both"/>
    </w:pPr>
    <w:rPr>
      <w:rFonts w:ascii="Calibri" w:hAnsi="Calibri" w:eastAsia="Times New Roman" w:cs="Calibri"/>
      <w:color w:val="00000A"/>
      <w:kern w:val="2"/>
      <w:sz w:val="18"/>
      <w:szCs w:val="20"/>
      <w:lang w:eastAsia="zh-CN"/>
    </w:rPr>
  </w:style>
  <w:style w:type="paragraph" w:styleId="BalloonText">
    <w:name w:val="Balloon Text"/>
    <w:basedOn w:val="Normal"/>
    <w:link w:val="TestofumettoCarattere"/>
    <w:uiPriority w:val="99"/>
    <w:semiHidden/>
    <w:unhideWhenUsed/>
    <w:qFormat/>
    <w:rsid w:val="00071f5f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Revision">
    <w:name w:val="Revision"/>
    <w:uiPriority w:val="99"/>
    <w:semiHidden/>
    <w:qFormat/>
    <w:rsid w:val="00071f5f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it-IT" w:eastAsia="en-US" w:bidi="ar-SA"/>
    </w:rPr>
  </w:style>
  <w:style w:type="paragraph" w:styleId="Titoloprincipale">
    <w:name w:val="Title"/>
    <w:basedOn w:val="Normal"/>
    <w:next w:val="Normal"/>
    <w:link w:val="TitoloCarattere"/>
    <w:uiPriority w:val="10"/>
    <w:qFormat/>
    <w:rsid w:val="00146ff8"/>
    <w:pPr>
      <w:spacing w:lineRule="auto" w:line="240" w:before="0" w:after="0"/>
      <w:contextualSpacing/>
    </w:pPr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Titolo11" w:customStyle="1">
    <w:name w:val="titolo1"/>
    <w:basedOn w:val="Titoloprincipale"/>
    <w:link w:val="titolo1Carattere0"/>
    <w:qFormat/>
    <w:rsid w:val="00557572"/>
    <w:pPr/>
    <w:rPr>
      <w:color w:val="C00000"/>
      <w:sz w:val="52"/>
      <w:szCs w:val="52"/>
    </w:rPr>
  </w:style>
  <w:style w:type="paragraph" w:styleId="ListParagraph">
    <w:name w:val="List Paragraph"/>
    <w:basedOn w:val="Normal"/>
    <w:link w:val="ParagrafoelencoCarattere"/>
    <w:uiPriority w:val="34"/>
    <w:qFormat/>
    <w:rsid w:val="000d5151"/>
    <w:pPr>
      <w:spacing w:before="0" w:after="160"/>
      <w:ind w:left="720" w:hanging="0"/>
      <w:contextualSpacing/>
    </w:pPr>
    <w:rPr/>
  </w:style>
  <w:style w:type="paragraph" w:styleId="TOCHeading">
    <w:name w:val="TOC Heading"/>
    <w:basedOn w:val="Titolo1"/>
    <w:next w:val="Normal"/>
    <w:uiPriority w:val="39"/>
    <w:unhideWhenUsed/>
    <w:qFormat/>
    <w:rsid w:val="00671491"/>
    <w:pPr>
      <w:numPr>
        <w:ilvl w:val="0"/>
        <w:numId w:val="0"/>
      </w:numPr>
      <w:ind w:left="785" w:hanging="0"/>
    </w:pPr>
    <w:rPr/>
  </w:style>
  <w:style w:type="paragraph" w:styleId="Indice2">
    <w:name w:val="TOC 2"/>
    <w:basedOn w:val="Normal"/>
    <w:next w:val="Normal"/>
    <w:autoRedefine/>
    <w:uiPriority w:val="39"/>
    <w:unhideWhenUsed/>
    <w:rsid w:val="00671491"/>
    <w:pPr>
      <w:spacing w:before="0" w:after="100"/>
      <w:ind w:left="220" w:hanging="0"/>
    </w:pPr>
    <w:rPr/>
  </w:style>
  <w:style w:type="paragraph" w:styleId="Indice3">
    <w:name w:val="TOC 3"/>
    <w:basedOn w:val="Normal"/>
    <w:next w:val="Normal"/>
    <w:autoRedefine/>
    <w:uiPriority w:val="39"/>
    <w:unhideWhenUsed/>
    <w:rsid w:val="00973915"/>
    <w:pPr>
      <w:spacing w:before="0" w:after="100"/>
      <w:ind w:left="440" w:hanging="0"/>
    </w:pPr>
    <w:rPr/>
  </w:style>
  <w:style w:type="paragraph" w:styleId="Indice1">
    <w:name w:val="TOC 1"/>
    <w:basedOn w:val="Normal"/>
    <w:next w:val="Normal"/>
    <w:autoRedefine/>
    <w:uiPriority w:val="39"/>
    <w:unhideWhenUsed/>
    <w:rsid w:val="00625c15"/>
    <w:pPr>
      <w:spacing w:before="0" w:after="100"/>
    </w:pPr>
    <w:rPr/>
  </w:style>
  <w:style w:type="paragraph" w:styleId="Annotationtext">
    <w:name w:val="annotation text"/>
    <w:basedOn w:val="Normal"/>
    <w:link w:val="TestocommentoCarattere"/>
    <w:uiPriority w:val="99"/>
    <w:qFormat/>
    <w:rsid w:val="008e47ff"/>
    <w:pPr>
      <w:spacing w:lineRule="auto" w:line="240" w:before="0" w:after="40"/>
      <w:jc w:val="both"/>
    </w:pPr>
    <w:rPr>
      <w:rFonts w:ascii="Arial" w:hAnsi="Arial" w:eastAsia="MS Mincho" w:cs="Times New Roman"/>
      <w:szCs w:val="20"/>
      <w:lang w:val="x-none" w:eastAsia="x-none"/>
    </w:rPr>
  </w:style>
  <w:style w:type="paragraph" w:styleId="Caption">
    <w:name w:val="caption"/>
    <w:basedOn w:val="Normal"/>
    <w:qFormat/>
    <w:rsid w:val="00980a5e"/>
    <w:pPr>
      <w:suppressAutoHyphens w:val="true"/>
      <w:spacing w:lineRule="auto" w:line="264" w:before="200" w:after="200"/>
      <w:ind w:right="-2" w:hanging="0"/>
      <w:jc w:val="center"/>
    </w:pPr>
    <w:rPr>
      <w:rFonts w:ascii="Calibri" w:hAnsi="Calibri" w:eastAsia="Times New Roman" w:cs="Calibri"/>
      <w:b/>
      <w:bCs/>
      <w:color w:val="365F91"/>
      <w:kern w:val="2"/>
      <w:sz w:val="20"/>
      <w:szCs w:val="16"/>
      <w:lang w:eastAsia="zh-CN"/>
    </w:rPr>
  </w:style>
  <w:style w:type="paragraph" w:styleId="NormalWeb">
    <w:name w:val="Normal (Web)"/>
    <w:basedOn w:val="Normal"/>
    <w:uiPriority w:val="99"/>
    <w:semiHidden/>
    <w:unhideWhenUsed/>
    <w:qFormat/>
    <w:rsid w:val="00c77fed"/>
    <w:pPr>
      <w:spacing w:lineRule="auto" w:line="240" w:beforeAutospacing="1" w:afterAutospacing="1"/>
    </w:pPr>
    <w:rPr>
      <w:rFonts w:ascii="Times New Roman" w:hAnsi="Times New Roman" w:eastAsia="" w:cs="Times New Roman" w:eastAsiaTheme="minorEastAsia"/>
      <w:sz w:val="24"/>
      <w:szCs w:val="24"/>
      <w:lang w:eastAsia="it-IT"/>
    </w:rPr>
  </w:style>
  <w:style w:type="paragraph" w:styleId="Notadichiusura">
    <w:name w:val="Endnote Text"/>
    <w:basedOn w:val="Normal"/>
    <w:link w:val="TestonotadichiusuraCarattere"/>
    <w:uiPriority w:val="99"/>
    <w:semiHidden/>
    <w:unhideWhenUsed/>
    <w:rsid w:val="00971cd8"/>
    <w:pPr>
      <w:spacing w:lineRule="auto" w:line="240" w:before="0" w:after="0"/>
    </w:pPr>
    <w:rPr>
      <w:sz w:val="20"/>
      <w:szCs w:val="20"/>
    </w:rPr>
  </w:style>
  <w:style w:type="paragraph" w:styleId="P1" w:customStyle="1">
    <w:name w:val="p1"/>
    <w:basedOn w:val="Normal"/>
    <w:qFormat/>
    <w:rsid w:val="00d16507"/>
    <w:pPr>
      <w:spacing w:lineRule="auto" w:line="240" w:before="0" w:after="0"/>
    </w:pPr>
    <w:rPr>
      <w:rFonts w:ascii="Helvetica Neue" w:hAnsi="Helvetica Neue" w:eastAsia="" w:cs="Times New Roman" w:eastAsiaTheme="minorEastAsia"/>
      <w:color w:val="000000"/>
      <w:sz w:val="17"/>
      <w:szCs w:val="17"/>
      <w:lang w:eastAsia="it-IT"/>
    </w:rPr>
  </w:style>
  <w:style w:type="paragraph" w:styleId="P2" w:customStyle="1">
    <w:name w:val="p2"/>
    <w:basedOn w:val="Normal"/>
    <w:qFormat/>
    <w:rsid w:val="00d16507"/>
    <w:pPr>
      <w:spacing w:lineRule="auto" w:line="240" w:before="0" w:after="0"/>
    </w:pPr>
    <w:rPr>
      <w:rFonts w:ascii="Helvetica Neue" w:hAnsi="Helvetica Neue" w:eastAsia="" w:cs="Times New Roman" w:eastAsiaTheme="minorEastAsia"/>
      <w:color w:val="000000"/>
      <w:sz w:val="17"/>
      <w:szCs w:val="17"/>
      <w:lang w:eastAsia="it-IT"/>
    </w:rPr>
  </w:style>
  <w:style w:type="paragraph" w:styleId="TableParagraph" w:customStyle="1">
    <w:name w:val="Table Paragraph"/>
    <w:basedOn w:val="Normal"/>
    <w:uiPriority w:val="1"/>
    <w:qFormat/>
    <w:rsid w:val="005c5bf7"/>
    <w:pPr>
      <w:widowControl w:val="false"/>
      <w:spacing w:lineRule="auto" w:line="240" w:before="0" w:after="0"/>
      <w:ind w:left="37" w:hanging="0"/>
    </w:pPr>
    <w:rPr>
      <w:rFonts w:ascii="Arial" w:hAnsi="Arial" w:eastAsia="Arial" w:cs="Arial"/>
    </w:rPr>
  </w:style>
  <w:style w:type="paragraph" w:styleId="Contenutocornice">
    <w:name w:val="Contenuto cornice"/>
    <w:basedOn w:val="Normal"/>
    <w:qFormat/>
    <w:pPr/>
    <w:rPr/>
  </w:style>
  <w:style w:type="paragraph" w:styleId="Contenutotabella">
    <w:name w:val="Contenuto tabella"/>
    <w:basedOn w:val="Normal"/>
    <w:qFormat/>
    <w:pPr>
      <w:widowControl w:val="false"/>
      <w:suppressLineNumbers/>
    </w:pPr>
    <w:rPr/>
  </w:style>
  <w:style w:type="paragraph" w:styleId="Titolotabella">
    <w:name w:val="Titolo tabella"/>
    <w:basedOn w:val="Contenutotabella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lasemplice-3">
    <w:name w:val="Plain Table 3"/>
    <w:basedOn w:val="Tabellanormale"/>
    <w:uiPriority w:val="43"/>
    <w:rsid w:val="00a4461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leNormal">
    <w:name w:val="Table Normal"/>
    <w:uiPriority w:val="2"/>
    <w:semiHidden/>
    <w:unhideWhenUsed/>
    <w:qFormat/>
    <w:rsid w:val="005c5bf7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lasemplice-2">
    <w:name w:val="Plain Table 2"/>
    <w:basedOn w:val="Tabellanormale"/>
    <w:uiPriority w:val="42"/>
    <w:rsid w:val="005c5bf7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sz="4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single" w:color="7F7F7F" w:themeColor="text1" w:sz="4" w:space="0"/>
          <w:right w:val="single" w:color="7F7F7F" w:themeColor="text1" w:sz="4" w:space="0"/>
        </w:tcBorders>
      </w:tcPr>
    </w:tblStylePr>
    <w:tblStylePr w:type="band2Vert">
      <w:tblPr/>
      <w:tcPr>
        <w:tcBorders>
          <w:left w:val="single" w:color="7F7F7F" w:themeColor="text1" w:sz="4" w:space="0"/>
          <w:right w:val="single" w:color="7F7F7F" w:themeColor="text1" w:sz="4" w:space="0"/>
        </w:tcBorders>
      </w:tcPr>
    </w:tblStylePr>
    <w:tblStylePr w:type="band1Horz">
      <w:tblPr/>
      <w:tcPr>
        <w:tcBorders>
          <w:top w:val="single" w:color="7F7F7F" w:themeColor="text1" w:sz="4" w:space="0"/>
          <w:bottom w:val="single" w:color="7F7F7F" w:themeColor="text1" w:sz="4" w:space="0"/>
        </w:tcBorders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www.regione.piemonte.it/web/sites/default/files/media/documenti/2020-02/posti_letto_anziani_31_1_2020.pdf" TargetMode="External"/><Relationship Id="rId3" Type="http://schemas.openxmlformats.org/officeDocument/2006/relationships/header" Target="header1.xml"/><Relationship Id="rId4" Type="http://schemas.openxmlformats.org/officeDocument/2006/relationships/footer" Target="footer1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<Relationship Id="rId10" Type="http://schemas.openxmlformats.org/officeDocument/2006/relationships/customXml" Target="../customXml/item2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overPageProperties xmlns="http://schemas.microsoft.com/office/2006/coverPageProps">
  <PublishDate>2018-01-01T00:00:00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C6256536-A7C6-41B2-BF02-A2F4FADB99E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Application>LibreOffice/7.0.4.2$Windows_X86_64 LibreOffice_project/dcf040e67528d9187c66b2379df5ea4407429775</Application>
  <AppVersion>15.0000</AppVersion>
  <Pages>3</Pages>
  <Words>292</Words>
  <Characters>1412</Characters>
  <CharactersWithSpaces>1568</CharactersWithSpaces>
  <Paragraphs>137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2021-09-06T15:31:00Z</dcterms:created>
  <dc:creator>LAI Maria Elisabetta 1192</dc:creator>
  <dc:description/>
  <dc:language>it-IT</dc:language>
  <cp:lastModifiedBy/>
  <cp:lastPrinted>2021-02-04T15:48:00Z</cp:lastPrinted>
  <dcterms:modified xsi:type="dcterms:W3CDTF">2023-04-04T15:34:11Z</dcterms:modified>
  <cp:revision>34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