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943634"/>
        <w:ind w:left="142" w:hanging="0"/>
        <w:jc w:val="center"/>
        <w:rPr>
          <w:b/>
          <w:b/>
          <w:color w:val="FFFFFF" w:themeColor="background1"/>
          <w:sz w:val="40"/>
          <w:szCs w:val="40"/>
        </w:rPr>
      </w:pPr>
      <w:r>
        <w:rPr>
          <w:b/>
          <w:color w:val="FFFFFF" w:themeColor="background1"/>
          <w:sz w:val="40"/>
          <w:szCs w:val="40"/>
        </w:rPr>
        <w:t>CONTRATTO FORMATIVO TRA L’AGENZIA FORMATIVA E IL/LA PARTECIPANTE MINORENNE</w:t>
      </w:r>
    </w:p>
    <w:p>
      <w:pPr>
        <w:pStyle w:val="Normal"/>
        <w:rPr>
          <w:i/>
          <w:i/>
          <w:highlight w:val="magenta"/>
        </w:rPr>
      </w:pPr>
      <w:r>
        <w:rPr>
          <w:i/>
          <w:highlight w:val="magenta"/>
        </w:rPr>
      </w:r>
    </w:p>
    <w:p>
      <w:pPr>
        <w:pStyle w:val="Normal"/>
        <w:rPr>
          <w:i/>
          <w:i/>
          <w:highlight w:val="magenta"/>
        </w:rPr>
      </w:pPr>
      <w:r>
        <w:rPr>
          <w:i/>
          <w:highlight w:val="magenta"/>
        </w:rPr>
      </w:r>
    </w:p>
    <w:p>
      <w:pPr>
        <w:pStyle w:val="Normal"/>
        <w:rPr>
          <w:i/>
          <w:i/>
          <w:highlight w:val="magenta"/>
        </w:rPr>
      </w:pPr>
      <w:r>
        <w:rPr>
          <w:i/>
          <w:highlight w:val="magenta"/>
        </w:rPr>
      </w:r>
      <w:bookmarkStart w:id="0" w:name="_Hlk12999963"/>
      <w:bookmarkStart w:id="1" w:name="_Hlk12999963"/>
      <w:bookmarkEnd w:id="1"/>
    </w:p>
    <w:tbl>
      <w:tblPr>
        <w:tblStyle w:val="Tabellagriglia1chiara-colore3"/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140"/>
        <w:gridCol w:w="6497"/>
      </w:tblGrid>
      <w:tr>
        <w:trPr>
          <w:trHeight w:val="472" w:hRule="atLeast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637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bottom w:val="single" w:sz="12" w:space="0" w:color="C9C9C9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MS Mincho" w:cs="Times New Roman"/>
                <w:b/>
                <w:bCs/>
                <w:kern w:val="0"/>
                <w:sz w:val="20"/>
                <w:szCs w:val="20"/>
                <w:lang w:val="it-IT" w:eastAsia="it-IT" w:bidi="ar-SA"/>
              </w:rPr>
              <w:t>PERCORSO FORMATIVO</w:t>
            </w:r>
          </w:p>
        </w:tc>
      </w:tr>
      <w:tr>
        <w:trPr>
          <w:trHeight w:val="344" w:hRule="atLeast"/>
        </w:trPr>
        <w:tc>
          <w:tcPr>
            <w:tcW w:w="314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rPr>
                <w:sz w:val="18"/>
                <w:szCs w:val="18"/>
              </w:rPr>
            </w:pPr>
            <w:r>
              <w:rPr>
                <w:rFonts w:eastAsia="MS Mincho" w:cs="Times New Roman"/>
                <w:b/>
                <w:bCs/>
                <w:kern w:val="0"/>
                <w:sz w:val="18"/>
                <w:szCs w:val="18"/>
                <w:lang w:val="it-IT" w:eastAsia="it-IT" w:bidi="ar-SA"/>
              </w:rPr>
              <w:t>DENOMINAZIONE CORSO</w:t>
            </w:r>
          </w:p>
        </w:tc>
        <w:tc>
          <w:tcPr>
            <w:tcW w:w="6497" w:type="dxa"/>
            <w:tcBorders/>
            <w:vAlign w:val="center"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sz w:val="18"/>
                <w:szCs w:val="18"/>
              </w:rPr>
            </w:pPr>
            <w:r>
              <w:rPr>
                <w:rFonts w:cs="Comic Sans MS"/>
                <w:sz w:val="18"/>
                <w:szCs w:val="18"/>
              </w:rPr>
            </w:r>
          </w:p>
        </w:tc>
      </w:tr>
      <w:tr>
        <w:trPr>
          <w:trHeight w:val="344" w:hRule="atLeast"/>
        </w:trPr>
        <w:tc>
          <w:tcPr>
            <w:tcW w:w="314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rPr>
                <w:sz w:val="18"/>
                <w:szCs w:val="18"/>
              </w:rPr>
            </w:pPr>
            <w:r>
              <w:rPr>
                <w:rFonts w:eastAsia="MS Mincho" w:cs="Times New Roman"/>
                <w:b/>
                <w:bCs/>
                <w:kern w:val="0"/>
                <w:sz w:val="18"/>
                <w:szCs w:val="18"/>
                <w:lang w:val="it-IT" w:eastAsia="it-IT" w:bidi="ar-SA"/>
              </w:rPr>
              <w:t>CERTIFICAZIONE</w:t>
            </w:r>
          </w:p>
        </w:tc>
        <w:tc>
          <w:tcPr>
            <w:tcW w:w="6497" w:type="dxa"/>
            <w:tcBorders/>
            <w:vAlign w:val="center"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sz w:val="18"/>
                <w:szCs w:val="18"/>
              </w:rPr>
            </w:pPr>
            <w:r>
              <w:rPr>
                <w:rFonts w:cs="Comic Sans MS"/>
                <w:sz w:val="18"/>
                <w:szCs w:val="18"/>
              </w:rPr>
            </w:r>
          </w:p>
        </w:tc>
      </w:tr>
      <w:tr>
        <w:trPr>
          <w:trHeight w:val="344" w:hRule="atLeast"/>
        </w:trPr>
        <w:tc>
          <w:tcPr>
            <w:tcW w:w="314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rPr>
                <w:sz w:val="18"/>
                <w:szCs w:val="18"/>
              </w:rPr>
            </w:pPr>
            <w:r>
              <w:rPr>
                <w:rFonts w:eastAsia="MS Mincho" w:cs="Times New Roman"/>
                <w:b/>
                <w:bCs/>
                <w:kern w:val="0"/>
                <w:sz w:val="18"/>
                <w:szCs w:val="18"/>
                <w:lang w:val="it-IT" w:eastAsia="it-IT" w:bidi="ar-SA"/>
              </w:rPr>
              <w:t>DURATA</w:t>
            </w:r>
          </w:p>
        </w:tc>
        <w:tc>
          <w:tcPr>
            <w:tcW w:w="6497" w:type="dxa"/>
            <w:tcBorders/>
            <w:vAlign w:val="center"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sz w:val="18"/>
                <w:szCs w:val="18"/>
              </w:rPr>
            </w:pPr>
            <w:r>
              <w:rPr>
                <w:rFonts w:eastAsia="Wingdings" w:cs="Wingdings" w:ascii="Wingdings" w:hAnsi="Wingdings"/>
                <w:kern w:val="0"/>
                <w:sz w:val="20"/>
                <w:szCs w:val="20"/>
                <w:lang w:val="it-IT" w:eastAsia="it-IT" w:bidi="ar-SA"/>
              </w:rPr>
              <w:t></w:t>
            </w:r>
            <w:r>
              <w:rPr>
                <w:rFonts w:eastAsia="MS Mincho" w:cs="Arial"/>
                <w:kern w:val="0"/>
                <w:sz w:val="20"/>
                <w:szCs w:val="20"/>
                <w:lang w:val="it-IT" w:eastAsia="it-IT" w:bidi="ar-SA"/>
              </w:rPr>
              <w:t xml:space="preserve"> </w:t>
            </w:r>
            <w:r>
              <w:rPr>
                <w:rFonts w:eastAsia="MS Mincho" w:cs="Comic Sans MS"/>
                <w:kern w:val="0"/>
                <w:sz w:val="18"/>
                <w:szCs w:val="18"/>
                <w:lang w:val="it-IT" w:eastAsia="it-IT" w:bidi="ar-SA"/>
              </w:rPr>
              <w:t xml:space="preserve">ANNUALE                           </w:t>
            </w:r>
            <w:r>
              <w:rPr>
                <w:rFonts w:eastAsia="Wingdings" w:cs="Wingdings" w:ascii="Wingdings" w:hAnsi="Wingdings"/>
                <w:kern w:val="0"/>
                <w:sz w:val="20"/>
                <w:szCs w:val="20"/>
                <w:lang w:val="it-IT" w:eastAsia="it-IT" w:bidi="ar-SA"/>
              </w:rPr>
              <w:t></w:t>
            </w:r>
            <w:r>
              <w:rPr>
                <w:rFonts w:eastAsia="MS Mincho" w:cs="Arial"/>
                <w:kern w:val="0"/>
                <w:sz w:val="20"/>
                <w:szCs w:val="20"/>
                <w:lang w:val="it-IT" w:eastAsia="it-IT" w:bidi="ar-SA"/>
              </w:rPr>
              <w:t xml:space="preserve"> </w:t>
            </w:r>
            <w:r>
              <w:rPr>
                <w:rFonts w:eastAsia="MS Mincho" w:cs="Comic Sans MS"/>
                <w:kern w:val="0"/>
                <w:sz w:val="18"/>
                <w:szCs w:val="18"/>
                <w:lang w:val="it-IT" w:eastAsia="it-IT" w:bidi="ar-SA"/>
              </w:rPr>
              <w:t xml:space="preserve">BIENNALE                             </w:t>
            </w:r>
            <w:r>
              <w:rPr>
                <w:rFonts w:eastAsia="Wingdings" w:cs="Wingdings" w:ascii="Wingdings" w:hAnsi="Wingdings"/>
                <w:kern w:val="0"/>
                <w:sz w:val="20"/>
                <w:szCs w:val="20"/>
                <w:lang w:val="it-IT" w:eastAsia="it-IT" w:bidi="ar-SA"/>
              </w:rPr>
              <w:t></w:t>
            </w:r>
            <w:r>
              <w:rPr>
                <w:rFonts w:eastAsia="MS Mincho" w:cs="Arial"/>
                <w:kern w:val="0"/>
                <w:sz w:val="20"/>
                <w:szCs w:val="20"/>
                <w:lang w:val="it-IT" w:eastAsia="it-IT" w:bidi="ar-SA"/>
              </w:rPr>
              <w:t xml:space="preserve"> </w:t>
            </w:r>
            <w:r>
              <w:rPr>
                <w:rFonts w:eastAsia="MS Mincho" w:cs="Comic Sans MS"/>
                <w:kern w:val="0"/>
                <w:sz w:val="18"/>
                <w:szCs w:val="18"/>
                <w:lang w:val="it-IT" w:eastAsia="it-IT" w:bidi="ar-SA"/>
              </w:rPr>
              <w:t>TRIENNALE</w:t>
            </w:r>
          </w:p>
        </w:tc>
      </w:tr>
      <w:tr>
        <w:trPr>
          <w:trHeight w:val="344" w:hRule="atLeast"/>
        </w:trPr>
        <w:tc>
          <w:tcPr>
            <w:tcW w:w="314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rPr>
                <w:sz w:val="18"/>
                <w:szCs w:val="18"/>
              </w:rPr>
            </w:pPr>
            <w:r>
              <w:rPr>
                <w:rFonts w:eastAsia="MS Mincho" w:cs="Times New Roman"/>
                <w:b/>
                <w:bCs/>
                <w:kern w:val="0"/>
                <w:sz w:val="18"/>
                <w:szCs w:val="18"/>
                <w:lang w:val="it-IT" w:eastAsia="it-IT" w:bidi="ar-SA"/>
              </w:rPr>
              <w:t>ORE</w:t>
            </w:r>
            <w:r>
              <w:rPr>
                <w:rFonts w:eastAsia="MS Mincho" w:cs="Times New Roman"/>
                <w:b/>
                <w:bCs/>
                <w:i/>
                <w:iCs/>
                <w:kern w:val="0"/>
                <w:sz w:val="18"/>
                <w:szCs w:val="18"/>
                <w:lang w:val="it-IT" w:eastAsia="it-IT" w:bidi="ar-SA"/>
              </w:rPr>
              <w:t xml:space="preserve"> STAGE</w:t>
            </w:r>
          </w:p>
        </w:tc>
        <w:tc>
          <w:tcPr>
            <w:tcW w:w="6497" w:type="dxa"/>
            <w:tcBorders/>
            <w:vAlign w:val="center"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sz w:val="18"/>
                <w:szCs w:val="18"/>
              </w:rPr>
            </w:pPr>
            <w:r>
              <w:rPr>
                <w:rFonts w:cs="Comic Sans MS"/>
                <w:sz w:val="18"/>
                <w:szCs w:val="18"/>
              </w:rPr>
            </w:r>
          </w:p>
        </w:tc>
      </w:tr>
      <w:tr>
        <w:trPr>
          <w:trHeight w:val="344" w:hRule="atLeast"/>
        </w:trPr>
        <w:tc>
          <w:tcPr>
            <w:tcW w:w="314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rPr>
                <w:sz w:val="18"/>
                <w:szCs w:val="18"/>
              </w:rPr>
            </w:pPr>
            <w:r>
              <w:rPr>
                <w:rFonts w:eastAsia="MS Mincho" w:cs="Times New Roman"/>
                <w:b/>
                <w:bCs/>
                <w:kern w:val="0"/>
                <w:sz w:val="18"/>
                <w:szCs w:val="18"/>
                <w:lang w:val="it-IT" w:eastAsia="it-IT" w:bidi="ar-SA"/>
              </w:rPr>
              <w:t>ANNO FORMATIVO</w:t>
            </w:r>
          </w:p>
        </w:tc>
        <w:tc>
          <w:tcPr>
            <w:tcW w:w="6497" w:type="dxa"/>
            <w:tcBorders/>
            <w:vAlign w:val="center"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sz w:val="18"/>
                <w:szCs w:val="18"/>
              </w:rPr>
            </w:pPr>
            <w:r>
              <w:rPr>
                <w:rFonts w:cs="Comic Sans MS"/>
                <w:sz w:val="18"/>
                <w:szCs w:val="18"/>
              </w:rPr>
            </w:r>
          </w:p>
        </w:tc>
      </w:tr>
      <w:tr>
        <w:trPr>
          <w:trHeight w:val="344" w:hRule="atLeast"/>
        </w:trPr>
        <w:tc>
          <w:tcPr>
            <w:tcW w:w="314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rPr>
                <w:sz w:val="18"/>
                <w:szCs w:val="18"/>
              </w:rPr>
            </w:pPr>
            <w:r>
              <w:rPr>
                <w:rFonts w:eastAsia="MS Mincho" w:cs="Times New Roman"/>
                <w:b/>
                <w:bCs/>
                <w:kern w:val="0"/>
                <w:sz w:val="18"/>
                <w:szCs w:val="18"/>
                <w:lang w:val="it-IT" w:eastAsia="it-IT" w:bidi="ar-SA"/>
              </w:rPr>
              <w:t>ID OPERAZIONE</w:t>
            </w:r>
          </w:p>
        </w:tc>
        <w:tc>
          <w:tcPr>
            <w:tcW w:w="6497" w:type="dxa"/>
            <w:tcBorders/>
            <w:vAlign w:val="center"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sz w:val="18"/>
                <w:szCs w:val="18"/>
              </w:rPr>
            </w:pPr>
            <w:r>
              <w:rPr>
                <w:rFonts w:cs="Comic Sans MS"/>
                <w:sz w:val="18"/>
                <w:szCs w:val="18"/>
              </w:rPr>
            </w:r>
          </w:p>
        </w:tc>
      </w:tr>
      <w:tr>
        <w:trPr>
          <w:trHeight w:val="344" w:hRule="atLeast"/>
        </w:trPr>
        <w:tc>
          <w:tcPr>
            <w:tcW w:w="314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rPr>
                <w:sz w:val="18"/>
                <w:szCs w:val="18"/>
              </w:rPr>
            </w:pPr>
            <w:r>
              <w:rPr>
                <w:rFonts w:eastAsia="MS Mincho" w:cs="Times New Roman"/>
                <w:b/>
                <w:bCs/>
                <w:kern w:val="0"/>
                <w:sz w:val="18"/>
                <w:szCs w:val="18"/>
                <w:lang w:val="it-IT" w:eastAsia="it-IT" w:bidi="ar-SA"/>
              </w:rPr>
              <w:t>CODICE CORSO</w:t>
            </w:r>
          </w:p>
        </w:tc>
        <w:tc>
          <w:tcPr>
            <w:tcW w:w="6497" w:type="dxa"/>
            <w:tcBorders/>
            <w:vAlign w:val="center"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sz w:val="18"/>
                <w:szCs w:val="18"/>
              </w:rPr>
            </w:pPr>
            <w:r>
              <w:rPr>
                <w:rFonts w:cs="Comic Sans MS"/>
                <w:sz w:val="18"/>
                <w:szCs w:val="18"/>
              </w:rPr>
            </w:r>
          </w:p>
        </w:tc>
      </w:tr>
      <w:tr>
        <w:trPr>
          <w:trHeight w:val="344" w:hRule="atLeast"/>
        </w:trPr>
        <w:tc>
          <w:tcPr>
            <w:tcW w:w="314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rPr>
                <w:sz w:val="18"/>
                <w:szCs w:val="18"/>
              </w:rPr>
            </w:pPr>
            <w:r>
              <w:rPr>
                <w:rFonts w:eastAsia="MS Mincho" w:cs="Times New Roman"/>
                <w:b/>
                <w:bCs/>
                <w:kern w:val="0"/>
                <w:sz w:val="18"/>
                <w:szCs w:val="18"/>
                <w:lang w:val="it-IT" w:eastAsia="it-IT" w:bidi="ar-SA"/>
              </w:rPr>
              <w:t>ID ATTIVITÀ</w:t>
            </w:r>
          </w:p>
        </w:tc>
        <w:tc>
          <w:tcPr>
            <w:tcW w:w="6497" w:type="dxa"/>
            <w:tcBorders/>
            <w:vAlign w:val="center"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sz w:val="18"/>
                <w:szCs w:val="18"/>
              </w:rPr>
            </w:pPr>
            <w:r>
              <w:rPr>
                <w:rFonts w:cs="Comic Sans MS"/>
                <w:sz w:val="18"/>
                <w:szCs w:val="18"/>
              </w:rPr>
            </w:r>
          </w:p>
        </w:tc>
      </w:tr>
      <w:tr>
        <w:trPr>
          <w:trHeight w:val="493" w:hRule="atLeast"/>
        </w:trPr>
        <w:tc>
          <w:tcPr>
            <w:tcW w:w="314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rPr>
                <w:sz w:val="18"/>
                <w:szCs w:val="18"/>
              </w:rPr>
            </w:pPr>
            <w:r>
              <w:rPr>
                <w:rFonts w:eastAsia="MS Mincho" w:cs="Times New Roman"/>
                <w:b/>
                <w:bCs/>
                <w:kern w:val="0"/>
                <w:sz w:val="18"/>
                <w:szCs w:val="18"/>
                <w:lang w:val="it-IT" w:eastAsia="it-IT" w:bidi="ar-SA"/>
              </w:rPr>
              <w:t>SEDE OPERATIVA</w:t>
            </w:r>
          </w:p>
        </w:tc>
        <w:tc>
          <w:tcPr>
            <w:tcW w:w="6497" w:type="dxa"/>
            <w:tcBorders/>
            <w:vAlign w:val="center"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sz w:val="18"/>
                <w:szCs w:val="18"/>
              </w:rPr>
            </w:pPr>
            <w:r>
              <w:rPr>
                <w:rFonts w:cs="Comic Sans MS"/>
                <w:sz w:val="18"/>
                <w:szCs w:val="18"/>
              </w:rPr>
            </w:r>
          </w:p>
        </w:tc>
      </w:tr>
    </w:tbl>
    <w:p>
      <w:pPr>
        <w:pStyle w:val="Normal"/>
        <w:pBdr>
          <w:top w:val="single" w:sz="4" w:space="0" w:color="000000"/>
        </w:pBdr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pBdr>
          <w:top w:val="single" w:sz="4" w:space="0" w:color="000000"/>
        </w:pBdr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Il </w:t>
      </w:r>
      <w:r>
        <w:rPr>
          <w:b/>
          <w:sz w:val="20"/>
          <w:szCs w:val="20"/>
        </w:rPr>
        <w:t>Contratto Formativo</w:t>
      </w:r>
      <w:r>
        <w:rPr>
          <w:sz w:val="20"/>
          <w:szCs w:val="20"/>
        </w:rPr>
        <w:t xml:space="preserve"> è l’accordo tra </w:t>
      </w:r>
      <w:r>
        <w:rPr>
          <w:b/>
          <w:sz w:val="20"/>
          <w:szCs w:val="20"/>
        </w:rPr>
        <w:t xml:space="preserve">l’allievo/a__________________________________________________ </w:t>
      </w:r>
      <w:r>
        <w:rPr>
          <w:sz w:val="20"/>
          <w:szCs w:val="20"/>
        </w:rPr>
        <w:t xml:space="preserve">e i principali soggetti che agiscono nell’ambito della comunità educante, con l’obiettivo di far crescere in maniera equilibrata e armonica i giovani, svilupparne le capacità, favorirne la maturazione e la formazione umana e orientarli alle future scelte scolastiche e lavorative (educare, appunto). Essi sono: </w:t>
      </w:r>
    </w:p>
    <w:p>
      <w:pPr>
        <w:pStyle w:val="Normal"/>
        <w:pBdr>
          <w:top w:val="single" w:sz="4" w:space="0" w:color="000000"/>
        </w:pBdr>
        <w:spacing w:lineRule="auto" w:line="360"/>
        <w:jc w:val="both"/>
        <w:rPr>
          <w:sz w:val="20"/>
          <w:szCs w:val="20"/>
        </w:rPr>
      </w:pPr>
      <w:r>
        <w:rPr>
          <w:bCs/>
          <w:sz w:val="20"/>
          <w:szCs w:val="20"/>
        </w:rPr>
        <w:t>- la</w:t>
      </w:r>
      <w:r>
        <w:rPr>
          <w:b/>
          <w:sz w:val="20"/>
          <w:szCs w:val="20"/>
        </w:rPr>
        <w:t xml:space="preserve"> famiglia (o altro soggetto titolare della responsabilità genitoriale) - </w:t>
      </w:r>
      <w:r>
        <w:rPr>
          <w:sz w:val="20"/>
          <w:szCs w:val="20"/>
        </w:rPr>
        <w:t>titolare della responsabilità dell’intero progetto di crescita del/la giovane:</w:t>
      </w:r>
    </w:p>
    <w:p>
      <w:pPr>
        <w:pStyle w:val="Normal"/>
        <w:pBdr>
          <w:top w:val="single" w:sz="4" w:space="0" w:color="000000"/>
        </w:pBdr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>- l</w:t>
      </w:r>
      <w:r>
        <w:rPr>
          <w:b/>
          <w:sz w:val="20"/>
          <w:szCs w:val="20"/>
        </w:rPr>
        <w:t>’ente di formazione</w:t>
      </w:r>
      <w:r>
        <w:rPr>
          <w:sz w:val="20"/>
          <w:szCs w:val="20"/>
        </w:rPr>
        <w:t>, titolare di una proposta educativa da condividere con gli altri attori della comunità educante:</w:t>
      </w:r>
    </w:p>
    <w:p>
      <w:pPr>
        <w:sectPr>
          <w:headerReference w:type="default" r:id="rId3"/>
          <w:footerReference w:type="default" r:id="rId4"/>
          <w:type w:val="nextPage"/>
          <w:pgSz w:w="11906" w:h="16838"/>
          <w:pgMar w:left="1134" w:right="1134" w:header="0" w:top="1781" w:footer="1381" w:bottom="1438" w:gutter="0"/>
          <w:pgNumType w:fmt="decimal"/>
          <w:formProt w:val="false"/>
          <w:textDirection w:val="lrTb"/>
          <w:docGrid w:type="default" w:linePitch="100" w:charSpace="0"/>
        </w:sectPr>
        <w:pStyle w:val="Normal"/>
        <w:pBdr>
          <w:top w:val="single" w:sz="4" w:space="0" w:color="000000"/>
        </w:pBdr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Attraverso il presente Contratto, si intende regolare il raggiungimento, da parte del/la giovane, degli obiettivi di natura formativa, professionale e comportamentale, durante l’intero ciclo formativo, anche nel rispetto </w:t>
      </w:r>
      <w:r>
        <w:drawing>
          <wp:anchor behindDoc="0" distT="0" distB="0" distL="0" distR="0" simplePos="0" locked="0" layoutInCell="0" allowOverlap="1" relativeHeight="7">
            <wp:simplePos x="0" y="0"/>
            <wp:positionH relativeFrom="column">
              <wp:posOffset>-128905</wp:posOffset>
            </wp:positionH>
            <wp:positionV relativeFrom="paragraph">
              <wp:posOffset>1487170</wp:posOffset>
            </wp:positionV>
            <wp:extent cx="6335395" cy="702945"/>
            <wp:effectExtent l="0" t="0" r="0" b="0"/>
            <wp:wrapNone/>
            <wp:docPr id="1" name="Immagin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8" t="-339" r="-38" b="-3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5395" cy="702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  <w:szCs w:val="20"/>
        </w:rPr>
        <w:t>d</w:t>
      </w:r>
      <w:r>
        <w:rPr>
          <w:sz w:val="20"/>
          <w:szCs w:val="20"/>
        </w:rPr>
        <w:t>elle regole interne all’Agenzia. A tal fine, le parti si impegnano reciprocamente.</w:t>
      </w:r>
    </w:p>
    <w:p>
      <w:pPr>
        <w:pStyle w:val="Normal"/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>In particolare:</w:t>
      </w:r>
    </w:p>
    <w:p>
      <w:pPr>
        <w:pStyle w:val="Normal"/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360"/>
        <w:jc w:val="both"/>
        <w:rPr>
          <w:b/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L’AGENZIA FORMATIVA, ATTRAVERSO IL PROPRIO PERSONALE, SI IMPEGNA A: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360" w:leader="none"/>
        </w:tabs>
        <w:spacing w:lineRule="auto" w:line="360"/>
        <w:ind w:left="284" w:hanging="142"/>
        <w:jc w:val="both"/>
        <w:rPr>
          <w:sz w:val="20"/>
          <w:szCs w:val="20"/>
        </w:rPr>
      </w:pPr>
      <w:r>
        <w:rPr>
          <w:sz w:val="20"/>
          <w:szCs w:val="20"/>
        </w:rPr>
        <w:t>promuovere lo sviluppo personale, professionale e sociale dell’Allievo/a attraverso un’offerta formativa adeguata;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360" w:leader="none"/>
        </w:tabs>
        <w:spacing w:lineRule="auto" w:line="360"/>
        <w:ind w:left="284" w:hanging="142"/>
        <w:jc w:val="both"/>
        <w:rPr>
          <w:sz w:val="20"/>
          <w:szCs w:val="20"/>
        </w:rPr>
      </w:pPr>
      <w:r>
        <w:rPr>
          <w:sz w:val="20"/>
          <w:szCs w:val="20"/>
        </w:rPr>
        <w:t>garantire l’erogazione delle attività formative finalizzate al raggiungimento degli obiettivi didattici del percorso approvato, attraverso l’uso di opportune metodologie didattiche e valutative;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360" w:leader="none"/>
        </w:tabs>
        <w:spacing w:lineRule="auto" w:line="360"/>
        <w:ind w:left="284" w:hanging="142"/>
        <w:jc w:val="both"/>
        <w:rPr>
          <w:b/>
          <w:b/>
          <w:strike/>
          <w:sz w:val="20"/>
          <w:szCs w:val="20"/>
          <w:u w:val="single"/>
        </w:rPr>
      </w:pPr>
      <w:r>
        <w:rPr>
          <w:sz w:val="20"/>
          <w:szCs w:val="20"/>
        </w:rPr>
        <w:t>tenere informata la Famiglia (o chi per essa) sulla situazione scolastica dell’Allievo/a, contattandola, al fine di poter intervenire congiuntamente e con tempestività, in caso di difficoltà (problemi relativi a frequenza, puntualità, profitto e comportamento, etc);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360" w:leader="none"/>
        </w:tabs>
        <w:spacing w:lineRule="auto" w:line="360"/>
        <w:ind w:left="284" w:hanging="142"/>
        <w:jc w:val="both"/>
        <w:rPr>
          <w:sz w:val="20"/>
          <w:szCs w:val="20"/>
        </w:rPr>
      </w:pPr>
      <w:r>
        <w:rPr>
          <w:sz w:val="20"/>
          <w:szCs w:val="20"/>
        </w:rPr>
        <w:t>supportare gli/le Allievi/e in difficoltà, attraverso azioni di recupero e/o sostegno anche individuale, offrendo loro la possibilità di personalizzare il proprio curricolo, con eventuali interventi di mirati, oggetto delle specifiche schede allegate (Patto formativo, Sezione B);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360" w:leader="none"/>
        </w:tabs>
        <w:spacing w:lineRule="auto" w:line="360"/>
        <w:ind w:left="284" w:hanging="142"/>
        <w:jc w:val="both"/>
        <w:rPr>
          <w:b/>
          <w:b/>
          <w:sz w:val="20"/>
          <w:szCs w:val="20"/>
          <w:u w:val="single"/>
        </w:rPr>
      </w:pPr>
      <w:r>
        <w:rPr>
          <w:sz w:val="20"/>
          <w:szCs w:val="20"/>
        </w:rPr>
        <w:t>garantire che il proprio personale, docente e non, si adoperi per soddisfare eventuali esigenze di informazione, approfondimento, chiarimento dell’Allievo/a;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360" w:leader="none"/>
        </w:tabs>
        <w:spacing w:lineRule="auto" w:line="360"/>
        <w:ind w:left="284" w:hanging="142"/>
        <w:jc w:val="both"/>
        <w:rPr>
          <w:b/>
          <w:b/>
          <w:sz w:val="20"/>
          <w:szCs w:val="20"/>
          <w:u w:val="single"/>
        </w:rPr>
      </w:pPr>
      <w:r>
        <w:rPr>
          <w:sz w:val="20"/>
          <w:szCs w:val="20"/>
        </w:rPr>
        <w:t>educare alla legalità, al rispetto, alla responsabilità individuale, alla cittadinanza attiva, alle pari opportunità e ai principi dello sviluppo sostenibile;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360" w:leader="none"/>
        </w:tabs>
        <w:spacing w:lineRule="auto" w:line="360"/>
        <w:ind w:left="284" w:hanging="142"/>
        <w:jc w:val="both"/>
        <w:rPr>
          <w:b/>
          <w:b/>
          <w:sz w:val="20"/>
          <w:szCs w:val="20"/>
          <w:u w:val="single"/>
        </w:rPr>
      </w:pPr>
      <w:r>
        <w:rPr>
          <w:sz w:val="20"/>
          <w:szCs w:val="20"/>
        </w:rPr>
        <w:t>favorire la creazione di un clima positivo e partecipativo attraverso il coinvolgimento attivo degli/lle allievi/e, gratificandone gli sforzi e i risultati;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360" w:leader="none"/>
        </w:tabs>
        <w:spacing w:lineRule="auto" w:line="360"/>
        <w:ind w:left="284" w:hanging="142"/>
        <w:jc w:val="both"/>
        <w:rPr>
          <w:sz w:val="20"/>
          <w:szCs w:val="20"/>
        </w:rPr>
      </w:pPr>
      <w:r>
        <w:rPr>
          <w:sz w:val="20"/>
          <w:szCs w:val="20"/>
        </w:rPr>
        <w:t>prevenire, monitorare e intervenire nel caso di episodi di bullismo, vandalismo, tentativi di diffusione di sostanze stupefacenti - e, più in generale, di comportamenti irrispettosi - anche in collaborazione con le Famiglie e le istituzioni territoriali;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360" w:leader="none"/>
        </w:tabs>
        <w:spacing w:lineRule="auto" w:line="360"/>
        <w:ind w:left="284" w:hanging="142"/>
        <w:jc w:val="both"/>
        <w:rPr>
          <w:sz w:val="20"/>
          <w:szCs w:val="20"/>
        </w:rPr>
      </w:pPr>
      <w:r>
        <w:rPr>
          <w:sz w:val="20"/>
          <w:szCs w:val="20"/>
        </w:rPr>
        <w:t>tutelare la sicurezza dell’Allievo/a, attraverso un’adeguata sorveglianza in tutte le fasi della giornata formativa;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360" w:leader="none"/>
        </w:tabs>
        <w:spacing w:lineRule="auto" w:line="360" w:before="0" w:after="160"/>
        <w:ind w:left="284" w:hanging="142"/>
        <w:jc w:val="both"/>
        <w:rPr>
          <w:sz w:val="20"/>
          <w:szCs w:val="20"/>
        </w:rPr>
      </w:pPr>
      <w:r>
        <w:rPr>
          <w:sz w:val="20"/>
          <w:szCs w:val="20"/>
        </w:rPr>
        <w:t>consegnare una copia del presente contratto al/lla partecipante e alla sua famiglia/tutore;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360" w:leader="none"/>
        </w:tabs>
        <w:spacing w:lineRule="auto" w:line="360" w:before="0" w:after="160"/>
        <w:ind w:left="284" w:hanging="14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rispettare la </w:t>
      </w:r>
      <w:r>
        <w:rPr>
          <w:i/>
          <w:sz w:val="20"/>
          <w:szCs w:val="20"/>
        </w:rPr>
        <w:t xml:space="preserve">privacy </w:t>
      </w:r>
      <w:r>
        <w:rPr>
          <w:sz w:val="20"/>
          <w:szCs w:val="20"/>
        </w:rPr>
        <w:t>delle persone, in conformità alla normativa vigente;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360" w:leader="none"/>
        </w:tabs>
        <w:spacing w:lineRule="auto" w:line="360" w:before="0" w:after="160"/>
        <w:ind w:left="284" w:hanging="142"/>
        <w:jc w:val="both"/>
        <w:rPr>
          <w:sz w:val="20"/>
          <w:szCs w:val="20"/>
        </w:rPr>
      </w:pPr>
      <w:r>
        <w:rPr>
          <w:bCs/>
          <w:sz w:val="20"/>
          <w:szCs w:val="20"/>
        </w:rPr>
        <w:t>altro</w:t>
      </w:r>
      <w:r>
        <w:rPr>
          <w:rStyle w:val="Richiamoallanotaapidipagina"/>
          <w:bCs/>
          <w:sz w:val="20"/>
          <w:szCs w:val="20"/>
        </w:rPr>
        <w:footnoteReference w:id="2"/>
      </w:r>
      <w:r>
        <w:rPr>
          <w:bCs/>
          <w:sz w:val="20"/>
          <w:szCs w:val="20"/>
        </w:rPr>
        <w:t>.</w:t>
      </w:r>
    </w:p>
    <w:p>
      <w:pPr>
        <w:pStyle w:val="Normal"/>
        <w:tabs>
          <w:tab w:val="clear" w:pos="708"/>
          <w:tab w:val="left" w:pos="360" w:leader="none"/>
        </w:tabs>
        <w:spacing w:lineRule="auto" w:line="360"/>
        <w:ind w:left="284" w:hanging="142"/>
        <w:jc w:val="both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tabs>
          <w:tab w:val="clear" w:pos="708"/>
          <w:tab w:val="left" w:pos="360" w:leader="none"/>
        </w:tabs>
        <w:spacing w:lineRule="auto" w:line="360"/>
        <w:ind w:left="284" w:hanging="142"/>
        <w:jc w:val="both"/>
        <w:rPr>
          <w:b/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L’ALLIEVO/A SI IMPEGNA A: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360" w:leader="none"/>
        </w:tabs>
        <w:spacing w:lineRule="auto" w:line="360"/>
        <w:ind w:left="284" w:hanging="142"/>
        <w:jc w:val="both"/>
        <w:rPr>
          <w:sz w:val="20"/>
          <w:szCs w:val="20"/>
        </w:rPr>
      </w:pPr>
      <w:r>
        <w:rPr>
          <w:sz w:val="20"/>
          <w:szCs w:val="20"/>
        </w:rPr>
        <w:t>frequentare regolarmente le lezioni, portando tutto il materiale scolastico necessario, partecipando con puntualità e rispettando gli orari;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360" w:leader="none"/>
        </w:tabs>
        <w:spacing w:lineRule="auto" w:line="360"/>
        <w:ind w:left="284" w:hanging="142"/>
        <w:jc w:val="both"/>
        <w:rPr>
          <w:sz w:val="20"/>
          <w:szCs w:val="20"/>
        </w:rPr>
      </w:pPr>
      <w:r>
        <w:rPr>
          <w:sz w:val="20"/>
          <w:szCs w:val="20"/>
        </w:rPr>
        <w:t>partecipare attivamente alle attività formative, assumendo un atteggiamento rispettoso, collaborativo e costruttivo con i/le compagni/e e il personale docente;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360" w:leader="none"/>
        </w:tabs>
        <w:spacing w:lineRule="auto" w:line="360"/>
        <w:ind w:left="284" w:hanging="142"/>
        <w:jc w:val="both"/>
        <w:rPr>
          <w:sz w:val="20"/>
          <w:szCs w:val="20"/>
        </w:rPr>
      </w:pPr>
      <w:r>
        <w:rPr>
          <w:sz w:val="20"/>
          <w:szCs w:val="20"/>
        </w:rPr>
        <w:t>utilizzare correttamente ambienti, strutture, laboratori, macchinari, attrezzature e strumenti didattici, contribuendo a mantenerli puliti e in ordine;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360" w:leader="none"/>
        </w:tabs>
        <w:spacing w:lineRule="auto" w:line="360"/>
        <w:ind w:left="284" w:hanging="14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osservare le regole, le disposizioni organizzative e di igiene e sicurezza previste dall’Agenzia; 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360" w:leader="none"/>
        </w:tabs>
        <w:spacing w:lineRule="auto" w:line="360"/>
        <w:ind w:left="284" w:hanging="142"/>
        <w:jc w:val="both"/>
        <w:rPr>
          <w:strike/>
          <w:sz w:val="20"/>
          <w:szCs w:val="20"/>
        </w:rPr>
      </w:pPr>
      <w:r>
        <w:rPr>
          <w:sz w:val="20"/>
          <w:szCs w:val="20"/>
        </w:rPr>
        <w:t>segnalare tempestivamente eventuali problemi e difficoltà proprie e/o dei/lle compagni/e, anche in caso di episodi di prevaricazione e violenza (bullismo, vandalismo, ecc.), facendo riferimento al/lla Responsabile di sede o al/lla Tutor d’aula;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360" w:leader="none"/>
        </w:tabs>
        <w:spacing w:lineRule="auto" w:line="360"/>
        <w:ind w:left="284" w:hanging="142"/>
        <w:jc w:val="both"/>
        <w:rPr>
          <w:sz w:val="20"/>
          <w:szCs w:val="20"/>
        </w:rPr>
      </w:pPr>
      <w:r>
        <w:rPr>
          <w:sz w:val="20"/>
          <w:szCs w:val="20"/>
        </w:rPr>
        <w:t>partecipare alla rilevazione della soddisfazione attraverso la compilazione dei questionari di soddisfazione finalizzati alla raccolta di elementi utili al miglioramento del servizio, se effettuata.</w:t>
      </w:r>
    </w:p>
    <w:p>
      <w:pPr>
        <w:pStyle w:val="Normal"/>
        <w:tabs>
          <w:tab w:val="clear" w:pos="708"/>
          <w:tab w:val="left" w:pos="360" w:leader="none"/>
        </w:tabs>
        <w:ind w:left="284" w:hanging="142"/>
        <w:jc w:val="both"/>
        <w:rPr>
          <w:rFonts w:cs="Helvetica-Bold"/>
          <w:bCs/>
          <w:sz w:val="20"/>
          <w:szCs w:val="20"/>
        </w:rPr>
      </w:pPr>
      <w:r>
        <w:rPr>
          <w:rFonts w:cs="Helvetica-Bold"/>
          <w:bCs/>
          <w:sz w:val="20"/>
          <w:szCs w:val="20"/>
        </w:rPr>
      </w:r>
    </w:p>
    <w:p>
      <w:pPr>
        <w:pStyle w:val="Normal"/>
        <w:tabs>
          <w:tab w:val="clear" w:pos="708"/>
          <w:tab w:val="left" w:pos="360" w:leader="none"/>
        </w:tabs>
        <w:ind w:left="284" w:hanging="142"/>
        <w:jc w:val="both"/>
        <w:rPr>
          <w:rFonts w:cs="Helvetica-Bold"/>
          <w:bCs/>
          <w:sz w:val="20"/>
          <w:szCs w:val="20"/>
        </w:rPr>
      </w:pPr>
      <w:r>
        <w:rPr>
          <w:rFonts w:cs="Helvetica-Bold"/>
          <w:bCs/>
          <w:sz w:val="20"/>
          <w:szCs w:val="20"/>
        </w:rPr>
      </w:r>
    </w:p>
    <w:p>
      <w:pPr>
        <w:pStyle w:val="Normal"/>
        <w:tabs>
          <w:tab w:val="clear" w:pos="708"/>
          <w:tab w:val="left" w:pos="360" w:leader="none"/>
        </w:tabs>
        <w:spacing w:lineRule="auto" w:line="360"/>
        <w:ind w:left="284" w:hanging="142"/>
        <w:jc w:val="both"/>
        <w:rPr>
          <w:b/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LA FAMIGLIA (O ALTRO SOGGETTO TITOLARE DELLA RESPONSABILITÀ GENITORIALE)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  <w:u w:val="single"/>
        </w:rPr>
        <w:t>SI IMPEGNA A: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360" w:leader="none"/>
        </w:tabs>
        <w:spacing w:lineRule="auto" w:line="360"/>
        <w:ind w:left="284" w:hanging="142"/>
        <w:jc w:val="both"/>
        <w:rPr>
          <w:sz w:val="20"/>
          <w:szCs w:val="20"/>
        </w:rPr>
      </w:pPr>
      <w:r>
        <w:rPr>
          <w:sz w:val="20"/>
          <w:szCs w:val="20"/>
        </w:rPr>
        <w:t>sostenere l’Allievo/a nel suo percorso formativo, favorendone la partecipazione regolare e con puntualità presso l’Agenzia e supportandolo/a nel suo apprendimento a casa;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360" w:leader="none"/>
        </w:tabs>
        <w:spacing w:lineRule="auto" w:line="360"/>
        <w:ind w:left="284" w:hanging="142"/>
        <w:jc w:val="both"/>
        <w:rPr>
          <w:sz w:val="20"/>
          <w:szCs w:val="20"/>
        </w:rPr>
      </w:pPr>
      <w:r>
        <w:rPr>
          <w:sz w:val="20"/>
          <w:szCs w:val="20"/>
        </w:rPr>
        <w:t>segnalare tempestivamente all’Agenzia eventuali problemi che possano incidere sulla situazione scolastica dell’Allievo/a, ivi compresi episodi di prevaricazione e violenza (bullismo, vandalismo, ecc.), relativi al/lla proprio/a figlio/a o ai/lle compagni/e di scuola;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360" w:leader="none"/>
        </w:tabs>
        <w:spacing w:lineRule="auto" w:line="360"/>
        <w:ind w:left="284" w:hanging="142"/>
        <w:jc w:val="both"/>
        <w:rPr>
          <w:sz w:val="20"/>
          <w:szCs w:val="20"/>
        </w:rPr>
      </w:pPr>
      <w:r>
        <w:rPr>
          <w:sz w:val="20"/>
          <w:szCs w:val="20"/>
        </w:rPr>
        <w:t>partecipare ai momenti di incontro e confronto con l’Agenzia;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360" w:leader="none"/>
        </w:tabs>
        <w:spacing w:lineRule="auto" w:line="360"/>
        <w:ind w:left="284" w:hanging="142"/>
        <w:jc w:val="both"/>
        <w:rPr>
          <w:sz w:val="20"/>
          <w:szCs w:val="20"/>
        </w:rPr>
      </w:pPr>
      <w:r>
        <w:rPr>
          <w:sz w:val="20"/>
          <w:szCs w:val="20"/>
        </w:rPr>
        <w:t>giustificare sempre le assenze e i ritardi dell’Allievo/a, secondo le modalità indicate dall’Agenzia e firmare per presa visione le comunicazioni;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360" w:leader="none"/>
        </w:tabs>
        <w:spacing w:lineRule="auto" w:line="360"/>
        <w:ind w:left="284" w:hanging="142"/>
        <w:jc w:val="both"/>
        <w:rPr>
          <w:sz w:val="20"/>
          <w:szCs w:val="20"/>
        </w:rPr>
      </w:pPr>
      <w:r>
        <w:rPr>
          <w:sz w:val="20"/>
          <w:szCs w:val="20"/>
        </w:rPr>
        <w:t>consegnare nei tempi indicati la documentazione obbligatoria richiesta dall’Agenzia;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360" w:leader="none"/>
        </w:tabs>
        <w:spacing w:lineRule="auto" w:line="360"/>
        <w:ind w:left="284" w:hanging="142"/>
        <w:jc w:val="both"/>
        <w:rPr>
          <w:sz w:val="20"/>
          <w:szCs w:val="20"/>
        </w:rPr>
      </w:pPr>
      <w:r>
        <w:rPr>
          <w:sz w:val="20"/>
          <w:szCs w:val="20"/>
        </w:rPr>
        <w:t>procurare i documenti necessari per l’attivazione di eventuali interventi mirati (oggetto delle specifiche schede allegate) nei termini indicati dall’Agenzia per l’espletamento delle pratiche nei tempi utili;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360" w:leader="none"/>
        </w:tabs>
        <w:spacing w:lineRule="auto" w:line="360"/>
        <w:ind w:left="284" w:hanging="142"/>
        <w:jc w:val="both"/>
        <w:rPr>
          <w:sz w:val="20"/>
          <w:szCs w:val="20"/>
        </w:rPr>
      </w:pPr>
      <w:r>
        <w:rPr>
          <w:sz w:val="20"/>
          <w:szCs w:val="20"/>
        </w:rPr>
        <w:t>partecipare alla rilevazione della soddisfazione attraverso la compilazione dei questionari di soddisfazione finalizzati alla raccolta di elementi utili al miglioramento del servizio, se effettuata.</w:t>
      </w:r>
    </w:p>
    <w:p>
      <w:pPr>
        <w:pStyle w:val="Normal"/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Style w:val="Grigliatabella"/>
        <w:tblW w:w="5000" w:type="pct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638"/>
      </w:tblGrid>
      <w:tr>
        <w:trPr>
          <w:trHeight w:val="1388" w:hRule="atLeast"/>
        </w:trPr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  <w:shd w:color="auto" w:fill="D9D9D9" w:themeFill="background1" w:themeFillShade="d9" w:val="clea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jc w:val="left"/>
              <w:rPr>
                <w:rFonts w:ascii="Century Gothic" w:hAnsi="Century Gothic"/>
                <w:i/>
                <w:i/>
              </w:rPr>
            </w:pPr>
            <w:r>
              <w:rPr>
                <w:rFonts w:ascii="Century Gothic" w:hAnsi="Century Gothic"/>
                <w:i/>
                <w:kern w:val="0"/>
                <w:lang w:val="it-IT" w:eastAsia="it-IT" w:bidi="ar-SA"/>
              </w:rPr>
              <w:t>L’AF può introdurre ulteriori impegni o documentazione</w:t>
            </w:r>
            <w:r>
              <w:rPr>
                <w:rStyle w:val="Richiamoallanotaapidipagina"/>
                <w:rFonts w:ascii="Century Gothic" w:hAnsi="Century Gothic"/>
                <w:i/>
                <w:kern w:val="0"/>
                <w:lang w:val="it-IT" w:eastAsia="it-IT" w:bidi="ar-SA"/>
              </w:rPr>
              <w:footnoteReference w:id="3"/>
            </w:r>
            <w:r>
              <w:rPr>
                <w:rFonts w:ascii="Century Gothic" w:hAnsi="Century Gothic"/>
                <w:i/>
                <w:kern w:val="0"/>
                <w:lang w:val="it-IT" w:eastAsia="it-IT" w:bidi="ar-SA"/>
              </w:rPr>
              <w:t xml:space="preserve"> che regolano il rapporto con la famiglia e allegarli, a condizione che: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before="0" w:after="0"/>
              <w:jc w:val="left"/>
              <w:rPr>
                <w:rFonts w:ascii="Century Gothic" w:hAnsi="Century Gothic"/>
                <w:i/>
                <w:i/>
              </w:rPr>
            </w:pPr>
            <w:r>
              <w:rPr>
                <w:rFonts w:ascii="Century Gothic" w:hAnsi="Century Gothic"/>
                <w:i/>
                <w:kern w:val="0"/>
                <w:lang w:val="it-IT" w:eastAsia="it-IT" w:bidi="ar-SA"/>
              </w:rPr>
              <w:t xml:space="preserve">siano opportunamente elencati, quale </w:t>
            </w:r>
            <w:r>
              <w:rPr>
                <w:rFonts w:ascii="Century Gothic" w:hAnsi="Century Gothic"/>
                <w:i/>
                <w:kern w:val="0"/>
                <w:u w:val="single"/>
                <w:lang w:val="it-IT" w:eastAsia="it-IT" w:bidi="ar-SA"/>
              </w:rPr>
              <w:t>documentazione aggiuntiva</w:t>
            </w:r>
            <w:r>
              <w:rPr>
                <w:rFonts w:ascii="Century Gothic" w:hAnsi="Century Gothic"/>
                <w:i/>
                <w:kern w:val="0"/>
                <w:lang w:val="it-IT" w:eastAsia="it-IT" w:bidi="ar-SA"/>
              </w:rPr>
              <w:t>, in calce al Contratto;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before="0" w:after="0"/>
              <w:jc w:val="left"/>
              <w:rPr>
                <w:rFonts w:ascii="Century Gothic" w:hAnsi="Century Gothic"/>
                <w:i/>
                <w:i/>
              </w:rPr>
            </w:pPr>
            <w:r>
              <w:rPr>
                <w:rFonts w:ascii="Century Gothic" w:hAnsi="Century Gothic"/>
                <w:i/>
                <w:kern w:val="0"/>
                <w:lang w:val="it-IT" w:eastAsia="it-IT" w:bidi="ar-SA"/>
              </w:rPr>
              <w:t>risultino acclusi successivamente agli allegati del modello standard approvato dalla Regione.</w:t>
            </w:r>
          </w:p>
          <w:p>
            <w:pPr>
              <w:pStyle w:val="ListParagraph"/>
              <w:widowControl w:val="false"/>
              <w:suppressAutoHyphens w:val="true"/>
              <w:spacing w:before="0" w:after="0"/>
              <w:ind w:left="720" w:hanging="0"/>
              <w:jc w:val="left"/>
              <w:rPr>
                <w:rFonts w:ascii="Century Gothic" w:hAnsi="Century Gothic"/>
                <w:i/>
                <w:i/>
              </w:rPr>
            </w:pPr>
            <w:r>
              <w:rPr>
                <w:rFonts w:ascii="Century Gothic" w:hAnsi="Century Gothic"/>
                <w:i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 xml:space="preserve">Luogo e Data: _______________________  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clear" w:pos="708"/>
          <w:tab w:val="left" w:pos="0" w:leader="none"/>
        </w:tabs>
        <w:rPr>
          <w:b/>
          <w:b/>
          <w:sz w:val="20"/>
          <w:szCs w:val="20"/>
        </w:rPr>
      </w:pPr>
      <w:r>
        <w:rPr>
          <w:b/>
          <w:sz w:val="20"/>
          <w:szCs w:val="20"/>
        </w:rPr>
        <w:t>L’Allievo/a_____________________________________________________________________________</w:t>
      </w:r>
    </w:p>
    <w:p>
      <w:pPr>
        <w:pStyle w:val="Normal"/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360"/>
        <w:jc w:val="both"/>
        <w:rPr>
          <w:sz w:val="20"/>
          <w:szCs w:val="20"/>
        </w:rPr>
      </w:pPr>
      <w:r>
        <w:rPr>
          <w:b/>
          <w:sz w:val="20"/>
          <w:szCs w:val="20"/>
        </w:rPr>
        <w:t>La famiglia</w:t>
      </w:r>
      <w:r>
        <w:rPr>
          <w:sz w:val="20"/>
          <w:szCs w:val="20"/>
        </w:rPr>
        <w:t xml:space="preserve"> </w:t>
      </w:r>
    </w:p>
    <w:tbl>
      <w:tblPr>
        <w:tblStyle w:val="Grigliatabella"/>
        <w:tblpPr w:vertAnchor="text" w:horzAnchor="page" w:leftFromText="141" w:rightFromText="141" w:tblpX="2403" w:tblpY="62"/>
        <w:tblW w:w="793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822"/>
        <w:gridCol w:w="4110"/>
      </w:tblGrid>
      <w:tr>
        <w:trPr/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it-IT" w:eastAsia="it-IT" w:bidi="ar-SA"/>
              </w:rPr>
              <w:t>_______________________________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16"/>
                <w:szCs w:val="16"/>
              </w:rPr>
            </w:pPr>
            <w:r>
              <w:rPr>
                <w:rFonts w:eastAsia="Times New Roman" w:cs="Times New Roman"/>
                <w:i/>
                <w:kern w:val="0"/>
                <w:sz w:val="16"/>
                <w:szCs w:val="16"/>
                <w:lang w:val="it-IT" w:eastAsia="it-IT" w:bidi="ar-SA"/>
              </w:rPr>
              <w:t>Firma del genitore o di ne chi fa le veci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it-IT" w:eastAsia="it-IT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it-IT" w:eastAsia="it-IT" w:bidi="ar-SA"/>
              </w:rPr>
              <w:t>_________________________________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i/>
                <w:i/>
                <w:sz w:val="16"/>
                <w:szCs w:val="16"/>
              </w:rPr>
            </w:pPr>
            <w:r>
              <w:rPr>
                <w:rFonts w:eastAsia="Times New Roman" w:cs="Times New Roman"/>
                <w:i/>
                <w:kern w:val="0"/>
                <w:sz w:val="16"/>
                <w:szCs w:val="16"/>
                <w:lang w:val="it-IT" w:eastAsia="it-IT" w:bidi="ar-SA"/>
              </w:rPr>
              <w:t xml:space="preserve"> </w:t>
            </w:r>
            <w:r>
              <w:rPr>
                <w:rFonts w:eastAsia="Times New Roman" w:cs="Times New Roman"/>
                <w:i/>
                <w:kern w:val="0"/>
                <w:sz w:val="16"/>
                <w:szCs w:val="16"/>
                <w:lang w:val="it-IT" w:eastAsia="it-IT" w:bidi="ar-SA"/>
              </w:rPr>
              <w:t>Firma del genitore o di ne chi fa le veci</w:t>
            </w:r>
          </w:p>
        </w:tc>
      </w:tr>
    </w:tbl>
    <w:p>
      <w:pPr>
        <w:pStyle w:val="Normal"/>
        <w:spacing w:lineRule="auto" w:line="360"/>
        <w:jc w:val="both"/>
        <w:rPr>
          <w:sz w:val="20"/>
          <w:szCs w:val="20"/>
        </w:rPr>
      </w:pPr>
      <w:r>
        <w:rPr/>
      </w:r>
    </w:p>
    <w:p>
      <w:pPr>
        <w:pStyle w:val="Normal"/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ll Direttore_____________________________________________________________________________</w:t>
      </w:r>
    </w:p>
    <w:p>
      <w:pPr>
        <w:pStyle w:val="Normal"/>
        <w:rPr>
          <w:b/>
          <w:b/>
        </w:rPr>
      </w:pPr>
      <w:r>
        <w:rPr>
          <w:b/>
        </w:rPr>
      </w:r>
      <w:r>
        <w:br w:type="page"/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943634"/>
        <w:ind w:left="142" w:hanging="0"/>
        <w:jc w:val="center"/>
        <w:rPr>
          <w:b/>
          <w:b/>
          <w:color w:val="FFFFFF" w:themeColor="background1"/>
          <w:sz w:val="40"/>
          <w:szCs w:val="40"/>
        </w:rPr>
      </w:pPr>
      <w:r>
        <w:rPr>
          <w:b/>
          <w:color w:val="FFFFFF" w:themeColor="background1"/>
          <w:sz w:val="40"/>
          <w:szCs w:val="40"/>
        </w:rPr>
        <w:t xml:space="preserve">PATTO FORMATIVO </w:t>
      </w:r>
    </w:p>
    <w:p>
      <w:pPr>
        <w:pStyle w:val="Normal"/>
        <w:pBdr>
          <w:top w:val="single" w:sz="4" w:space="27" w:color="000000"/>
        </w:pBdr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Il </w:t>
      </w:r>
      <w:r>
        <w:rPr>
          <w:b/>
          <w:sz w:val="20"/>
          <w:szCs w:val="20"/>
        </w:rPr>
        <w:t>Patto formativo</w:t>
      </w:r>
      <w:r>
        <w:rPr>
          <w:sz w:val="20"/>
          <w:szCs w:val="20"/>
        </w:rPr>
        <w:t xml:space="preserve"> è l’atto formale di condivisione, nella fase iniziale del percorso, tra Agenzia Formativa, Allievo/a e Famiglia (o altro soggetto titolare della responsabilità genitoriale). </w:t>
      </w:r>
    </w:p>
    <w:p>
      <w:pPr>
        <w:pStyle w:val="Normal"/>
        <w:pBdr>
          <w:top w:val="single" w:sz="4" w:space="27" w:color="000000"/>
        </w:pBdr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La </w:t>
      </w:r>
      <w:r>
        <w:rPr>
          <w:b/>
          <w:bCs/>
          <w:sz w:val="20"/>
          <w:szCs w:val="20"/>
        </w:rPr>
        <w:t>sezione A</w:t>
      </w:r>
      <w:r>
        <w:rPr>
          <w:sz w:val="20"/>
          <w:szCs w:val="20"/>
        </w:rPr>
        <w:t xml:space="preserve">, obbligatoria, illustra </w:t>
      </w:r>
      <w:r>
        <w:rPr>
          <w:b/>
          <w:sz w:val="20"/>
          <w:szCs w:val="20"/>
        </w:rPr>
        <w:t xml:space="preserve">obiettivi, contenuti e metodologie </w:t>
      </w:r>
      <w:r>
        <w:rPr>
          <w:sz w:val="20"/>
          <w:szCs w:val="20"/>
        </w:rPr>
        <w:t>del percorso formativo, definiti a partire dalle esigenze e dal livello di ingresso di ciascun/a allievo/a.</w:t>
      </w:r>
    </w:p>
    <w:p>
      <w:pPr>
        <w:pStyle w:val="Normal"/>
        <w:pBdr>
          <w:top w:val="single" w:sz="4" w:space="27" w:color="000000"/>
        </w:pBdr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La </w:t>
      </w:r>
      <w:r>
        <w:rPr>
          <w:b/>
          <w:sz w:val="20"/>
          <w:szCs w:val="20"/>
        </w:rPr>
        <w:t>Sezione B</w:t>
      </w:r>
      <w:r>
        <w:rPr>
          <w:sz w:val="20"/>
          <w:szCs w:val="20"/>
        </w:rPr>
        <w:t xml:space="preserve">, facoltativa, si compila all’emergere di un bisogno specifico del/lla partecipante. Ove se ne ravvisi la necessità, il percorso può prevedere azioni di rinforzo e/o sviluppo delle competenze in alcune aree, a seguito di accertamenti tramite prove di valutazione in ingresso (scritte, pratiche o orali) e/o un colloquio di orientamento, nell’ambito del monte ore stabilito dal progetto approvato. Il </w:t>
      </w:r>
      <w:r>
        <w:rPr>
          <w:b/>
          <w:sz w:val="20"/>
          <w:szCs w:val="20"/>
        </w:rPr>
        <w:t xml:space="preserve">percorso personalizzato </w:t>
      </w:r>
      <w:r>
        <w:rPr>
          <w:bCs/>
          <w:sz w:val="20"/>
          <w:szCs w:val="20"/>
        </w:rPr>
        <w:t>viene</w:t>
      </w:r>
      <w:r>
        <w:rPr>
          <w:sz w:val="20"/>
          <w:szCs w:val="20"/>
        </w:rPr>
        <w:t>:</w:t>
      </w:r>
    </w:p>
    <w:p>
      <w:pPr>
        <w:pStyle w:val="Normal"/>
        <w:pBdr>
          <w:top w:val="single" w:sz="4" w:space="27" w:color="000000"/>
        </w:pBdr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>- condiviso con Allievo/a e Famiglia attraverso la compilazione e la sottoscrizione di una specifica scheda di dettaglio;</w:t>
      </w:r>
    </w:p>
    <w:p>
      <w:pPr>
        <w:pStyle w:val="Normal"/>
        <w:pBdr>
          <w:top w:val="single" w:sz="4" w:space="27" w:color="000000"/>
        </w:pBdr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>- monitorato, con cadenza periodica;</w:t>
      </w:r>
    </w:p>
    <w:p>
      <w:pPr>
        <w:pStyle w:val="Normal"/>
        <w:pBdr>
          <w:top w:val="single" w:sz="4" w:space="27" w:color="000000"/>
        </w:pBdr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>- revisionato in caso di necessità rilevata nel corso dell’anno formativo.</w:t>
      </w:r>
    </w:p>
    <w:p>
      <w:pPr>
        <w:pStyle w:val="Normal"/>
        <w:pBdr>
          <w:top w:val="single" w:sz="4" w:space="27" w:color="000000"/>
        </w:pBdr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>La Sezione B risulta articolata in Schede dedicate ai percorsi personalizzati attuabili in risposta alle differenti esigenze rilevate e, nello specifico:</w:t>
      </w:r>
    </w:p>
    <w:p>
      <w:pPr>
        <w:pStyle w:val="ListParagraph"/>
        <w:numPr>
          <w:ilvl w:val="0"/>
          <w:numId w:val="7"/>
        </w:numPr>
        <w:spacing w:lineRule="auto" w:line="360" w:before="0" w:after="160"/>
        <w:contextualSpacing/>
        <w:jc w:val="both"/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  <w:t xml:space="preserve">Patto formativo personalizzato - allieve/i con </w:t>
      </w:r>
      <w:r>
        <w:rPr>
          <w:rFonts w:ascii="Century Gothic" w:hAnsi="Century Gothic"/>
          <w:i/>
        </w:rPr>
        <w:t>EES/H (Scheda B.1)</w:t>
      </w:r>
    </w:p>
    <w:p>
      <w:pPr>
        <w:pStyle w:val="ListParagraph"/>
        <w:numPr>
          <w:ilvl w:val="0"/>
          <w:numId w:val="7"/>
        </w:numPr>
        <w:spacing w:lineRule="auto" w:line="360" w:before="0" w:after="160"/>
        <w:contextualSpacing/>
        <w:jc w:val="both"/>
        <w:rPr>
          <w:rFonts w:ascii="Century Gothic" w:hAnsi="Century Gothic"/>
          <w:bCs/>
        </w:rPr>
      </w:pPr>
      <w:r>
        <w:rPr>
          <w:rFonts w:ascii="Century Gothic" w:hAnsi="Century Gothic"/>
        </w:rPr>
        <w:t>Laboratorio attività di recupero sviluppo apprendimenti (La.R.S.A.) e altre azioni di supporto (</w:t>
      </w:r>
      <w:r>
        <w:rPr>
          <w:rFonts w:ascii="Century Gothic" w:hAnsi="Century Gothic"/>
          <w:i/>
        </w:rPr>
        <w:t>Scheda B.2)</w:t>
      </w:r>
    </w:p>
    <w:p>
      <w:pPr>
        <w:pStyle w:val="ListParagraph"/>
        <w:numPr>
          <w:ilvl w:val="0"/>
          <w:numId w:val="7"/>
        </w:numPr>
        <w:spacing w:lineRule="auto" w:line="360" w:before="0" w:after="160"/>
        <w:contextualSpacing/>
        <w:jc w:val="both"/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  <w:t>Attività integrative per Apprendisti/e. Laboratorio attività di recupero sviluppo apprendimenti per inserimento di apprendisti nel sistema IeFP (La.R.S.A.P.)/Attività di accompagnamento all’Apprendistato (A.A.AP.)/altre azioni di supporto (</w:t>
      </w:r>
      <w:r>
        <w:rPr>
          <w:rFonts w:ascii="Century Gothic" w:hAnsi="Century Gothic"/>
          <w:i/>
        </w:rPr>
        <w:t>Scheda B.3).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highlight w:val="magenta"/>
        </w:rPr>
      </w:pPr>
      <w:r>
        <w:rPr>
          <w:highlight w:val="magenta"/>
        </w:rPr>
      </w:r>
      <w:r>
        <w:br w:type="page"/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9594"/>
        <w:spacing w:lineRule="auto" w:line="36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Sezione A. PARTE GENERALE </w:t>
      </w:r>
    </w:p>
    <w:p>
      <w:pPr>
        <w:pStyle w:val="Normal"/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>Anche in esito agli accertamenti effettuati con i/le partecipanti tramite prove di valutazione in ingresso (scritte, pratiche o orali) e/o un colloquio di orientamento tenutosi in data__________________, si propone il seguente percorso, conforme alla figura nazionale e al profilo regionale di qualifica professionale IeFP:</w:t>
      </w:r>
    </w:p>
    <w:tbl>
      <w:tblPr>
        <w:tblW w:w="979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9792"/>
      </w:tblGrid>
      <w:tr>
        <w:trPr>
          <w:trHeight w:val="691" w:hRule="atLeast"/>
        </w:trPr>
        <w:tc>
          <w:tcPr>
            <w:tcW w:w="9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Helvetica"/>
                <w:b/>
                <w:b/>
                <w:bCs/>
                <w:i/>
                <w:i/>
                <w:iCs/>
                <w:sz w:val="20"/>
                <w:szCs w:val="20"/>
              </w:rPr>
            </w:pPr>
            <w:r>
              <w:rPr>
                <w:rFonts w:cs="Helvetica"/>
                <w:b/>
                <w:bCs/>
                <w:i/>
                <w:iCs/>
                <w:sz w:val="20"/>
                <w:szCs w:val="20"/>
              </w:rPr>
              <w:t>Titolo del corso e indirizzo</w:t>
            </w:r>
          </w:p>
          <w:p>
            <w:pPr>
              <w:pStyle w:val="Normal"/>
              <w:widowControl w:val="false"/>
              <w:rPr>
                <w:rFonts w:cs="Helvetica"/>
                <w:b/>
                <w:b/>
                <w:bCs/>
                <w:i/>
                <w:i/>
                <w:iCs/>
                <w:sz w:val="20"/>
                <w:szCs w:val="20"/>
              </w:rPr>
            </w:pPr>
            <w:r>
              <w:rPr>
                <w:rFonts w:cs="Helvetica"/>
                <w:b/>
                <w:bCs/>
                <w:i/>
                <w:iCs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cs="Helvetica"/>
                <w:b/>
                <w:b/>
                <w:bCs/>
                <w:i/>
                <w:i/>
                <w:iCs/>
                <w:sz w:val="20"/>
                <w:szCs w:val="20"/>
              </w:rPr>
            </w:pPr>
            <w:r>
              <w:rPr>
                <w:rFonts w:cs="Helvetica"/>
                <w:b/>
                <w:bCs/>
                <w:i/>
                <w:iCs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>
      <w:pPr>
        <w:pStyle w:val="Normal"/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Il percorso risulta caratterizzato come segue: </w:t>
      </w:r>
    </w:p>
    <w:p>
      <w:pPr>
        <w:pStyle w:val="ListParagraph"/>
        <w:numPr>
          <w:ilvl w:val="0"/>
          <w:numId w:val="3"/>
        </w:numPr>
        <w:spacing w:lineRule="auto" w:line="360"/>
        <w:jc w:val="both"/>
        <w:rPr>
          <w:rFonts w:ascii="Century Gothic" w:hAnsi="Century Gothic"/>
          <w:b/>
          <w:b/>
        </w:rPr>
      </w:pPr>
      <w:r>
        <w:rPr>
          <w:rFonts w:ascii="Century Gothic" w:hAnsi="Century Gothic"/>
          <w:b/>
        </w:rPr>
        <w:t>PROPOSTA EDUCATIVA:</w:t>
      </w:r>
    </w:p>
    <w:tbl>
      <w:tblPr>
        <w:tblW w:w="979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9792"/>
      </w:tblGrid>
      <w:tr>
        <w:trPr>
          <w:trHeight w:val="1033" w:hRule="atLeast"/>
        </w:trPr>
        <w:tc>
          <w:tcPr>
            <w:tcW w:w="9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Helvetica"/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cs="Helvetica"/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cs="Helvetica"/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cs="Helvetica"/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cs="Helvetica"/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cs="Helvetica"/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cs="Helvetica"/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cs="Helvetica"/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cs="Helvetica"/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ListParagraph"/>
        <w:numPr>
          <w:ilvl w:val="0"/>
          <w:numId w:val="3"/>
        </w:numPr>
        <w:spacing w:lineRule="auto" w:line="360"/>
        <w:jc w:val="both"/>
        <w:rPr>
          <w:rFonts w:ascii="Century Gothic" w:hAnsi="Century Gothic"/>
          <w:b/>
          <w:b/>
        </w:rPr>
      </w:pPr>
      <w:r>
        <w:rPr>
          <w:rFonts w:ascii="Century Gothic" w:hAnsi="Century Gothic"/>
          <w:b/>
        </w:rPr>
        <w:t>PRINCIPALI ATTREZZATURE UTILIZZATE:</w:t>
      </w:r>
    </w:p>
    <w:tbl>
      <w:tblPr>
        <w:tblW w:w="979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9792"/>
      </w:tblGrid>
      <w:tr>
        <w:trPr>
          <w:trHeight w:val="1033" w:hRule="atLeast"/>
        </w:trPr>
        <w:tc>
          <w:tcPr>
            <w:tcW w:w="9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Helvetica"/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cs="Helvetica"/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cs="Helvetica"/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cs="Helvetica"/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cs="Helvetica"/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cs="Helvetica"/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ListParagraph"/>
        <w:numPr>
          <w:ilvl w:val="0"/>
          <w:numId w:val="3"/>
        </w:numPr>
        <w:spacing w:lineRule="auto" w:line="360"/>
        <w:jc w:val="both"/>
        <w:rPr>
          <w:rFonts w:ascii="Century Gothic" w:hAnsi="Century Gothic"/>
          <w:b/>
          <w:b/>
        </w:rPr>
      </w:pPr>
      <w:r>
        <w:rPr>
          <w:rFonts w:ascii="Century Gothic" w:hAnsi="Century Gothic"/>
          <w:b/>
        </w:rPr>
        <w:t>MODALITÀ ORGANIZZATIVE:</w:t>
      </w:r>
    </w:p>
    <w:tbl>
      <w:tblPr>
        <w:tblW w:w="979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9792"/>
      </w:tblGrid>
      <w:tr>
        <w:trPr>
          <w:trHeight w:val="1033" w:hRule="atLeast"/>
        </w:trPr>
        <w:tc>
          <w:tcPr>
            <w:tcW w:w="9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Helvetica"/>
                <w:i/>
                <w:i/>
                <w:iCs/>
                <w:sz w:val="20"/>
                <w:szCs w:val="20"/>
              </w:rPr>
            </w:pPr>
            <w:r>
              <w:rPr>
                <w:rFonts w:cs="Helvetica"/>
                <w:i/>
                <w:iCs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cs="Helvetica"/>
                <w:i/>
                <w:i/>
                <w:iCs/>
                <w:sz w:val="20"/>
                <w:szCs w:val="20"/>
              </w:rPr>
            </w:pPr>
            <w:r>
              <w:rPr>
                <w:rFonts w:cs="Helvetica"/>
                <w:i/>
                <w:iCs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cs="Helvetica"/>
                <w:i/>
                <w:i/>
                <w:iCs/>
                <w:sz w:val="20"/>
                <w:szCs w:val="20"/>
              </w:rPr>
            </w:pPr>
            <w:r>
              <w:rPr>
                <w:rFonts w:cs="Helvetica"/>
                <w:i/>
                <w:iCs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cs="Helvetica"/>
                <w:i/>
                <w:i/>
                <w:iCs/>
                <w:sz w:val="20"/>
                <w:szCs w:val="20"/>
              </w:rPr>
            </w:pPr>
            <w:r>
              <w:rPr>
                <w:rFonts w:cs="Helvetica"/>
                <w:i/>
                <w:iCs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cs="Helvetica"/>
                <w:i/>
                <w:i/>
                <w:iCs/>
                <w:sz w:val="20"/>
                <w:szCs w:val="20"/>
              </w:rPr>
            </w:pPr>
            <w:r>
              <w:rPr>
                <w:rFonts w:cs="Helvetica"/>
                <w:i/>
                <w:iCs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cs="Helvetica"/>
                <w:i/>
                <w:i/>
                <w:iCs/>
                <w:sz w:val="20"/>
                <w:szCs w:val="20"/>
              </w:rPr>
            </w:pPr>
            <w:r>
              <w:rPr>
                <w:rFonts w:cs="Helvetica"/>
                <w:i/>
                <w:iCs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cs="Helvetica"/>
                <w:i/>
                <w:i/>
                <w:iCs/>
                <w:sz w:val="20"/>
                <w:szCs w:val="20"/>
              </w:rPr>
            </w:pPr>
            <w:r>
              <w:rPr>
                <w:rFonts w:cs="Helvetica"/>
                <w:i/>
                <w:iCs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ListParagraph"/>
        <w:numPr>
          <w:ilvl w:val="0"/>
          <w:numId w:val="3"/>
        </w:numPr>
        <w:spacing w:lineRule="auto" w:line="360"/>
        <w:jc w:val="both"/>
        <w:rPr>
          <w:rFonts w:ascii="Century Gothic" w:hAnsi="Century Gothic"/>
          <w:bCs/>
          <w:i/>
          <w:i/>
          <w:iCs/>
          <w:sz w:val="18"/>
          <w:szCs w:val="18"/>
        </w:rPr>
      </w:pPr>
      <w:r>
        <w:rPr>
          <w:rFonts w:ascii="Century Gothic" w:hAnsi="Century Gothic"/>
          <w:b/>
        </w:rPr>
        <w:t xml:space="preserve">TABELLA ORARIA DEL PERCORSO: </w:t>
      </w:r>
    </w:p>
    <w:tbl>
      <w:tblPr>
        <w:tblW w:w="979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9792"/>
      </w:tblGrid>
      <w:tr>
        <w:trPr>
          <w:trHeight w:val="1033" w:hRule="atLeast"/>
        </w:trPr>
        <w:tc>
          <w:tcPr>
            <w:tcW w:w="9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Helvetica"/>
                <w:strike/>
                <w:sz w:val="20"/>
                <w:szCs w:val="20"/>
              </w:rPr>
            </w:pPr>
            <w:r>
              <w:rPr>
                <w:rFonts w:cs="Helvetica"/>
                <w:strike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cs="Helvetica"/>
                <w:strike/>
                <w:sz w:val="20"/>
                <w:szCs w:val="20"/>
              </w:rPr>
            </w:pPr>
            <w:r>
              <w:rPr>
                <w:rFonts w:cs="Helvetica"/>
                <w:strike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cs="Helvetica"/>
                <w:strike/>
                <w:sz w:val="20"/>
                <w:szCs w:val="20"/>
              </w:rPr>
            </w:pPr>
            <w:r>
              <w:rPr>
                <w:rFonts w:cs="Helvetica"/>
                <w:strike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cs="Helvetica"/>
                <w:strike/>
                <w:sz w:val="20"/>
                <w:szCs w:val="20"/>
              </w:rPr>
            </w:pPr>
            <w:r>
              <w:rPr>
                <w:rFonts w:cs="Helvetica"/>
                <w:strike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cs="Helvetica"/>
                <w:strike/>
                <w:sz w:val="20"/>
                <w:szCs w:val="20"/>
              </w:rPr>
            </w:pPr>
            <w:r>
              <w:rPr>
                <w:rFonts w:cs="Helvetica"/>
                <w:strike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cs="Helvetica"/>
                <w:strike/>
                <w:sz w:val="20"/>
                <w:szCs w:val="20"/>
              </w:rPr>
            </w:pPr>
            <w:r>
              <w:rPr>
                <w:rFonts w:cs="Helvetica"/>
                <w:strike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cs="Helvetica"/>
                <w:strike/>
                <w:sz w:val="20"/>
                <w:szCs w:val="20"/>
              </w:rPr>
            </w:pPr>
            <w:r>
              <w:rPr>
                <w:rFonts w:cs="Helvetica"/>
                <w:strike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cs="Helvetica"/>
                <w:strike/>
                <w:sz w:val="20"/>
                <w:szCs w:val="20"/>
              </w:rPr>
            </w:pPr>
            <w:r>
              <w:rPr>
                <w:rFonts w:cs="Helvetica"/>
                <w:strike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cs="Helvetica"/>
                <w:strike/>
                <w:sz w:val="20"/>
                <w:szCs w:val="20"/>
              </w:rPr>
            </w:pPr>
            <w:r>
              <w:rPr>
                <w:rFonts w:cs="Helvetica"/>
                <w:strike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>Le parti si impegnano a rispettare quanto concordato, verificandone periodicamente l’effettiva applicazione. Eventuali inadempienze dovranno essere tempestivamente comunicate, da tutte le parti coinvolte, al/alla responsabile coordinatore/trice dell’intervento al fine di adottare gli opportuni provvedimenti.</w:t>
      </w:r>
    </w:p>
    <w:p>
      <w:pPr>
        <w:pStyle w:val="Normal"/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</w:r>
      <w:bookmarkStart w:id="2" w:name="_Hlk13001361"/>
      <w:bookmarkStart w:id="3" w:name="_Hlk13001361"/>
      <w:bookmarkEnd w:id="3"/>
    </w:p>
    <w:p>
      <w:pPr>
        <w:pStyle w:val="Normal"/>
        <w:rPr/>
      </w:pPr>
      <w:r>
        <w:rPr/>
      </w:r>
    </w:p>
    <w:p>
      <w:pPr>
        <w:pStyle w:val="Normal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 xml:space="preserve">Luogo e Data: _______________________  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clear" w:pos="708"/>
          <w:tab w:val="left" w:pos="0" w:leader="none"/>
        </w:tabs>
        <w:rPr>
          <w:b/>
          <w:b/>
          <w:sz w:val="20"/>
          <w:szCs w:val="20"/>
        </w:rPr>
      </w:pPr>
      <w:r>
        <w:rPr>
          <w:b/>
          <w:sz w:val="20"/>
          <w:szCs w:val="20"/>
        </w:rPr>
        <w:t>L’Allievo/a_____________________________________________________________________________</w:t>
      </w:r>
    </w:p>
    <w:p>
      <w:pPr>
        <w:pStyle w:val="Normal"/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360"/>
        <w:jc w:val="both"/>
        <w:rPr>
          <w:sz w:val="20"/>
          <w:szCs w:val="20"/>
        </w:rPr>
      </w:pPr>
      <w:r>
        <w:rPr>
          <w:b/>
          <w:sz w:val="20"/>
          <w:szCs w:val="20"/>
        </w:rPr>
        <w:t>La famiglia</w:t>
      </w:r>
      <w:r>
        <w:rPr>
          <w:sz w:val="20"/>
          <w:szCs w:val="20"/>
        </w:rPr>
        <w:t xml:space="preserve"> </w:t>
      </w:r>
    </w:p>
    <w:tbl>
      <w:tblPr>
        <w:tblStyle w:val="Grigliatabella"/>
        <w:tblpPr w:vertAnchor="text" w:horzAnchor="page" w:leftFromText="141" w:rightFromText="141" w:tblpX="2403" w:tblpY="62"/>
        <w:tblW w:w="793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822"/>
        <w:gridCol w:w="4110"/>
      </w:tblGrid>
      <w:tr>
        <w:trPr/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it-IT" w:eastAsia="it-IT" w:bidi="ar-SA"/>
              </w:rPr>
              <w:t>_______________________________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16"/>
                <w:szCs w:val="16"/>
              </w:rPr>
            </w:pPr>
            <w:r>
              <w:rPr>
                <w:rFonts w:eastAsia="Times New Roman" w:cs="Times New Roman"/>
                <w:i/>
                <w:kern w:val="0"/>
                <w:sz w:val="16"/>
                <w:szCs w:val="16"/>
                <w:lang w:val="it-IT" w:eastAsia="it-IT" w:bidi="ar-SA"/>
              </w:rPr>
              <w:t>Firma del genitore o di ne chi fa le veci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it-IT" w:eastAsia="it-IT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it-IT" w:eastAsia="it-IT" w:bidi="ar-SA"/>
              </w:rPr>
              <w:t>_________________________________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i/>
                <w:i/>
                <w:sz w:val="16"/>
                <w:szCs w:val="16"/>
              </w:rPr>
            </w:pPr>
            <w:r>
              <w:rPr>
                <w:rFonts w:eastAsia="Times New Roman" w:cs="Times New Roman"/>
                <w:i/>
                <w:kern w:val="0"/>
                <w:sz w:val="16"/>
                <w:szCs w:val="16"/>
                <w:lang w:val="it-IT" w:eastAsia="it-IT" w:bidi="ar-SA"/>
              </w:rPr>
              <w:t xml:space="preserve"> </w:t>
            </w:r>
            <w:r>
              <w:rPr>
                <w:rFonts w:eastAsia="Times New Roman" w:cs="Times New Roman"/>
                <w:i/>
                <w:kern w:val="0"/>
                <w:sz w:val="16"/>
                <w:szCs w:val="16"/>
                <w:lang w:val="it-IT" w:eastAsia="it-IT" w:bidi="ar-SA"/>
              </w:rPr>
              <w:t>Firma del genitore o di ne chi fa le veci</w:t>
            </w:r>
          </w:p>
        </w:tc>
      </w:tr>
    </w:tbl>
    <w:p>
      <w:pPr>
        <w:pStyle w:val="Normal"/>
        <w:spacing w:lineRule="auto" w:line="360"/>
        <w:jc w:val="both"/>
        <w:rPr>
          <w:sz w:val="20"/>
          <w:szCs w:val="20"/>
        </w:rPr>
      </w:pPr>
      <w:r>
        <w:rPr/>
      </w:r>
    </w:p>
    <w:p>
      <w:pPr>
        <w:pStyle w:val="Normal"/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ll Direttore_____________________________________________________________________________</w:t>
      </w:r>
    </w:p>
    <w:p>
      <w:pPr>
        <w:pStyle w:val="Normal"/>
        <w:rPr>
          <w:b/>
          <w:b/>
        </w:rPr>
      </w:pPr>
      <w:r>
        <w:rPr>
          <w:b/>
        </w:rPr>
      </w:r>
      <w:r>
        <w:br w:type="page"/>
      </w:r>
    </w:p>
    <w:p>
      <w:pPr>
        <w:pStyle w:val="Corpodeltest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9594"/>
        <w:jc w:val="center"/>
        <w:rPr>
          <w:rFonts w:ascii="Century Gothic" w:hAnsi="Century Gothic"/>
          <w:b/>
          <w:b/>
          <w:sz w:val="24"/>
          <w:szCs w:val="24"/>
        </w:rPr>
      </w:pPr>
      <w:r>
        <w:rPr>
          <w:rFonts w:ascii="Century Gothic" w:hAnsi="Century Gothic"/>
          <w:b/>
          <w:sz w:val="28"/>
          <w:szCs w:val="28"/>
        </w:rPr>
        <w:t>Sezione B -</w:t>
      </w:r>
      <w:r>
        <w:rPr>
          <w:rFonts w:ascii="Century Gothic" w:hAnsi="Century Gothic"/>
          <w:b/>
          <w:sz w:val="24"/>
          <w:szCs w:val="24"/>
        </w:rPr>
        <w:t xml:space="preserve"> </w:t>
      </w:r>
      <w:r>
        <w:rPr>
          <w:rFonts w:ascii="Century Gothic" w:hAnsi="Century Gothic"/>
          <w:b/>
          <w:sz w:val="28"/>
          <w:szCs w:val="28"/>
        </w:rPr>
        <w:t>PARTE PERSONALIZZATA (SCHEDE)</w:t>
      </w:r>
    </w:p>
    <w:p>
      <w:pPr>
        <w:pStyle w:val="Normal"/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>La compilazione della presente sezione è personalizzata e compilata in base alle specifiche caratteristiche e indicazioni dell’allievo/allieva.</w:t>
      </w:r>
    </w:p>
    <w:tbl>
      <w:tblPr>
        <w:tblpPr w:bottomFromText="0" w:horzAnchor="margin" w:leftFromText="141" w:rightFromText="141" w:tblpX="0" w:tblpY="220" w:topFromText="0" w:vertAnchor="text"/>
        <w:tblW w:w="5000" w:type="pct"/>
        <w:jc w:val="left"/>
        <w:tblInd w:w="-5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9638"/>
      </w:tblGrid>
      <w:tr>
        <w:trPr>
          <w:trHeight w:val="422" w:hRule="atLeast"/>
          <w:cantSplit w:val="true"/>
        </w:trPr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RIEPILOGO DELLE SCHEDE DI PERSONALIZZAZIONE DEL PATTO FORMATIVO </w:t>
            </w:r>
          </w:p>
        </w:tc>
      </w:tr>
      <w:tr>
        <w:trPr>
          <w:trHeight w:val="4665" w:hRule="atLeast"/>
          <w:cantSplit w:val="true"/>
        </w:trPr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i/>
                <w:i/>
                <w:i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Elenco delle Schede </w:t>
            </w:r>
            <w:r>
              <w:rPr>
                <w:i/>
                <w:iCs/>
                <w:sz w:val="20"/>
                <w:szCs w:val="20"/>
              </w:rPr>
              <w:t>(segnare le voci pertinenti):</w:t>
            </w:r>
          </w:p>
          <w:p>
            <w:pPr>
              <w:pStyle w:val="Normal"/>
              <w:widowControl w:val="false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Titolo9"/>
              <w:widowControl w:val="false"/>
              <w:spacing w:lineRule="auto" w:line="276" w:before="0" w:after="120"/>
              <w:ind w:left="210" w:hanging="210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eastAsia="Wingdings" w:cs="Wingdings" w:ascii="Wingdings" w:hAnsi="Wingdings"/>
                <w:i w:val="false"/>
                <w:iCs w:val="false"/>
                <w:sz w:val="20"/>
                <w:szCs w:val="20"/>
              </w:rPr>
              <w:t></w:t>
            </w:r>
            <w:r>
              <w:rPr>
                <w:rFonts w:cs="Comic Sans MS" w:ascii="Century Gothic" w:hAnsi="Century Gothic"/>
                <w:i w:val="false"/>
                <w:iCs w:val="false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i w:val="false"/>
                <w:iCs w:val="false"/>
                <w:color w:val="auto"/>
                <w:sz w:val="20"/>
                <w:szCs w:val="20"/>
              </w:rPr>
              <w:t xml:space="preserve">Scheda B1. </w:t>
            </w:r>
            <w:r>
              <w:rPr>
                <w:rFonts w:ascii="Century Gothic" w:hAnsi="Century Gothic"/>
                <w:bCs/>
                <w:sz w:val="20"/>
                <w:szCs w:val="20"/>
              </w:rPr>
              <w:t xml:space="preserve">Patto formativo personalizzato - allieve/i con </w:t>
            </w:r>
            <w:r>
              <w:rPr>
                <w:rFonts w:ascii="Century Gothic" w:hAnsi="Century Gothic"/>
                <w:sz w:val="20"/>
                <w:szCs w:val="20"/>
              </w:rPr>
              <w:t>EES/H</w:t>
            </w:r>
          </w:p>
          <w:p>
            <w:pPr>
              <w:pStyle w:val="Normal"/>
              <w:widowControl w:val="false"/>
              <w:spacing w:lineRule="auto" w:line="276" w:before="0" w:after="120"/>
              <w:ind w:left="210" w:hanging="210"/>
              <w:jc w:val="both"/>
              <w:rPr>
                <w:i/>
                <w:i/>
                <w:iCs/>
                <w:sz w:val="20"/>
                <w:szCs w:val="20"/>
              </w:rPr>
            </w:pPr>
            <w:r>
              <w:rPr>
                <w:rFonts w:eastAsia="Wingdings" w:cs="Wingdings" w:ascii="Wingdings" w:hAnsi="Wingdings"/>
                <w:color w:val="272727" w:themeColor="text1" w:themeTint="d8"/>
                <w:sz w:val="20"/>
                <w:szCs w:val="20"/>
              </w:rPr>
              <w:t></w:t>
            </w:r>
            <w:r>
              <w:rPr>
                <w:rFonts w:eastAsia="Times New Roman" w:cs="Arial"/>
                <w:color w:val="272727" w:themeColor="text1" w:themeTint="d8"/>
                <w:sz w:val="20"/>
                <w:szCs w:val="20"/>
              </w:rPr>
              <w:t xml:space="preserve"> </w:t>
            </w:r>
            <w:r>
              <w:rPr>
                <w:rFonts w:eastAsia="Times New Roman" w:cs="Arial"/>
                <w:color w:val="272727" w:themeColor="text1" w:themeTint="d8"/>
                <w:sz w:val="20"/>
                <w:szCs w:val="20"/>
              </w:rPr>
              <w:t>Scheda B2.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Laboratorio attività di recupero sviluppo apprendimenti (La.R.S.A.) e altre azioni di supporto</w:t>
            </w:r>
          </w:p>
          <w:p>
            <w:pPr>
              <w:pStyle w:val="Normal"/>
              <w:widowControl w:val="false"/>
              <w:spacing w:lineRule="auto" w:line="276" w:before="0" w:after="120"/>
              <w:ind w:left="210" w:hanging="210"/>
              <w:jc w:val="both"/>
              <w:rPr>
                <w:sz w:val="20"/>
                <w:szCs w:val="20"/>
              </w:rPr>
            </w:pPr>
            <w:r>
              <w:rPr>
                <w:rFonts w:eastAsia="Wingdings" w:cs="Wingdings" w:ascii="Wingdings" w:hAnsi="Wingdings"/>
                <w:color w:val="272727" w:themeColor="text1" w:themeTint="d8"/>
                <w:sz w:val="20"/>
                <w:szCs w:val="20"/>
              </w:rPr>
              <w:t></w:t>
            </w:r>
            <w:r>
              <w:rPr>
                <w:rFonts w:eastAsia="Times New Roman" w:cs="Arial"/>
                <w:color w:val="272727" w:themeColor="text1" w:themeTint="d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Scheda B3. Attività integrative per Apprendisti/e. Laboratorio attività di recupero sviluppo apprendimenti per inserimento di apprendisti nel sistema IeFP (La.R.S.A.P.)/Attività di accompagnamento all’Apprendistato (A.A.AP.)/altre azioni di supporto.</w:t>
            </w:r>
          </w:p>
          <w:p>
            <w:pPr>
              <w:pStyle w:val="Normal"/>
              <w:widowControl w:val="false"/>
              <w:spacing w:lineRule="auto" w:line="276" w:before="0" w:after="120"/>
              <w:ind w:left="210" w:hanging="21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pacing w:lineRule="auto" w:line="360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L’allievo/a___________________________________________________________________________</w:t>
              <w:tab/>
            </w:r>
          </w:p>
          <w:p>
            <w:pPr>
              <w:pStyle w:val="Normal"/>
              <w:widowControl w:val="false"/>
              <w:spacing w:lineRule="auto" w:line="360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La famiglia</w:t>
            </w:r>
            <w:r>
              <w:rPr>
                <w:sz w:val="20"/>
                <w:szCs w:val="20"/>
              </w:rPr>
              <w:t xml:space="preserve"> </w:t>
            </w:r>
          </w:p>
          <w:p>
            <w:pPr>
              <w:pStyle w:val="Normal"/>
              <w:widowControl w:val="false"/>
              <w:spacing w:lineRule="auto" w:line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mc:AlternateContent>
                <mc:Choice Requires="wps">
                  <w:drawing>
                    <wp:anchor behindDoc="0" distT="0" distB="0" distL="89535" distR="89535" simplePos="0" locked="0" layoutInCell="0" allowOverlap="1" relativeHeight="5">
                      <wp:simplePos x="0" y="0"/>
                      <wp:positionH relativeFrom="page">
                        <wp:posOffset>1457325</wp:posOffset>
                      </wp:positionH>
                      <wp:positionV relativeFrom="paragraph">
                        <wp:posOffset>39370</wp:posOffset>
                      </wp:positionV>
                      <wp:extent cx="5039360" cy="568960"/>
                      <wp:effectExtent l="0" t="0" r="0" b="0"/>
                      <wp:wrapSquare wrapText="bothSides"/>
                      <wp:docPr id="7" name="Cornice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38560" cy="56844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Style w:val="Grigliatabella"/>
                                    <w:tblW w:w="7933" w:type="dxa"/>
                                    <w:jc w:val="left"/>
                                    <w:tblInd w:w="0" w:type="dxa"/>
                                    <w:tblLayout w:type="fixed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3822"/>
                                    <w:gridCol w:w="4110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3822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</w:tcPr>
                                      <w:p>
                                        <w:pPr>
                                          <w:pStyle w:val="Normal"/>
                                          <w:widowControl w:val="false"/>
                                          <w:suppressAutoHyphens w:val="true"/>
                                          <w:spacing w:lineRule="auto" w:line="360" w:before="0" w:after="0"/>
                                          <w:jc w:val="both"/>
                                          <w:rPr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eastAsia="Times New Roman" w:cs="Times New Roman"/>
                                            <w:kern w:val="0"/>
                                            <w:sz w:val="20"/>
                                            <w:szCs w:val="20"/>
                                            <w:lang w:val="it-IT" w:eastAsia="it-IT" w:bidi="ar-SA"/>
                                          </w:rPr>
                                          <w:t>_______________________________</w:t>
                                        </w:r>
                                      </w:p>
                                      <w:p>
                                        <w:pPr>
                                          <w:pStyle w:val="Normal"/>
                                          <w:widowControl w:val="false"/>
                                          <w:suppressAutoHyphens w:val="true"/>
                                          <w:spacing w:lineRule="auto" w:line="360" w:before="0" w:after="0"/>
                                          <w:jc w:val="both"/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rFonts w:eastAsia="Times New Roman" w:cs="Times New Roman"/>
                                            <w:i/>
                                            <w:kern w:val="0"/>
                                            <w:sz w:val="16"/>
                                            <w:szCs w:val="16"/>
                                            <w:lang w:val="it-IT" w:eastAsia="it-IT" w:bidi="ar-SA"/>
                                          </w:rPr>
                                          <w:t>Firma del genitore o di ne chi fa le veci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110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</w:tcPr>
                                      <w:p>
                                        <w:pPr>
                                          <w:pStyle w:val="Normal"/>
                                          <w:widowControl w:val="false"/>
                                          <w:suppressAutoHyphens w:val="true"/>
                                          <w:spacing w:lineRule="auto" w:line="360" w:before="0" w:after="0"/>
                                          <w:jc w:val="both"/>
                                          <w:rPr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eastAsia="Times New Roman" w:cs="Times New Roman"/>
                                            <w:kern w:val="0"/>
                                            <w:sz w:val="20"/>
                                            <w:szCs w:val="20"/>
                                            <w:lang w:val="it-IT" w:eastAsia="it-IT" w:bidi="ar-SA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rFonts w:eastAsia="Times New Roman" w:cs="Times New Roman"/>
                                            <w:kern w:val="0"/>
                                            <w:sz w:val="20"/>
                                            <w:szCs w:val="20"/>
                                            <w:lang w:val="it-IT" w:eastAsia="it-IT" w:bidi="ar-SA"/>
                                          </w:rPr>
                                          <w:t>_________________________________</w:t>
                                        </w:r>
                                      </w:p>
                                      <w:p>
                                        <w:pPr>
                                          <w:pStyle w:val="Normal"/>
                                          <w:widowControl w:val="false"/>
                                          <w:suppressAutoHyphens w:val="true"/>
                                          <w:spacing w:lineRule="auto" w:line="360" w:before="0" w:after="0"/>
                                          <w:jc w:val="both"/>
                                          <w:rPr>
                                            <w:i/>
                                            <w:i/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rFonts w:eastAsia="Times New Roman" w:cs="Times New Roman"/>
                                            <w:i/>
                                            <w:kern w:val="0"/>
                                            <w:sz w:val="16"/>
                                            <w:szCs w:val="16"/>
                                            <w:lang w:val="it-IT" w:eastAsia="it-IT" w:bidi="ar-SA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rFonts w:eastAsia="Times New Roman" w:cs="Times New Roman"/>
                                            <w:i/>
                                            <w:kern w:val="0"/>
                                            <w:sz w:val="16"/>
                                            <w:szCs w:val="16"/>
                                            <w:lang w:val="it-IT" w:eastAsia="it-IT" w:bidi="ar-SA"/>
                                          </w:rPr>
                                          <w:t>Firma del genitore o di ne chi fa le veci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Contenutocornice"/>
                                    <w:widowControl w:val="false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0" rIns="0" tIns="0" bIns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Cornice3" stroked="f" style="position:absolute;margin-left:114.75pt;margin-top:3.1pt;width:396.7pt;height:44.7pt;mso-wrap-style:none;v-text-anchor:middle;mso-position-horizontal-relative:page"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Style w:val="Grigliatabella"/>
                              <w:tblW w:w="7933" w:type="dxa"/>
                              <w:jc w:val="left"/>
                              <w:tblInd w:w="0" w:type="dxa"/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3822"/>
                              <w:gridCol w:w="4110"/>
                            </w:tblGrid>
                            <w:tr>
                              <w:trPr/>
                              <w:tc>
                                <w:tcPr>
                                  <w:tcW w:w="382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suppressAutoHyphens w:val="true"/>
                                    <w:spacing w:lineRule="auto" w:line="360" w:before="0" w:after="0"/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eastAsia="Times New Roman" w:cs="Times New Roman"/>
                                      <w:kern w:val="0"/>
                                      <w:sz w:val="20"/>
                                      <w:szCs w:val="20"/>
                                      <w:lang w:val="it-IT" w:eastAsia="it-IT" w:bidi="ar-SA"/>
                                    </w:rPr>
                                    <w:t>_______________________________</w:t>
                                  </w:r>
                                </w:p>
                                <w:p>
                                  <w:pPr>
                                    <w:pStyle w:val="Normal"/>
                                    <w:widowControl w:val="false"/>
                                    <w:suppressAutoHyphens w:val="true"/>
                                    <w:spacing w:lineRule="auto" w:line="360" w:before="0" w:after="0"/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Times New Roman" w:cs="Times New Roman"/>
                                      <w:i/>
                                      <w:kern w:val="0"/>
                                      <w:sz w:val="16"/>
                                      <w:szCs w:val="16"/>
                                      <w:lang w:val="it-IT" w:eastAsia="it-IT" w:bidi="ar-SA"/>
                                    </w:rPr>
                                    <w:t>Firma del genitore o di ne chi fa le veci</w:t>
                                  </w:r>
                                </w:p>
                              </w:tc>
                              <w:tc>
                                <w:tcPr>
                                  <w:tcW w:w="41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suppressAutoHyphens w:val="true"/>
                                    <w:spacing w:lineRule="auto" w:line="360" w:before="0" w:after="0"/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eastAsia="Times New Roman" w:cs="Times New Roman"/>
                                      <w:kern w:val="0"/>
                                      <w:sz w:val="20"/>
                                      <w:szCs w:val="20"/>
                                      <w:lang w:val="it-IT" w:eastAsia="it-IT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Times New Roman" w:cs="Times New Roman"/>
                                      <w:kern w:val="0"/>
                                      <w:sz w:val="20"/>
                                      <w:szCs w:val="20"/>
                                      <w:lang w:val="it-IT" w:eastAsia="it-IT" w:bidi="ar-SA"/>
                                    </w:rPr>
                                    <w:t>_________________________________</w:t>
                                  </w:r>
                                </w:p>
                                <w:p>
                                  <w:pPr>
                                    <w:pStyle w:val="Normal"/>
                                    <w:widowControl w:val="false"/>
                                    <w:suppressAutoHyphens w:val="true"/>
                                    <w:spacing w:lineRule="auto" w:line="360" w:before="0" w:after="0"/>
                                    <w:jc w:val="both"/>
                                    <w:rPr>
                                      <w:i/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Times New Roman" w:cs="Times New Roman"/>
                                      <w:i/>
                                      <w:kern w:val="0"/>
                                      <w:sz w:val="16"/>
                                      <w:szCs w:val="16"/>
                                      <w:lang w:val="it-IT" w:eastAsia="it-IT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Times New Roman" w:cs="Times New Roman"/>
                                      <w:i/>
                                      <w:kern w:val="0"/>
                                      <w:sz w:val="16"/>
                                      <w:szCs w:val="16"/>
                                      <w:lang w:val="it-IT" w:eastAsia="it-IT" w:bidi="ar-SA"/>
                                    </w:rPr>
                                    <w:t>Firma del genitore o di ne chi fa le veci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Contenutocornice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pacing w:lineRule="auto" w:line="360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pacing w:lineRule="auto" w:line="360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pacing w:lineRule="auto" w:line="360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Il/La Tutor___________________________________________________________________________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pacing w:lineRule="auto" w:line="360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Il Direttore___________________________________________________________________________</w:t>
              <w:tab/>
              <w:t xml:space="preserve">                                                                                  Luogo e Data:    _______________________</w:t>
            </w:r>
          </w:p>
        </w:tc>
      </w:tr>
      <w:tr>
        <w:trPr>
          <w:trHeight w:val="67" w:hRule="atLeast"/>
          <w:cantSplit w:val="true"/>
        </w:trPr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EVENTUALI REVISIONI</w:t>
            </w:r>
          </w:p>
        </w:tc>
      </w:tr>
      <w:tr>
        <w:trPr>
          <w:trHeight w:val="67" w:hRule="atLeast"/>
          <w:cantSplit w:val="true"/>
        </w:trPr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Data della Revisione:_______________________</w:t>
            </w:r>
          </w:p>
          <w:p>
            <w:pPr>
              <w:pStyle w:val="Normal"/>
              <w:widowControl w:val="false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Nota sulle modifiche apportate:</w:t>
            </w:r>
          </w:p>
          <w:tbl>
            <w:tblPr>
              <w:tblStyle w:val="Grigliatabella"/>
              <w:tblW w:w="9472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9472"/>
            </w:tblGrid>
            <w:tr>
              <w:trPr/>
              <w:tc>
                <w:tcPr>
                  <w:tcW w:w="9472" w:type="dxa"/>
                  <w:tcBorders/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rFonts w:cs="Helvetica"/>
                      <w:sz w:val="20"/>
                      <w:szCs w:val="20"/>
                    </w:rPr>
                  </w:pPr>
                  <w:r>
                    <w:rPr>
                      <w:rFonts w:cs="Helvetica"/>
                      <w:sz w:val="20"/>
                      <w:szCs w:val="20"/>
                    </w:rPr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rFonts w:cs="Helvetica"/>
                      <w:sz w:val="20"/>
                      <w:szCs w:val="20"/>
                    </w:rPr>
                  </w:pPr>
                  <w:r>
                    <w:rPr>
                      <w:rFonts w:cs="Helvetica"/>
                      <w:sz w:val="20"/>
                      <w:szCs w:val="20"/>
                    </w:rPr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rFonts w:cs="Helvetica"/>
                      <w:sz w:val="20"/>
                      <w:szCs w:val="20"/>
                    </w:rPr>
                  </w:pPr>
                  <w:r>
                    <w:rPr>
                      <w:rFonts w:cs="Helvetica"/>
                      <w:sz w:val="20"/>
                      <w:szCs w:val="20"/>
                    </w:rPr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rFonts w:cs="Helvetica"/>
                      <w:sz w:val="20"/>
                      <w:szCs w:val="20"/>
                    </w:rPr>
                  </w:pPr>
                  <w:r>
                    <w:rPr>
                      <w:rFonts w:cs="Helvetica"/>
                      <w:sz w:val="20"/>
                      <w:szCs w:val="20"/>
                    </w:rPr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rFonts w:cs="Helvetica"/>
                      <w:sz w:val="20"/>
                      <w:szCs w:val="20"/>
                    </w:rPr>
                  </w:pPr>
                  <w:r>
                    <w:rPr>
                      <w:rFonts w:cs="Helvetica"/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spacing w:lineRule="auto" w:line="360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pacing w:lineRule="auto" w:line="360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L’allievo/a___________________________________________________________________________</w:t>
              <w:tab/>
            </w:r>
          </w:p>
          <w:p>
            <w:pPr>
              <w:pStyle w:val="Normal"/>
              <w:widowControl w:val="false"/>
              <w:spacing w:lineRule="auto" w:line="360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La famiglia</w:t>
            </w:r>
            <w:r>
              <w:rPr>
                <w:sz w:val="20"/>
                <w:szCs w:val="20"/>
              </w:rPr>
              <w:t xml:space="preserve"> </w:t>
            </w:r>
          </w:p>
          <w:p>
            <w:pPr>
              <w:pStyle w:val="Normal"/>
              <w:widowControl w:val="false"/>
              <w:spacing w:lineRule="auto" w:line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mc:AlternateContent>
                <mc:Choice Requires="wps">
                  <w:drawing>
                    <wp:anchor behindDoc="0" distT="0" distB="0" distL="89535" distR="89535" simplePos="0" locked="0" layoutInCell="0" allowOverlap="1" relativeHeight="6">
                      <wp:simplePos x="0" y="0"/>
                      <wp:positionH relativeFrom="page">
                        <wp:posOffset>1457325</wp:posOffset>
                      </wp:positionH>
                      <wp:positionV relativeFrom="paragraph">
                        <wp:posOffset>39370</wp:posOffset>
                      </wp:positionV>
                      <wp:extent cx="5039360" cy="568960"/>
                      <wp:effectExtent l="0" t="0" r="0" b="0"/>
                      <wp:wrapSquare wrapText="bothSides"/>
                      <wp:docPr id="9" name="Cornice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38560" cy="56844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Style w:val="Grigliatabella"/>
                                    <w:tblW w:w="7933" w:type="dxa"/>
                                    <w:jc w:val="left"/>
                                    <w:tblInd w:w="0" w:type="dxa"/>
                                    <w:tblLayout w:type="fixed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3822"/>
                                    <w:gridCol w:w="4110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3822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</w:tcPr>
                                      <w:p>
                                        <w:pPr>
                                          <w:pStyle w:val="Normal"/>
                                          <w:widowControl w:val="false"/>
                                          <w:suppressAutoHyphens w:val="true"/>
                                          <w:spacing w:lineRule="auto" w:line="360" w:before="0" w:after="0"/>
                                          <w:jc w:val="both"/>
                                          <w:rPr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eastAsia="Times New Roman" w:cs="Times New Roman"/>
                                            <w:kern w:val="0"/>
                                            <w:sz w:val="20"/>
                                            <w:szCs w:val="20"/>
                                            <w:lang w:val="it-IT" w:eastAsia="it-IT" w:bidi="ar-SA"/>
                                          </w:rPr>
                                          <w:t>_______________________________</w:t>
                                        </w:r>
                                      </w:p>
                                      <w:p>
                                        <w:pPr>
                                          <w:pStyle w:val="Normal"/>
                                          <w:widowControl w:val="false"/>
                                          <w:suppressAutoHyphens w:val="true"/>
                                          <w:spacing w:lineRule="auto" w:line="360" w:before="0" w:after="0"/>
                                          <w:jc w:val="both"/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rFonts w:eastAsia="Times New Roman" w:cs="Times New Roman"/>
                                            <w:i/>
                                            <w:kern w:val="0"/>
                                            <w:sz w:val="16"/>
                                            <w:szCs w:val="16"/>
                                            <w:lang w:val="it-IT" w:eastAsia="it-IT" w:bidi="ar-SA"/>
                                          </w:rPr>
                                          <w:t>Firma del genitore o di ne chi fa le veci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110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</w:tcPr>
                                      <w:p>
                                        <w:pPr>
                                          <w:pStyle w:val="Normal"/>
                                          <w:widowControl w:val="false"/>
                                          <w:suppressAutoHyphens w:val="true"/>
                                          <w:spacing w:lineRule="auto" w:line="360" w:before="0" w:after="0"/>
                                          <w:jc w:val="both"/>
                                          <w:rPr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eastAsia="Times New Roman" w:cs="Times New Roman"/>
                                            <w:kern w:val="0"/>
                                            <w:sz w:val="20"/>
                                            <w:szCs w:val="20"/>
                                            <w:lang w:val="it-IT" w:eastAsia="it-IT" w:bidi="ar-SA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rFonts w:eastAsia="Times New Roman" w:cs="Times New Roman"/>
                                            <w:kern w:val="0"/>
                                            <w:sz w:val="20"/>
                                            <w:szCs w:val="20"/>
                                            <w:lang w:val="it-IT" w:eastAsia="it-IT" w:bidi="ar-SA"/>
                                          </w:rPr>
                                          <w:t>_________________________________</w:t>
                                        </w:r>
                                      </w:p>
                                      <w:p>
                                        <w:pPr>
                                          <w:pStyle w:val="Normal"/>
                                          <w:widowControl w:val="false"/>
                                          <w:suppressAutoHyphens w:val="true"/>
                                          <w:spacing w:lineRule="auto" w:line="360" w:before="0" w:after="0"/>
                                          <w:jc w:val="both"/>
                                          <w:rPr>
                                            <w:i/>
                                            <w:i/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rFonts w:eastAsia="Times New Roman" w:cs="Times New Roman"/>
                                            <w:i/>
                                            <w:kern w:val="0"/>
                                            <w:sz w:val="16"/>
                                            <w:szCs w:val="16"/>
                                            <w:lang w:val="it-IT" w:eastAsia="it-IT" w:bidi="ar-SA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rFonts w:eastAsia="Times New Roman" w:cs="Times New Roman"/>
                                            <w:i/>
                                            <w:kern w:val="0"/>
                                            <w:sz w:val="16"/>
                                            <w:szCs w:val="16"/>
                                            <w:lang w:val="it-IT" w:eastAsia="it-IT" w:bidi="ar-SA"/>
                                          </w:rPr>
                                          <w:t>Firma del genitore o di ne chi fa le veci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Contenutocornice"/>
                                    <w:widowControl w:val="false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0" rIns="0" tIns="0" bIns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Cornice4" stroked="f" style="position:absolute;margin-left:114.75pt;margin-top:3.1pt;width:396.7pt;height:44.7pt;mso-wrap-style:none;v-text-anchor:middle;mso-position-horizontal-relative:page"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Style w:val="Grigliatabella"/>
                              <w:tblW w:w="7933" w:type="dxa"/>
                              <w:jc w:val="left"/>
                              <w:tblInd w:w="0" w:type="dxa"/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3822"/>
                              <w:gridCol w:w="4110"/>
                            </w:tblGrid>
                            <w:tr>
                              <w:trPr/>
                              <w:tc>
                                <w:tcPr>
                                  <w:tcW w:w="382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suppressAutoHyphens w:val="true"/>
                                    <w:spacing w:lineRule="auto" w:line="360" w:before="0" w:after="0"/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eastAsia="Times New Roman" w:cs="Times New Roman"/>
                                      <w:kern w:val="0"/>
                                      <w:sz w:val="20"/>
                                      <w:szCs w:val="20"/>
                                      <w:lang w:val="it-IT" w:eastAsia="it-IT" w:bidi="ar-SA"/>
                                    </w:rPr>
                                    <w:t>_______________________________</w:t>
                                  </w:r>
                                </w:p>
                                <w:p>
                                  <w:pPr>
                                    <w:pStyle w:val="Normal"/>
                                    <w:widowControl w:val="false"/>
                                    <w:suppressAutoHyphens w:val="true"/>
                                    <w:spacing w:lineRule="auto" w:line="360" w:before="0" w:after="0"/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Times New Roman" w:cs="Times New Roman"/>
                                      <w:i/>
                                      <w:kern w:val="0"/>
                                      <w:sz w:val="16"/>
                                      <w:szCs w:val="16"/>
                                      <w:lang w:val="it-IT" w:eastAsia="it-IT" w:bidi="ar-SA"/>
                                    </w:rPr>
                                    <w:t>Firma del genitore o di ne chi fa le veci</w:t>
                                  </w:r>
                                </w:p>
                              </w:tc>
                              <w:tc>
                                <w:tcPr>
                                  <w:tcW w:w="41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suppressAutoHyphens w:val="true"/>
                                    <w:spacing w:lineRule="auto" w:line="360" w:before="0" w:after="0"/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eastAsia="Times New Roman" w:cs="Times New Roman"/>
                                      <w:kern w:val="0"/>
                                      <w:sz w:val="20"/>
                                      <w:szCs w:val="20"/>
                                      <w:lang w:val="it-IT" w:eastAsia="it-IT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Times New Roman" w:cs="Times New Roman"/>
                                      <w:kern w:val="0"/>
                                      <w:sz w:val="20"/>
                                      <w:szCs w:val="20"/>
                                      <w:lang w:val="it-IT" w:eastAsia="it-IT" w:bidi="ar-SA"/>
                                    </w:rPr>
                                    <w:t>_________________________________</w:t>
                                  </w:r>
                                </w:p>
                                <w:p>
                                  <w:pPr>
                                    <w:pStyle w:val="Normal"/>
                                    <w:widowControl w:val="false"/>
                                    <w:suppressAutoHyphens w:val="true"/>
                                    <w:spacing w:lineRule="auto" w:line="360" w:before="0" w:after="0"/>
                                    <w:jc w:val="both"/>
                                    <w:rPr>
                                      <w:i/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Times New Roman" w:cs="Times New Roman"/>
                                      <w:i/>
                                      <w:kern w:val="0"/>
                                      <w:sz w:val="16"/>
                                      <w:szCs w:val="16"/>
                                      <w:lang w:val="it-IT" w:eastAsia="it-IT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Times New Roman" w:cs="Times New Roman"/>
                                      <w:i/>
                                      <w:kern w:val="0"/>
                                      <w:sz w:val="16"/>
                                      <w:szCs w:val="16"/>
                                      <w:lang w:val="it-IT" w:eastAsia="it-IT" w:bidi="ar-SA"/>
                                    </w:rPr>
                                    <w:t>Firma del genitore o di ne chi fa le veci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Contenutocornice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pacing w:lineRule="auto" w:line="360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pacing w:lineRule="auto" w:line="360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pacing w:lineRule="auto" w:line="360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Il/La Tutor___________________________________________________________________________</w:t>
              <w:tab/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pacing w:lineRule="auto" w:line="360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Il Direttore___________________________________________________________________________</w:t>
              <w:tab/>
              <w:t xml:space="preserve">                                                                                  Luogo e Data:    _______________________</w:t>
            </w:r>
          </w:p>
        </w:tc>
      </w:tr>
    </w:tbl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  <w:r>
        <w:br w:type="page"/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tbl>
      <w:tblPr>
        <w:tblStyle w:val="Tabellagriglia1chiara-colore2"/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638"/>
      </w:tblGrid>
      <w:tr>
        <w:trPr>
          <w:trHeight w:val="442" w:hRule="atLeast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638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bottom w:val="single" w:sz="12" w:space="0" w:color="F4B083"/>
            </w:tcBorders>
            <w:shd w:color="auto" w:fill="D99594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Comic Sans MS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kern w:val="0"/>
                <w:sz w:val="28"/>
                <w:szCs w:val="28"/>
                <w:lang w:val="it-IT" w:eastAsia="it-IT" w:bidi="ar-SA"/>
              </w:rPr>
              <w:t>Scheda B1. PATTO FORMATIVO PERSONALIZZATO - Allieve/i con EES/H</w:t>
            </w:r>
          </w:p>
        </w:tc>
      </w:tr>
    </w:tbl>
    <w:p>
      <w:pPr>
        <w:pStyle w:val="Normal"/>
        <w:spacing w:lineRule="auto" w:line="360" w:beforeAutospacing="1" w:afterAutospacing="1"/>
        <w:jc w:val="both"/>
        <w:rPr>
          <w:sz w:val="20"/>
          <w:szCs w:val="20"/>
        </w:rPr>
      </w:pPr>
      <w:r>
        <w:rPr>
          <w:sz w:val="20"/>
          <w:szCs w:val="20"/>
        </w:rPr>
        <w:t>Considerati:</w:t>
      </w:r>
    </w:p>
    <w:p>
      <w:pPr>
        <w:pStyle w:val="Normal"/>
        <w:numPr>
          <w:ilvl w:val="0"/>
          <w:numId w:val="8"/>
        </w:numPr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>gli obiettivi definiti dal Progetto didattico del corso in cui l’Allievo/a è inserito/a;</w:t>
      </w:r>
    </w:p>
    <w:p>
      <w:pPr>
        <w:pStyle w:val="Normal"/>
        <w:numPr>
          <w:ilvl w:val="0"/>
          <w:numId w:val="8"/>
        </w:numPr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>le caratteristiche dell’Allievo/a dedotte dalla documentazione in nostro possesso;</w:t>
      </w:r>
    </w:p>
    <w:p>
      <w:pPr>
        <w:pStyle w:val="Normal"/>
        <w:numPr>
          <w:ilvl w:val="0"/>
          <w:numId w:val="8"/>
        </w:numPr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>i colloqui intercorsi con le persone coinvolte nel processo educativo;</w:t>
      </w:r>
    </w:p>
    <w:p>
      <w:pPr>
        <w:pStyle w:val="Normal"/>
        <w:spacing w:lineRule="auto" w:line="360" w:beforeAutospacing="1" w:afterAutospacing="1"/>
        <w:jc w:val="both"/>
        <w:rPr>
          <w:sz w:val="20"/>
          <w:szCs w:val="20"/>
        </w:rPr>
      </w:pPr>
      <w:r>
        <w:rPr>
          <w:sz w:val="20"/>
          <w:szCs w:val="20"/>
        </w:rPr>
        <w:t>si conviene che, per consentire al/alla allievo di acquisire le competenze del profilo standard di riferimento, si rende necessario personalizzare le metodologie didattiche, come di seguito riportato:</w:t>
      </w:r>
    </w:p>
    <w:tbl>
      <w:tblPr>
        <w:tblW w:w="979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9792"/>
      </w:tblGrid>
      <w:tr>
        <w:trPr>
          <w:trHeight w:val="1033" w:hRule="atLeast"/>
        </w:trPr>
        <w:tc>
          <w:tcPr>
            <w:tcW w:w="9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Helvetica"/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cs="Helvetica"/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cs="Helvetica"/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cs="Helvetica"/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cs="Helvetica"/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cs="Helvetica"/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cs="Helvetica"/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cs="Helvetica"/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360" w:beforeAutospacing="1" w:afterAutospacing="1"/>
        <w:jc w:val="both"/>
        <w:rPr>
          <w:sz w:val="20"/>
          <w:szCs w:val="20"/>
        </w:rPr>
      </w:pPr>
      <w:r>
        <w:rPr>
          <w:sz w:val="20"/>
          <w:szCs w:val="20"/>
        </w:rPr>
        <w:t>Alla fine del periodo di osservazione dell’allievo/a, la personalizzazione del percorso verrà ulteriormente dettagliata nel Progetto Formativo Individualizzato (PFI) o nel Progetto Didattico Personalizzato (PDP), che verrà sottoposto alla famiglia per la sottoscrizione.</w:t>
      </w:r>
    </w:p>
    <w:p>
      <w:pPr>
        <w:pStyle w:val="Normal"/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>Pertanto:</w:t>
      </w:r>
    </w:p>
    <w:p>
      <w:pPr>
        <w:pStyle w:val="Normal"/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la </w:t>
      </w:r>
      <w:r>
        <w:rPr>
          <w:b/>
          <w:sz w:val="20"/>
          <w:szCs w:val="20"/>
        </w:rPr>
        <w:t xml:space="preserve">Sede operativa </w:t>
      </w:r>
      <w:r>
        <w:rPr>
          <w:sz w:val="20"/>
          <w:szCs w:val="20"/>
        </w:rPr>
        <w:t>si impegna ad erogare il percorso formativo indicato nel progetto specifico di cui al corso scelto dall’Utente, secondo le personalizzazioni specificate nei documenti sopra richiamati, curando:</w:t>
      </w:r>
    </w:p>
    <w:p>
      <w:pPr>
        <w:pStyle w:val="ListParagraph"/>
        <w:numPr>
          <w:ilvl w:val="0"/>
          <w:numId w:val="9"/>
        </w:numPr>
        <w:spacing w:lineRule="auto" w:line="36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la metodologia didattica</w:t>
      </w:r>
    </w:p>
    <w:p>
      <w:pPr>
        <w:pStyle w:val="ListParagraph"/>
        <w:numPr>
          <w:ilvl w:val="0"/>
          <w:numId w:val="9"/>
        </w:numPr>
        <w:spacing w:lineRule="auto" w:line="36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l’attenzione alla persona</w:t>
      </w:r>
    </w:p>
    <w:p>
      <w:pPr>
        <w:pStyle w:val="ListParagraph"/>
        <w:numPr>
          <w:ilvl w:val="0"/>
          <w:numId w:val="9"/>
        </w:numPr>
        <w:spacing w:lineRule="auto" w:line="36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l’uso di strumenti adeguati</w:t>
      </w:r>
    </w:p>
    <w:p>
      <w:pPr>
        <w:pStyle w:val="ListParagraph"/>
        <w:spacing w:lineRule="auto" w:line="360"/>
        <w:ind w:left="360" w:hanging="0"/>
        <w:jc w:val="both"/>
        <w:rPr>
          <w:rFonts w:ascii="Century Gothic" w:hAnsi="Century Gothic"/>
        </w:rPr>
      </w:pPr>
      <w:r>
        <w:rPr>
          <w:rFonts w:ascii="Century Gothic" w:hAnsi="Century Gothic"/>
        </w:rPr>
      </w:r>
    </w:p>
    <w:p>
      <w:pPr>
        <w:pStyle w:val="ListParagraph"/>
        <w:spacing w:lineRule="auto" w:line="360"/>
        <w:ind w:left="0" w:hanging="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l’</w:t>
      </w:r>
      <w:r>
        <w:rPr>
          <w:rFonts w:ascii="Century Gothic" w:hAnsi="Century Gothic"/>
          <w:b/>
        </w:rPr>
        <w:t>Allievo/a</w:t>
      </w:r>
      <w:r>
        <w:rPr>
          <w:rFonts w:ascii="Century Gothic" w:hAnsi="Century Gothic"/>
        </w:rPr>
        <w:t>, consapevole che il raggiungimento degli obiettivi formativi non può avvenire senza un atteggiamento collaborativo e costruttivo, si impegna a:</w:t>
      </w:r>
    </w:p>
    <w:p>
      <w:pPr>
        <w:pStyle w:val="Normal"/>
        <w:numPr>
          <w:ilvl w:val="0"/>
          <w:numId w:val="10"/>
        </w:numPr>
        <w:tabs>
          <w:tab w:val="clear" w:pos="708"/>
          <w:tab w:val="left" w:pos="709" w:leader="none"/>
        </w:tabs>
        <w:spacing w:lineRule="auto" w:line="360"/>
        <w:ind w:left="928" w:hanging="502"/>
        <w:jc w:val="both"/>
        <w:rPr>
          <w:sz w:val="20"/>
          <w:szCs w:val="20"/>
        </w:rPr>
      </w:pPr>
      <w:r>
        <w:rPr>
          <w:sz w:val="20"/>
          <w:szCs w:val="20"/>
        </w:rPr>
        <w:t>frequentare e partecipare in modo consapevole e attivo al percorso come sopra personalizzato, al fine di una proficua realizzazione del progetto di formazione personale</w:t>
      </w:r>
    </w:p>
    <w:p>
      <w:pPr>
        <w:pStyle w:val="Normal"/>
        <w:numPr>
          <w:ilvl w:val="0"/>
          <w:numId w:val="10"/>
        </w:numPr>
        <w:tabs>
          <w:tab w:val="clear" w:pos="708"/>
          <w:tab w:val="left" w:pos="709" w:leader="none"/>
        </w:tabs>
        <w:spacing w:lineRule="auto" w:line="360"/>
        <w:ind w:left="928" w:hanging="502"/>
        <w:jc w:val="both"/>
        <w:rPr>
          <w:sz w:val="20"/>
          <w:szCs w:val="20"/>
        </w:rPr>
      </w:pPr>
      <w:r>
        <w:rPr>
          <w:sz w:val="20"/>
          <w:szCs w:val="20"/>
        </w:rPr>
        <w:t>accettare e rispettare regole e tempistiche di svolgimento, nonché l’attuazione e verifica del presente patto formativo</w:t>
      </w:r>
    </w:p>
    <w:p>
      <w:pPr>
        <w:pStyle w:val="ListParagraph"/>
        <w:spacing w:lineRule="auto" w:line="360"/>
        <w:ind w:left="0" w:hanging="0"/>
        <w:jc w:val="both"/>
        <w:rPr>
          <w:rFonts w:ascii="Century Gothic" w:hAnsi="Century Gothic"/>
        </w:rPr>
      </w:pPr>
      <w:r>
        <w:rPr>
          <w:rFonts w:ascii="Century Gothic" w:hAnsi="Century Gothic"/>
        </w:rPr>
      </w:r>
    </w:p>
    <w:p>
      <w:pPr>
        <w:pStyle w:val="ListParagraph"/>
        <w:spacing w:lineRule="auto" w:line="360"/>
        <w:ind w:left="0" w:hanging="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la </w:t>
      </w:r>
      <w:r>
        <w:rPr>
          <w:rFonts w:ascii="Century Gothic" w:hAnsi="Century Gothic"/>
          <w:b/>
        </w:rPr>
        <w:t>Famiglia</w:t>
      </w:r>
      <w:r>
        <w:rPr>
          <w:rFonts w:ascii="Century Gothic" w:hAnsi="Century Gothic"/>
        </w:rPr>
        <w:t>, consapevole dell’importanza del proprio ruolo di supporto per il successo formativo dell’Allievo/a, si impegna a:</w:t>
      </w:r>
    </w:p>
    <w:p>
      <w:pPr>
        <w:pStyle w:val="Normal"/>
        <w:numPr>
          <w:ilvl w:val="0"/>
          <w:numId w:val="11"/>
        </w:numPr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partecipare ai colloqui individuali, alle assemblee ed alle riunioni di verifica </w:t>
      </w:r>
    </w:p>
    <w:p>
      <w:pPr>
        <w:pStyle w:val="Normal"/>
        <w:numPr>
          <w:ilvl w:val="0"/>
          <w:numId w:val="11"/>
        </w:numPr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tenersi informata circa le iniziative promosse dal CFP e contribuire alla loro realizzazione </w:t>
      </w:r>
    </w:p>
    <w:p>
      <w:pPr>
        <w:pStyle w:val="Normal"/>
        <w:numPr>
          <w:ilvl w:val="0"/>
          <w:numId w:val="11"/>
        </w:numPr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>sostenere l’Allievo/a nel mantenimento degli impegni assunti</w:t>
      </w:r>
    </w:p>
    <w:p>
      <w:pPr>
        <w:pStyle w:val="Normal"/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360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Luogo e Data: _______________________</w:t>
      </w:r>
    </w:p>
    <w:p>
      <w:pPr>
        <w:pStyle w:val="Normal"/>
        <w:spacing w:lineRule="auto" w:line="360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360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L’Allievo/a ____________________________________________________________________________</w:t>
      </w:r>
    </w:p>
    <w:p>
      <w:pPr>
        <w:pStyle w:val="Normal"/>
        <w:tabs>
          <w:tab w:val="clear" w:pos="708"/>
          <w:tab w:val="left" w:pos="0" w:leader="none"/>
        </w:tabs>
        <w:spacing w:lineRule="auto" w:line="360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spacing w:lineRule="auto" w:line="360"/>
        <w:jc w:val="both"/>
        <w:rPr>
          <w:sz w:val="20"/>
          <w:szCs w:val="20"/>
        </w:rPr>
      </w:pPr>
      <w:r>
        <w:rPr>
          <w:b/>
          <w:sz w:val="20"/>
          <w:szCs w:val="20"/>
        </w:rPr>
        <w:t>La famiglia</w:t>
      </w:r>
      <w:r>
        <w:rPr>
          <w:sz w:val="20"/>
          <w:szCs w:val="20"/>
        </w:rPr>
        <w:t xml:space="preserve"> </w:t>
      </w:r>
    </w:p>
    <w:tbl>
      <w:tblPr>
        <w:tblStyle w:val="Grigliatabella"/>
        <w:tblpPr w:vertAnchor="text" w:horzAnchor="page" w:leftFromText="141" w:rightFromText="141" w:tblpX="2403" w:tblpY="62"/>
        <w:tblW w:w="793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822"/>
        <w:gridCol w:w="4110"/>
      </w:tblGrid>
      <w:tr>
        <w:trPr/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it-IT" w:eastAsia="it-IT" w:bidi="ar-SA"/>
              </w:rPr>
              <w:t>_______________________________</w:t>
            </w:r>
          </w:p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both"/>
              <w:rPr>
                <w:sz w:val="16"/>
                <w:szCs w:val="16"/>
              </w:rPr>
            </w:pPr>
            <w:r>
              <w:rPr>
                <w:rFonts w:eastAsia="Times New Roman" w:cs="Times New Roman"/>
                <w:i/>
                <w:kern w:val="0"/>
                <w:sz w:val="16"/>
                <w:szCs w:val="16"/>
                <w:lang w:val="it-IT" w:eastAsia="it-IT" w:bidi="ar-SA"/>
              </w:rPr>
              <w:t>Firma del genitore o di ne chi fa le veci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it-IT" w:eastAsia="it-IT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it-IT" w:eastAsia="it-IT" w:bidi="ar-SA"/>
              </w:rPr>
              <w:t>_________________________________</w:t>
            </w:r>
          </w:p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both"/>
              <w:rPr>
                <w:i/>
                <w:i/>
                <w:sz w:val="16"/>
                <w:szCs w:val="16"/>
              </w:rPr>
            </w:pPr>
            <w:r>
              <w:rPr>
                <w:rFonts w:eastAsia="Times New Roman" w:cs="Times New Roman"/>
                <w:i/>
                <w:kern w:val="0"/>
                <w:sz w:val="16"/>
                <w:szCs w:val="16"/>
                <w:lang w:val="it-IT" w:eastAsia="it-IT" w:bidi="ar-SA"/>
              </w:rPr>
              <w:t xml:space="preserve"> </w:t>
            </w:r>
            <w:r>
              <w:rPr>
                <w:rFonts w:eastAsia="Times New Roman" w:cs="Times New Roman"/>
                <w:i/>
                <w:kern w:val="0"/>
                <w:sz w:val="16"/>
                <w:szCs w:val="16"/>
                <w:lang w:val="it-IT" w:eastAsia="it-IT" w:bidi="ar-SA"/>
              </w:rPr>
              <w:t>Firma del genitore o di ne chi fa le veci</w:t>
            </w:r>
          </w:p>
        </w:tc>
      </w:tr>
    </w:tbl>
    <w:p>
      <w:pPr>
        <w:pStyle w:val="Normal"/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360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360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360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Il/La Referente dell’attività _______________________________________________________________</w:t>
      </w:r>
    </w:p>
    <w:p>
      <w:pPr>
        <w:pStyle w:val="Normal"/>
        <w:tabs>
          <w:tab w:val="clear" w:pos="708"/>
          <w:tab w:val="left" w:pos="0" w:leader="none"/>
        </w:tabs>
        <w:spacing w:lineRule="auto" w:line="360"/>
        <w:jc w:val="right"/>
        <w:rPr>
          <w:b/>
          <w:b/>
          <w:i/>
          <w:i/>
          <w:color w:val="C00000"/>
          <w:sz w:val="20"/>
          <w:szCs w:val="20"/>
        </w:rPr>
      </w:pPr>
      <w:r>
        <w:rPr>
          <w:b/>
          <w:i/>
          <w:color w:val="C00000"/>
          <w:sz w:val="20"/>
          <w:szCs w:val="20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360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ll Direttore_____________________________________________________________________________</w:t>
      </w:r>
    </w:p>
    <w:p>
      <w:pPr>
        <w:pStyle w:val="Normal"/>
        <w:spacing w:lineRule="auto" w:line="36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  <w:r>
        <w:br w:type="page"/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tbl>
      <w:tblPr>
        <w:tblStyle w:val="Tabellagriglia1chiara-colore2"/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638"/>
      </w:tblGrid>
      <w:tr>
        <w:trPr>
          <w:trHeight w:val="442" w:hRule="atLeast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638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bottom w:val="single" w:sz="12" w:space="0" w:color="F4B083"/>
            </w:tcBorders>
            <w:shd w:color="auto" w:fill="D99594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mes New Roman"/>
                <w:kern w:val="0"/>
                <w:lang w:val="it-IT" w:eastAsia="it-IT" w:bidi="ar-SA"/>
              </w:rPr>
              <w:t xml:space="preserve">Scheda B2.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Times New Roman" w:cs="Times New Roman"/>
                <w:b/>
                <w:b/>
                <w:bCs/>
                <w:kern w:val="0"/>
                <w:lang w:val="it-IT" w:eastAsia="it-IT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val="it-IT" w:eastAsia="it-IT" w:bidi="ar-SA"/>
              </w:rPr>
              <w:t xml:space="preserve">PATTO FORMATIVO PERSONALIZZATO - </w:t>
            </w:r>
            <w:r>
              <w:rPr>
                <w:rFonts w:eastAsia="Times New Roman" w:cs="Times New Roman"/>
                <w:b/>
                <w:bCs/>
                <w:kern w:val="0"/>
                <w:lang w:val="it-IT" w:eastAsia="it-IT" w:bidi="ar-SA"/>
              </w:rPr>
              <w:t>Laboratorio attività di recupero sviluppo apprendimenti (La.R.S.A.) e altre azioni di supporto</w:t>
            </w:r>
          </w:p>
        </w:tc>
      </w:tr>
    </w:tbl>
    <w:p>
      <w:pPr>
        <w:pStyle w:val="Normal"/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>Considerati:</w:t>
      </w:r>
    </w:p>
    <w:p>
      <w:pPr>
        <w:pStyle w:val="Normal"/>
        <w:numPr>
          <w:ilvl w:val="0"/>
          <w:numId w:val="12"/>
        </w:numPr>
        <w:tabs>
          <w:tab w:val="clear" w:pos="708"/>
          <w:tab w:val="left" w:pos="567" w:leader="none"/>
        </w:tabs>
        <w:spacing w:lineRule="auto" w:line="360"/>
        <w:ind w:left="255" w:hanging="255"/>
        <w:jc w:val="both"/>
        <w:rPr>
          <w:sz w:val="20"/>
          <w:szCs w:val="20"/>
        </w:rPr>
      </w:pPr>
      <w:r>
        <w:rPr>
          <w:sz w:val="20"/>
          <w:szCs w:val="20"/>
        </w:rPr>
        <w:t>gli obiettivi definiti dal Progetto didattico del corso in cui l’Allievo/a è inserito/a;</w:t>
      </w:r>
    </w:p>
    <w:p>
      <w:pPr>
        <w:pStyle w:val="Normal"/>
        <w:numPr>
          <w:ilvl w:val="0"/>
          <w:numId w:val="12"/>
        </w:numPr>
        <w:tabs>
          <w:tab w:val="clear" w:pos="708"/>
          <w:tab w:val="left" w:pos="567" w:leader="none"/>
        </w:tabs>
        <w:spacing w:lineRule="auto" w:line="360"/>
        <w:ind w:left="255" w:hanging="255"/>
        <w:jc w:val="both"/>
        <w:rPr>
          <w:sz w:val="20"/>
          <w:szCs w:val="20"/>
        </w:rPr>
      </w:pPr>
      <w:r>
        <w:rPr>
          <w:sz w:val="20"/>
          <w:szCs w:val="20"/>
        </w:rPr>
        <w:t>le caratteristiche dell’Allievo/a dedotte dalla documentazione in nostro possesso;</w:t>
      </w:r>
    </w:p>
    <w:p>
      <w:pPr>
        <w:pStyle w:val="Normal"/>
        <w:numPr>
          <w:ilvl w:val="0"/>
          <w:numId w:val="12"/>
        </w:numPr>
        <w:tabs>
          <w:tab w:val="clear" w:pos="708"/>
          <w:tab w:val="left" w:pos="567" w:leader="none"/>
        </w:tabs>
        <w:spacing w:lineRule="auto" w:line="360"/>
        <w:ind w:left="255" w:hanging="25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 colloqui intercorsi con le persone coinvolte nel processo educativo e gli elementi emersi circa le </w:t>
      </w:r>
      <w:r>
        <w:rPr>
          <w:rFonts w:cs="Calibri Light"/>
          <w:sz w:val="20"/>
          <w:szCs w:val="20"/>
        </w:rPr>
        <w:t>conoscenze/abilità da recuperare</w:t>
      </w:r>
      <w:r>
        <w:rPr>
          <w:sz w:val="20"/>
          <w:szCs w:val="20"/>
        </w:rPr>
        <w:t>, di seguito riportate:</w:t>
      </w:r>
    </w:p>
    <w:tbl>
      <w:tblPr>
        <w:tblW w:w="979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9792"/>
      </w:tblGrid>
      <w:tr>
        <w:trPr>
          <w:trHeight w:val="1033" w:hRule="atLeast"/>
        </w:trPr>
        <w:tc>
          <w:tcPr>
            <w:tcW w:w="9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Helvetica"/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cs="Helvetica"/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cs="Helvetica"/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cs="Helvetica"/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cs="Helvetica"/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cs="Helvetica"/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cs="Helvetica"/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cs="Helvetica"/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cs="Helvetica"/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cs="Helvetica"/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cs="Helvetica"/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>Al fine di consentire al/alla allievo/a di:</w:t>
      </w:r>
    </w:p>
    <w:p>
      <w:pPr>
        <w:pStyle w:val="ListParagraph"/>
        <w:numPr>
          <w:ilvl w:val="0"/>
          <w:numId w:val="5"/>
        </w:numPr>
        <w:spacing w:lineRule="auto" w:line="360" w:before="0" w:after="160"/>
        <w:contextualSpacing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acquisire le competenze del profilo standard di riferimento</w:t>
      </w:r>
    </w:p>
    <w:p>
      <w:pPr>
        <w:pStyle w:val="Normal"/>
        <w:spacing w:lineRule="auto" w:line="360"/>
        <w:jc w:val="both"/>
        <w:rPr>
          <w:i/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oppure</w:t>
      </w:r>
    </w:p>
    <w:p>
      <w:pPr>
        <w:pStyle w:val="Normal"/>
        <w:spacing w:lineRule="auto" w:line="360"/>
        <w:jc w:val="both"/>
        <w:rPr>
          <w:i/>
          <w:i/>
          <w:iCs/>
          <w:sz w:val="20"/>
          <w:szCs w:val="20"/>
        </w:rPr>
      </w:pPr>
      <w:r>
        <w:rPr>
          <w:i/>
          <w:iCs/>
          <w:sz w:val="20"/>
          <w:szCs w:val="20"/>
        </w:rPr>
      </w:r>
    </w:p>
    <w:p>
      <w:pPr>
        <w:pStyle w:val="ListParagraph"/>
        <w:numPr>
          <w:ilvl w:val="0"/>
          <w:numId w:val="5"/>
        </w:numPr>
        <w:spacing w:lineRule="auto" w:line="360" w:before="0" w:after="160"/>
        <w:contextualSpacing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rendere possibile il passaggio dal percorso formativo_____________________ originariamente intrapreso a___________________________, oggetto del presente Patto </w:t>
      </w:r>
    </w:p>
    <w:p>
      <w:pPr>
        <w:pStyle w:val="Normal"/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>la famiglia, l’allievo/a e il/a tutor concordano sulla necessità di integrare/personalizzare il patto formativo già sottoscritto attraverso:</w:t>
      </w:r>
    </w:p>
    <w:p>
      <w:pPr>
        <w:pStyle w:val="Normal"/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ListParagraph"/>
        <w:numPr>
          <w:ilvl w:val="0"/>
          <w:numId w:val="4"/>
        </w:numPr>
        <w:spacing w:lineRule="auto" w:line="259" w:before="0" w:after="160"/>
        <w:contextualSpacing/>
        <w:rPr>
          <w:rFonts w:ascii="Century Gothic" w:hAnsi="Century Gothic"/>
        </w:rPr>
      </w:pPr>
      <w:r>
        <w:rPr>
          <w:rFonts w:ascii="Century Gothic" w:hAnsi="Century Gothic"/>
          <w:b/>
          <w:bCs/>
        </w:rPr>
        <w:t>LA REALIZZAZIONE DI AZIONI DI SUPPORTO</w:t>
      </w:r>
      <w:r>
        <w:rPr>
          <w:rFonts w:ascii="Century Gothic" w:hAnsi="Century Gothic"/>
        </w:rPr>
        <w:t>, così articolate:</w:t>
      </w:r>
    </w:p>
    <w:tbl>
      <w:tblPr>
        <w:tblStyle w:val="Tabellaelenco4-colore3"/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039"/>
        <w:gridCol w:w="2427"/>
        <w:gridCol w:w="3172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039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color="auto" w:fill="A5A5A5" w:themeFill="accent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MS Mincho" w:cs="Times New Roman"/>
                <w:b/>
                <w:bCs/>
                <w:color w:val="FFFFFF"/>
                <w:kern w:val="0"/>
                <w:sz w:val="20"/>
                <w:szCs w:val="20"/>
                <w:lang w:val="it-IT" w:eastAsia="it-IT" w:bidi="ar-SA"/>
              </w:rPr>
              <w:t>MODULO/UNITÀ FORMATIVA</w:t>
            </w:r>
          </w:p>
        </w:tc>
        <w:tc>
          <w:tcPr>
            <w:tcW w:w="2427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color="auto" w:fill="A5A5A5" w:themeFill="accent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eastAsia="MS Mincho" w:cs="Times New Roman"/>
                <w:b/>
                <w:bCs/>
                <w:color w:val="FFFFFF"/>
                <w:kern w:val="0"/>
                <w:sz w:val="20"/>
                <w:szCs w:val="20"/>
                <w:lang w:val="it-IT" w:eastAsia="it-IT" w:bidi="ar-SA"/>
              </w:rPr>
              <w:t>ORE</w:t>
            </w:r>
          </w:p>
        </w:tc>
        <w:tc>
          <w:tcPr>
            <w:tcW w:w="317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color="auto" w:fill="A5A5A5" w:themeFill="accent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eastAsia="MS Mincho" w:cs="Times New Roman"/>
                <w:b/>
                <w:bCs/>
                <w:color w:val="FFFFFF"/>
                <w:kern w:val="0"/>
                <w:sz w:val="20"/>
                <w:szCs w:val="20"/>
                <w:lang w:val="it-IT" w:eastAsia="it-IT" w:bidi="ar-SA"/>
              </w:rPr>
              <w:t>MODALIT</w:t>
            </w:r>
            <w:r>
              <w:rPr>
                <w:rFonts w:eastAsia="MS Mincho" w:cs="Calibri" w:cstheme="minorHAnsi"/>
                <w:b/>
                <w:bCs/>
                <w:color w:val="FFFFFF"/>
                <w:kern w:val="0"/>
                <w:sz w:val="20"/>
                <w:szCs w:val="20"/>
                <w:lang w:val="it-IT" w:eastAsia="it-IT" w:bidi="ar-SA"/>
              </w:rPr>
              <w:t>À</w:t>
            </w:r>
            <w:r>
              <w:rPr>
                <w:rFonts w:eastAsia="MS Mincho" w:cs="Times New Roman"/>
                <w:b/>
                <w:bCs/>
                <w:color w:val="FFFFFF"/>
                <w:kern w:val="0"/>
                <w:sz w:val="20"/>
                <w:szCs w:val="20"/>
                <w:lang w:val="it-IT" w:eastAsia="it-IT" w:bidi="ar-SA"/>
              </w:rPr>
              <w:t xml:space="preserve"> DI SVOLGIMENTO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039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right w:val="nil"/>
            </w:tcBorders>
            <w:shd w:color="auto" w:fill="EDEDED" w:themeFill="accent3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highlight w:val="yellow"/>
              </w:rPr>
            </w:pPr>
            <w:r>
              <w:rPr>
                <w:b/>
                <w:bCs/>
                <w:highlight w:val="yellow"/>
              </w:rPr>
            </w:r>
          </w:p>
        </w:tc>
        <w:tc>
          <w:tcPr>
            <w:tcW w:w="2427" w:type="dxa"/>
            <w:tcBorders>
              <w:left w:val="nil"/>
              <w:right w:val="nil"/>
            </w:tcBorders>
            <w:shd w:color="auto" w:fill="EDEDED" w:themeFill="accent3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3172" w:type="dxa"/>
            <w:tcBorders>
              <w:left w:val="nil"/>
            </w:tcBorders>
            <w:shd w:color="auto" w:fill="EDEDED" w:themeFill="accent3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/>
        <w:tc>
          <w:tcPr>
            <w:tcW w:w="4039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highlight w:val="yellow"/>
              </w:rPr>
            </w:pPr>
            <w:r>
              <w:rPr>
                <w:b/>
                <w:bCs/>
                <w:highlight w:val="yellow"/>
              </w:rPr>
            </w:r>
          </w:p>
        </w:tc>
        <w:tc>
          <w:tcPr>
            <w:tcW w:w="2427" w:type="dxa"/>
            <w:tcBorders>
              <w:left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3172" w:type="dxa"/>
            <w:tcBorders>
              <w:lef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039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right w:val="nil"/>
            </w:tcBorders>
            <w:shd w:color="auto" w:fill="EDEDED" w:themeFill="accent3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highlight w:val="yellow"/>
              </w:rPr>
            </w:pPr>
            <w:r>
              <w:rPr>
                <w:b/>
                <w:bCs/>
                <w:highlight w:val="yellow"/>
              </w:rPr>
            </w:r>
          </w:p>
        </w:tc>
        <w:tc>
          <w:tcPr>
            <w:tcW w:w="2427" w:type="dxa"/>
            <w:tcBorders>
              <w:left w:val="nil"/>
              <w:right w:val="nil"/>
            </w:tcBorders>
            <w:shd w:color="auto" w:fill="EDEDED" w:themeFill="accent3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3172" w:type="dxa"/>
            <w:tcBorders>
              <w:left w:val="nil"/>
            </w:tcBorders>
            <w:shd w:color="auto" w:fill="EDEDED" w:themeFill="accent3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/>
        <w:tc>
          <w:tcPr>
            <w:tcW w:w="4039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highlight w:val="yellow"/>
              </w:rPr>
            </w:pPr>
            <w:r>
              <w:rPr>
                <w:b/>
                <w:bCs/>
                <w:highlight w:val="yellow"/>
              </w:rPr>
            </w:r>
          </w:p>
        </w:tc>
        <w:tc>
          <w:tcPr>
            <w:tcW w:w="2427" w:type="dxa"/>
            <w:tcBorders>
              <w:left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3172" w:type="dxa"/>
            <w:tcBorders>
              <w:lef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</w:tbl>
    <w:p>
      <w:pPr>
        <w:pStyle w:val="ListParagraph"/>
        <w:spacing w:lineRule="auto" w:line="360" w:before="0" w:after="160"/>
        <w:ind w:left="360" w:hanging="0"/>
        <w:contextualSpacing/>
        <w:jc w:val="both"/>
        <w:rPr>
          <w:rFonts w:ascii="Century Gothic" w:hAnsi="Century Gothic"/>
        </w:rPr>
      </w:pPr>
      <w:r>
        <w:rPr>
          <w:rFonts w:ascii="Century Gothic" w:hAnsi="Century Gothic"/>
        </w:rPr>
      </w:r>
    </w:p>
    <w:p>
      <w:pPr>
        <w:pStyle w:val="Normal"/>
        <w:rPr>
          <w:rFonts w:eastAsia="Times New Roman" w:cs="Arial"/>
          <w:sz w:val="20"/>
          <w:szCs w:val="20"/>
        </w:rPr>
      </w:pPr>
      <w:r>
        <w:rPr>
          <w:rFonts w:eastAsia="Times New Roman" w:cs="Arial"/>
          <w:sz w:val="20"/>
          <w:szCs w:val="20"/>
        </w:rPr>
      </w:r>
      <w:r>
        <w:br w:type="page"/>
      </w:r>
    </w:p>
    <w:p>
      <w:pPr>
        <w:pStyle w:val="ListParagraph"/>
        <w:numPr>
          <w:ilvl w:val="0"/>
          <w:numId w:val="4"/>
        </w:numPr>
        <w:spacing w:lineRule="auto" w:line="360" w:before="0" w:after="160"/>
        <w:contextualSpacing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la partecipazione dell’allievo/a al seguente </w:t>
      </w:r>
      <w:r>
        <w:rPr>
          <w:rFonts w:ascii="Century Gothic" w:hAnsi="Century Gothic"/>
          <w:b/>
          <w:bCs/>
        </w:rPr>
        <w:t>LABORATORIO DI RECUPERO E SVILUPPO DEGLI APPRENDIMENTI (LA.R.S.A.)</w:t>
      </w:r>
      <w:r>
        <w:rPr>
          <w:rFonts w:ascii="Century Gothic" w:hAnsi="Century Gothic"/>
        </w:rPr>
        <w:t>, così articolato:</w:t>
      </w:r>
    </w:p>
    <w:tbl>
      <w:tblPr>
        <w:tblStyle w:val="Tabellaelenco4-colore3"/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378"/>
        <w:gridCol w:w="1119"/>
        <w:gridCol w:w="1688"/>
        <w:gridCol w:w="1596"/>
        <w:gridCol w:w="1595"/>
        <w:gridCol w:w="2261"/>
      </w:tblGrid>
      <w:tr>
        <w:trPr>
          <w:trHeight w:val="540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637" w:type="dxa"/>
            <w:gridSpan w:val="6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/>
            <w:shd w:color="auto" w:fill="EDEDED" w:themeFill="accent3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Calibri Light"/>
                <w:b/>
                <w:b/>
                <w:bCs/>
                <w:sz w:val="18"/>
                <w:szCs w:val="18"/>
              </w:rPr>
            </w:pPr>
            <w:r>
              <w:rPr>
                <w:rFonts w:eastAsia="MS Mincho" w:cs="Calibri Light"/>
                <w:b/>
                <w:bCs/>
                <w:kern w:val="0"/>
                <w:sz w:val="18"/>
                <w:szCs w:val="18"/>
                <w:lang w:val="it-IT" w:eastAsia="it-IT" w:bidi="ar-SA"/>
              </w:rPr>
              <w:t>PROGETTO La.R.S.A</w:t>
            </w:r>
          </w:p>
        </w:tc>
      </w:tr>
      <w:tr>
        <w:trPr>
          <w:trHeight w:val="450" w:hRule="atLeast"/>
        </w:trPr>
        <w:tc>
          <w:tcPr>
            <w:tcW w:w="1378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right w:val="nil"/>
            </w:tcBorders>
            <w:shd w:color="auto" w:fill="EDEDED" w:themeFill="accent3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Calibri Light"/>
                <w:b/>
                <w:b/>
                <w:sz w:val="18"/>
                <w:szCs w:val="18"/>
              </w:rPr>
            </w:pPr>
            <w:r>
              <w:rPr>
                <w:rFonts w:eastAsia="MS Mincho" w:cs="Calibri Light"/>
                <w:b/>
                <w:kern w:val="0"/>
                <w:sz w:val="18"/>
                <w:szCs w:val="18"/>
                <w:lang w:val="it-IT" w:eastAsia="it-IT" w:bidi="ar-SA"/>
              </w:rPr>
              <w:t>Agenzia Formativa</w:t>
            </w:r>
          </w:p>
        </w:tc>
        <w:tc>
          <w:tcPr>
            <w:tcW w:w="8259" w:type="dxa"/>
            <w:gridSpan w:val="5"/>
            <w:tcBorders>
              <w:lef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sz w:val="18"/>
                <w:szCs w:val="18"/>
              </w:rPr>
            </w:pPr>
            <w:r>
              <w:rPr>
                <w:rFonts w:cs="Calibri Light"/>
                <w:sz w:val="18"/>
                <w:szCs w:val="18"/>
              </w:rPr>
            </w:r>
          </w:p>
        </w:tc>
      </w:tr>
      <w:tr>
        <w:trPr>
          <w:trHeight w:val="415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378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right w:val="nil"/>
            </w:tcBorders>
            <w:shd w:color="auto" w:fill="EDEDED" w:themeFill="accent3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Calibri Light"/>
                <w:b/>
                <w:b/>
                <w:sz w:val="18"/>
                <w:szCs w:val="18"/>
              </w:rPr>
            </w:pPr>
            <w:r>
              <w:rPr>
                <w:rFonts w:eastAsia="MS Mincho" w:cs="Calibri Light"/>
                <w:b/>
                <w:kern w:val="0"/>
                <w:sz w:val="18"/>
                <w:szCs w:val="18"/>
                <w:lang w:val="it-IT" w:eastAsia="it-IT" w:bidi="ar-SA"/>
              </w:rPr>
              <w:t>Sede Operativa</w:t>
            </w:r>
          </w:p>
        </w:tc>
        <w:tc>
          <w:tcPr>
            <w:tcW w:w="8259" w:type="dxa"/>
            <w:gridSpan w:val="5"/>
            <w:tcBorders>
              <w:left w:val="nil"/>
            </w:tcBorders>
            <w:shd w:color="auto" w:fill="EDEDED" w:themeFill="accent3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 Light"/>
                <w:sz w:val="18"/>
                <w:szCs w:val="18"/>
              </w:rPr>
            </w:pPr>
            <w:r>
              <w:rPr>
                <w:rFonts w:cs="Calibri Light"/>
                <w:sz w:val="18"/>
                <w:szCs w:val="18"/>
              </w:rPr>
            </w:r>
          </w:p>
        </w:tc>
      </w:tr>
      <w:tr>
        <w:trPr>
          <w:trHeight w:val="1186" w:hRule="atLeast"/>
        </w:trPr>
        <w:tc>
          <w:tcPr>
            <w:tcW w:w="1378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right w:val="nil"/>
            </w:tcBorders>
            <w:shd w:color="auto" w:fill="EDEDED" w:themeFill="accent3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Calibri Light"/>
                <w:b/>
                <w:b/>
                <w:sz w:val="18"/>
                <w:szCs w:val="18"/>
              </w:rPr>
            </w:pPr>
            <w:r>
              <w:rPr>
                <w:rFonts w:eastAsia="MS Mincho" w:cs="Calibri Light"/>
                <w:b/>
                <w:kern w:val="0"/>
                <w:sz w:val="18"/>
                <w:szCs w:val="18"/>
                <w:lang w:val="it-IT" w:eastAsia="it-IT" w:bidi="ar-SA"/>
              </w:rPr>
              <w:t>Situazione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Calibri Light"/>
                <w:b/>
                <w:b/>
                <w:sz w:val="18"/>
                <w:szCs w:val="18"/>
              </w:rPr>
            </w:pPr>
            <w:r>
              <w:rPr>
                <w:rFonts w:eastAsia="MS Mincho" w:cs="Calibri Light"/>
                <w:b/>
                <w:kern w:val="0"/>
                <w:sz w:val="18"/>
                <w:szCs w:val="18"/>
                <w:lang w:val="it-IT" w:eastAsia="it-IT" w:bidi="ar-SA"/>
              </w:rPr>
              <w:t>allievo/a</w:t>
            </w:r>
          </w:p>
        </w:tc>
        <w:tc>
          <w:tcPr>
            <w:tcW w:w="1119" w:type="dxa"/>
            <w:tcBorders>
              <w:left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sz w:val="18"/>
                <w:szCs w:val="18"/>
              </w:rPr>
            </w:pPr>
            <w:r>
              <w:rPr>
                <w:rFonts w:eastAsia="MS Mincho" w:cs="Calibri Light"/>
                <w:kern w:val="0"/>
                <w:sz w:val="18"/>
                <w:szCs w:val="18"/>
                <w:lang w:val="it-IT" w:eastAsia="it-IT" w:bidi="ar-SA"/>
              </w:rPr>
              <w:t xml:space="preserve">Passaggio a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sz w:val="18"/>
                <w:szCs w:val="18"/>
              </w:rPr>
            </w:pPr>
            <w:r>
              <w:rPr>
                <w:rFonts w:eastAsia="MS Mincho" w:cs="Calibri Light"/>
                <w:kern w:val="0"/>
                <w:sz w:val="18"/>
                <w:szCs w:val="18"/>
                <w:lang w:val="it-IT" w:eastAsia="it-IT" w:bidi="ar-SA"/>
              </w:rPr>
              <w:t>Istituto Scolastico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sz w:val="18"/>
                <w:szCs w:val="18"/>
              </w:rPr>
            </w:pPr>
            <w:r>
              <w:rPr>
                <w:rFonts w:cs="Calibri Light"/>
                <w:sz w:val="18"/>
                <w:szCs w:val="1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sz w:val="18"/>
                <w:szCs w:val="18"/>
              </w:rPr>
            </w:pPr>
            <w:r>
              <w:rPr>
                <w:rFonts w:eastAsia="Wingdings" w:cs="Wingdings" w:ascii="Wingdings" w:hAnsi="Wingdings"/>
                <w:kern w:val="0"/>
                <w:sz w:val="18"/>
                <w:szCs w:val="18"/>
                <w:lang w:val="it-IT" w:eastAsia="it-IT" w:bidi="ar-SA"/>
              </w:rPr>
              <w:t></w:t>
            </w:r>
          </w:p>
        </w:tc>
        <w:tc>
          <w:tcPr>
            <w:tcW w:w="4879" w:type="dxa"/>
            <w:gridSpan w:val="3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left w:val="nil"/>
              <w:right w:val="nil"/>
            </w:tcBorders>
            <w:shd w:color="auto" w:fill="EDEDED" w:themeFill="accent3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Calibri Light"/>
                <w:sz w:val="18"/>
                <w:szCs w:val="18"/>
              </w:rPr>
            </w:pPr>
            <w:r>
              <w:rPr>
                <w:rFonts w:eastAsia="MS Mincho" w:cs="Calibri Light"/>
                <w:kern w:val="0"/>
                <w:sz w:val="18"/>
                <w:szCs w:val="18"/>
                <w:lang w:val="it-IT" w:eastAsia="it-IT" w:bidi="ar-SA"/>
              </w:rPr>
              <w:t>Passaggio ad altra Agenzia Formativa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Calibri Light"/>
                <w:sz w:val="18"/>
                <w:szCs w:val="18"/>
              </w:rPr>
            </w:pPr>
            <w:r>
              <w:rPr>
                <w:rFonts w:cs="Calibri Light"/>
                <w:sz w:val="18"/>
                <w:szCs w:val="1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Calibri Light"/>
                <w:sz w:val="18"/>
                <w:szCs w:val="18"/>
              </w:rPr>
            </w:pPr>
            <w:r>
              <w:rPr>
                <w:rFonts w:eastAsia="Wingdings" w:cs="Wingdings" w:ascii="Wingdings" w:hAnsi="Wingdings"/>
                <w:kern w:val="0"/>
                <w:sz w:val="18"/>
                <w:szCs w:val="18"/>
                <w:lang w:val="it-IT" w:eastAsia="it-IT" w:bidi="ar-SA"/>
              </w:rPr>
              <w:t></w:t>
            </w:r>
          </w:p>
        </w:tc>
        <w:tc>
          <w:tcPr>
            <w:tcW w:w="2261" w:type="dxa"/>
            <w:tcBorders>
              <w:lef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sz w:val="18"/>
                <w:szCs w:val="18"/>
              </w:rPr>
            </w:pPr>
            <w:r>
              <w:rPr>
                <w:rFonts w:eastAsia="MS Mincho" w:cs="Calibri Light"/>
                <w:kern w:val="0"/>
                <w:sz w:val="18"/>
                <w:szCs w:val="18"/>
                <w:lang w:val="it-IT" w:eastAsia="it-IT" w:bidi="ar-SA"/>
              </w:rPr>
              <w:t>Prevenzione dispersione/abbandoni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sz w:val="18"/>
                <w:szCs w:val="18"/>
              </w:rPr>
            </w:pPr>
            <w:r>
              <w:rPr>
                <w:rFonts w:cs="Calibri Light"/>
                <w:sz w:val="18"/>
                <w:szCs w:val="1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sz w:val="18"/>
                <w:szCs w:val="18"/>
              </w:rPr>
            </w:pPr>
            <w:r>
              <w:rPr>
                <w:rFonts w:eastAsia="Wingdings" w:cs="Wingdings" w:ascii="Wingdings" w:hAnsi="Wingdings"/>
                <w:kern w:val="0"/>
                <w:sz w:val="18"/>
                <w:szCs w:val="18"/>
                <w:lang w:val="it-IT" w:eastAsia="it-IT" w:bidi="ar-SA"/>
              </w:rPr>
              <w:t></w:t>
            </w:r>
          </w:p>
        </w:tc>
      </w:tr>
      <w:tr>
        <w:trPr>
          <w:trHeight w:val="495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378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right w:val="nil"/>
            </w:tcBorders>
            <w:shd w:color="auto" w:fill="EDEDED" w:themeFill="accent3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Calibri Light"/>
                <w:b/>
                <w:b/>
                <w:sz w:val="18"/>
                <w:szCs w:val="18"/>
              </w:rPr>
            </w:pPr>
            <w:r>
              <w:rPr>
                <w:rFonts w:eastAsia="MS Mincho" w:cs="Calibri Light"/>
                <w:b/>
                <w:kern w:val="0"/>
                <w:sz w:val="18"/>
                <w:szCs w:val="18"/>
                <w:lang w:val="it-IT" w:eastAsia="it-IT" w:bidi="ar-SA"/>
              </w:rPr>
              <w:t xml:space="preserve">Durata </w:t>
            </w:r>
          </w:p>
        </w:tc>
        <w:tc>
          <w:tcPr>
            <w:tcW w:w="4403" w:type="dxa"/>
            <w:gridSpan w:val="3"/>
            <w:tcBorders>
              <w:left w:val="nil"/>
              <w:right w:val="nil"/>
            </w:tcBorders>
            <w:shd w:color="auto" w:fill="EDEDED" w:themeFill="accent3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 Light"/>
                <w:b/>
                <w:b/>
                <w:bCs/>
                <w:sz w:val="18"/>
                <w:szCs w:val="18"/>
              </w:rPr>
            </w:pPr>
            <w:r>
              <w:rPr>
                <w:rFonts w:eastAsia="MS Mincho" w:cs="Calibri Light"/>
                <w:b/>
                <w:bCs/>
                <w:kern w:val="0"/>
                <w:sz w:val="18"/>
                <w:szCs w:val="18"/>
                <w:lang w:val="it-IT" w:eastAsia="it-IT" w:bidi="ar-SA"/>
              </w:rPr>
              <w:t xml:space="preserve">n. ore </w:t>
            </w:r>
          </w:p>
        </w:tc>
        <w:tc>
          <w:tcPr>
            <w:tcW w:w="3856" w:type="dxa"/>
            <w:gridSpan w:val="2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left w:val="nil"/>
            </w:tcBorders>
            <w:shd w:color="auto" w:fill="EDEDED" w:themeFill="accent3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center"/>
              <w:rPr>
                <w:rFonts w:cs="Calibri Light"/>
                <w:b/>
                <w:b/>
                <w:bCs/>
                <w:strike/>
                <w:sz w:val="18"/>
                <w:szCs w:val="18"/>
              </w:rPr>
            </w:pPr>
            <w:r>
              <w:rPr>
                <w:rFonts w:cs="Calibri Light"/>
                <w:b/>
                <w:bCs/>
                <w:strike/>
                <w:sz w:val="18"/>
                <w:szCs w:val="18"/>
              </w:rPr>
            </w:r>
          </w:p>
        </w:tc>
      </w:tr>
      <w:tr>
        <w:trPr>
          <w:trHeight w:val="433" w:hRule="atLeast"/>
        </w:trPr>
        <w:tc>
          <w:tcPr>
            <w:tcW w:w="1378" w:type="dxa"/>
            <w:vMerge w:val="restart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right w:val="nil"/>
            </w:tcBorders>
            <w:shd w:color="auto" w:fill="EDEDED" w:themeFill="accent3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Calibri Light"/>
                <w:b/>
                <w:b/>
                <w:sz w:val="18"/>
                <w:szCs w:val="18"/>
              </w:rPr>
            </w:pPr>
            <w:r>
              <w:rPr>
                <w:rFonts w:eastAsia="MS Mincho" w:cs="Calibri Light"/>
                <w:b/>
                <w:kern w:val="0"/>
                <w:sz w:val="18"/>
                <w:szCs w:val="18"/>
                <w:lang w:val="it-IT" w:eastAsia="it-IT" w:bidi="ar-SA"/>
              </w:rPr>
              <w:t xml:space="preserve">Responsabile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Calibri Light"/>
                <w:b/>
                <w:b/>
                <w:sz w:val="18"/>
                <w:szCs w:val="18"/>
              </w:rPr>
            </w:pPr>
            <w:r>
              <w:rPr>
                <w:rFonts w:eastAsia="MS Mincho" w:cs="Calibri Light"/>
                <w:b/>
                <w:kern w:val="0"/>
                <w:sz w:val="18"/>
                <w:szCs w:val="18"/>
                <w:lang w:val="it-IT" w:eastAsia="it-IT" w:bidi="ar-SA"/>
              </w:rPr>
              <w:t xml:space="preserve">progetto </w:t>
              <w:tab/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Calibri Light"/>
                <w:b/>
                <w:b/>
                <w:sz w:val="18"/>
                <w:szCs w:val="18"/>
              </w:rPr>
            </w:pPr>
            <w:r>
              <w:rPr>
                <w:rFonts w:cs="Calibri Light"/>
                <w:b/>
                <w:sz w:val="18"/>
                <w:szCs w:val="18"/>
              </w:rPr>
            </w:r>
          </w:p>
        </w:tc>
        <w:tc>
          <w:tcPr>
            <w:tcW w:w="2807" w:type="dxa"/>
            <w:gridSpan w:val="2"/>
            <w:tcBorders>
              <w:left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sz w:val="18"/>
                <w:szCs w:val="18"/>
              </w:rPr>
            </w:pPr>
            <w:r>
              <w:rPr>
                <w:rFonts w:eastAsia="MS Mincho" w:cs="Calibri Light"/>
                <w:kern w:val="0"/>
                <w:sz w:val="18"/>
                <w:szCs w:val="18"/>
                <w:lang w:val="it-IT" w:eastAsia="it-IT" w:bidi="ar-SA"/>
              </w:rPr>
              <w:t>Nominativo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sz w:val="18"/>
                <w:szCs w:val="18"/>
              </w:rPr>
            </w:pPr>
            <w:r>
              <w:rPr>
                <w:rFonts w:cs="Calibri Light"/>
                <w:sz w:val="18"/>
                <w:szCs w:val="18"/>
              </w:rPr>
            </w:r>
          </w:p>
        </w:tc>
        <w:tc>
          <w:tcPr>
            <w:tcW w:w="5452" w:type="dxa"/>
            <w:gridSpan w:val="3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left w:val="nil"/>
            </w:tcBorders>
            <w:shd w:color="auto" w:fill="EDEDED" w:themeFill="accent3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489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378" w:type="dxa"/>
            <w:vMerge w:val="continue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right w:val="nil"/>
            </w:tcBorders>
            <w:shd w:color="auto" w:fill="EDEDED" w:themeFill="accent3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Calibri Light"/>
                <w:sz w:val="18"/>
                <w:szCs w:val="18"/>
              </w:rPr>
            </w:pPr>
            <w:r>
              <w:rPr>
                <w:rFonts w:cs="Calibri Light"/>
                <w:sz w:val="18"/>
                <w:szCs w:val="18"/>
              </w:rPr>
            </w:r>
          </w:p>
        </w:tc>
        <w:tc>
          <w:tcPr>
            <w:tcW w:w="2807" w:type="dxa"/>
            <w:gridSpan w:val="2"/>
            <w:tcBorders>
              <w:left w:val="nil"/>
              <w:right w:val="nil"/>
            </w:tcBorders>
            <w:shd w:color="auto" w:fill="EDEDED" w:themeFill="accent3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 Light"/>
                <w:sz w:val="18"/>
                <w:szCs w:val="18"/>
              </w:rPr>
            </w:pPr>
            <w:r>
              <w:rPr>
                <w:rFonts w:eastAsia="MS Mincho" w:cs="Calibri Light"/>
                <w:kern w:val="0"/>
                <w:sz w:val="18"/>
                <w:szCs w:val="18"/>
                <w:lang w:val="it-IT" w:eastAsia="it-IT" w:bidi="ar-SA"/>
              </w:rPr>
              <w:t>n° telefono per comunicazioni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 Light"/>
                <w:sz w:val="18"/>
                <w:szCs w:val="18"/>
              </w:rPr>
            </w:pPr>
            <w:r>
              <w:rPr>
                <w:rFonts w:cs="Calibri Light"/>
                <w:sz w:val="18"/>
                <w:szCs w:val="18"/>
              </w:rPr>
            </w:r>
          </w:p>
        </w:tc>
        <w:tc>
          <w:tcPr>
            <w:tcW w:w="5452" w:type="dxa"/>
            <w:gridSpan w:val="3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left w:val="nil"/>
            </w:tcBorders>
            <w:shd w:color="auto" w:fill="EDEDED" w:themeFill="accent3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903" w:hRule="atLeast"/>
        </w:trPr>
        <w:tc>
          <w:tcPr>
            <w:tcW w:w="1378" w:type="dxa"/>
            <w:vMerge w:val="continue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right w:val="nil"/>
            </w:tcBorders>
            <w:shd w:color="auto" w:fill="EDEDED" w:themeFill="accent3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Calibri Light"/>
                <w:sz w:val="18"/>
                <w:szCs w:val="18"/>
              </w:rPr>
            </w:pPr>
            <w:r>
              <w:rPr>
                <w:rFonts w:cs="Calibri Light"/>
                <w:sz w:val="18"/>
                <w:szCs w:val="18"/>
              </w:rPr>
            </w:r>
          </w:p>
        </w:tc>
        <w:tc>
          <w:tcPr>
            <w:tcW w:w="2807" w:type="dxa"/>
            <w:gridSpan w:val="2"/>
            <w:tcBorders>
              <w:left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sz w:val="18"/>
                <w:szCs w:val="18"/>
              </w:rPr>
            </w:pPr>
            <w:r>
              <w:rPr>
                <w:rFonts w:eastAsia="MS Mincho" w:cs="Calibri Light"/>
                <w:kern w:val="0"/>
                <w:sz w:val="18"/>
                <w:szCs w:val="18"/>
                <w:lang w:val="it-IT" w:eastAsia="it-IT" w:bidi="ar-SA"/>
              </w:rPr>
              <w:t>e-mail per comunicazioni</w:t>
              <w:tab/>
            </w:r>
          </w:p>
        </w:tc>
        <w:tc>
          <w:tcPr>
            <w:tcW w:w="5452" w:type="dxa"/>
            <w:gridSpan w:val="3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left w:val="nil"/>
            </w:tcBorders>
            <w:shd w:color="auto" w:fill="EDEDED" w:themeFill="accent3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</w:tbl>
    <w:p>
      <w:pPr>
        <w:pStyle w:val="Normal"/>
        <w:spacing w:beforeAutospacing="1" w:afterAutospacing="1"/>
        <w:jc w:val="both"/>
        <w:rPr>
          <w:sz w:val="20"/>
          <w:szCs w:val="20"/>
        </w:rPr>
      </w:pPr>
      <w:r>
        <w:rPr>
          <w:sz w:val="20"/>
          <w:szCs w:val="20"/>
        </w:rPr>
        <w:t>Nel caso in cui il Laboratorio fosse finalizzato al passaggio al seguente percorso:</w:t>
      </w:r>
    </w:p>
    <w:tbl>
      <w:tblPr>
        <w:tblStyle w:val="Tabellaelenco4-colore3"/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9638"/>
      </w:tblGrid>
      <w:tr>
        <w:trPr>
          <w:trHeight w:val="540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638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/>
            <w:shd w:color="auto" w:fill="EDEDED" w:themeFill="accent3" w:themeFillTint="33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Calibri Light"/>
                <w:sz w:val="20"/>
                <w:szCs w:val="20"/>
              </w:rPr>
            </w:pPr>
            <w:r>
              <w:rPr>
                <w:rFonts w:cs="Calibri Light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Calibri Light"/>
                <w:sz w:val="20"/>
                <w:szCs w:val="20"/>
              </w:rPr>
            </w:pPr>
            <w:r>
              <w:rPr>
                <w:rFonts w:cs="Calibri Light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Calibri Light"/>
                <w:sz w:val="20"/>
                <w:szCs w:val="20"/>
              </w:rPr>
            </w:pPr>
            <w:r>
              <w:rPr>
                <w:rFonts w:cs="Calibri Light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Calibri Light"/>
                <w:sz w:val="20"/>
                <w:szCs w:val="20"/>
              </w:rPr>
            </w:pPr>
            <w:r>
              <w:rPr>
                <w:rFonts w:cs="Calibri Light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Calibri Light"/>
                <w:sz w:val="20"/>
                <w:szCs w:val="20"/>
              </w:rPr>
            </w:pPr>
            <w:r>
              <w:rPr>
                <w:rFonts w:cs="Calibri Light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Calibri Light"/>
                <w:sz w:val="20"/>
                <w:szCs w:val="20"/>
              </w:rPr>
            </w:pPr>
            <w:r>
              <w:rPr>
                <w:rFonts w:cs="Calibri Light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360"/>
        <w:jc w:val="both"/>
        <w:rPr>
          <w:sz w:val="4"/>
          <w:szCs w:val="4"/>
        </w:rPr>
      </w:pPr>
      <w:r>
        <w:rPr>
          <w:sz w:val="4"/>
          <w:szCs w:val="4"/>
        </w:rPr>
      </w:r>
    </w:p>
    <w:p>
      <w:pPr>
        <w:pStyle w:val="Normal"/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 </w:t>
      </w:r>
      <w:r>
        <w:rPr>
          <w:sz w:val="20"/>
          <w:szCs w:val="20"/>
        </w:rPr>
        <w:t xml:space="preserve">per l’acquisizione della qualifica </w:t>
      </w:r>
    </w:p>
    <w:p>
      <w:pPr>
        <w:pStyle w:val="Normal"/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 </w:t>
      </w:r>
      <w:r>
        <w:rPr>
          <w:sz w:val="20"/>
          <w:szCs w:val="20"/>
        </w:rPr>
        <w:t xml:space="preserve">per l’acquisizione del diploma </w:t>
      </w:r>
    </w:p>
    <w:p>
      <w:pPr>
        <w:pStyle w:val="Normal"/>
        <w:widowControl w:val="false"/>
        <w:jc w:val="both"/>
        <w:rPr>
          <w:rFonts w:cs="Calibri Light"/>
          <w:b/>
          <w:b/>
          <w:bCs/>
          <w:sz w:val="20"/>
          <w:szCs w:val="20"/>
        </w:rPr>
      </w:pPr>
      <w:r>
        <w:rPr>
          <w:rFonts w:cs="Calibri Light"/>
          <w:b/>
          <w:bCs/>
          <w:sz w:val="20"/>
          <w:szCs w:val="20"/>
        </w:rPr>
      </w:r>
    </w:p>
    <w:p>
      <w:pPr>
        <w:pStyle w:val="Normal"/>
        <w:widowControl w:val="false"/>
        <w:jc w:val="both"/>
        <w:rPr>
          <w:rFonts w:cs="Calibri Light"/>
          <w:b/>
          <w:b/>
          <w:bCs/>
          <w:sz w:val="20"/>
          <w:szCs w:val="20"/>
        </w:rPr>
      </w:pPr>
      <w:r>
        <w:rPr>
          <w:rFonts w:cs="Calibri Light"/>
          <w:b/>
          <w:bCs/>
          <w:sz w:val="20"/>
          <w:szCs w:val="20"/>
        </w:rPr>
      </w:r>
    </w:p>
    <w:p>
      <w:pPr>
        <w:pStyle w:val="Normal"/>
        <w:widowControl w:val="false"/>
        <w:jc w:val="both"/>
        <w:rPr>
          <w:rFonts w:cs="Calibri Light"/>
          <w:sz w:val="20"/>
          <w:szCs w:val="20"/>
        </w:rPr>
      </w:pPr>
      <w:r>
        <w:rPr>
          <w:rFonts w:cs="Calibri Light"/>
          <w:b/>
          <w:bCs/>
          <w:sz w:val="20"/>
          <w:szCs w:val="20"/>
        </w:rPr>
        <w:t>IeFP/Istruzione</w:t>
      </w:r>
    </w:p>
    <w:p>
      <w:pPr>
        <w:pStyle w:val="Normal"/>
        <w:widowControl w:val="false"/>
        <w:jc w:val="both"/>
        <w:rPr>
          <w:rFonts w:cs="Calibri Light"/>
          <w:sz w:val="20"/>
          <w:szCs w:val="20"/>
        </w:rPr>
      </w:pPr>
      <w:r>
        <w:rPr>
          <w:rFonts w:cs="Calibri Light"/>
          <w:sz w:val="20"/>
          <w:szCs w:val="20"/>
        </w:rPr>
      </w:r>
    </w:p>
    <w:tbl>
      <w:tblPr>
        <w:tblStyle w:val="Tabellaelenco4-colore3"/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327"/>
        <w:gridCol w:w="5310"/>
      </w:tblGrid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327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right w:val="nil"/>
            </w:tcBorders>
            <w:shd w:color="auto" w:fill="EDEDED" w:themeFill="accent3" w:themeFillTint="33" w:val="clea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both"/>
              <w:rPr>
                <w:rFonts w:cs="Calibri Light"/>
                <w:b/>
                <w:b/>
                <w:sz w:val="19"/>
                <w:szCs w:val="19"/>
              </w:rPr>
            </w:pPr>
            <w:r>
              <w:rPr>
                <w:rFonts w:eastAsia="MS Mincho" w:cs="Calibri Light"/>
                <w:b/>
                <w:kern w:val="0"/>
                <w:sz w:val="19"/>
                <w:szCs w:val="19"/>
                <w:lang w:val="it-IT" w:eastAsia="it-IT" w:bidi="ar-SA"/>
              </w:rPr>
              <w:t>Agenzia FP/Istituto/Istituto scolastico</w:t>
            </w:r>
          </w:p>
        </w:tc>
        <w:tc>
          <w:tcPr>
            <w:tcW w:w="5310" w:type="dxa"/>
            <w:tcBorders>
              <w:left w:val="nil"/>
            </w:tcBorders>
            <w:shd w:color="auto" w:fill="EDEDED" w:themeFill="accent3" w:themeFillTint="33" w:val="clea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</w:r>
          </w:p>
        </w:tc>
      </w:tr>
      <w:tr>
        <w:trPr/>
        <w:tc>
          <w:tcPr>
            <w:tcW w:w="4327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right w:val="nil"/>
            </w:tcBorders>
            <w:shd w:color="auto" w:fill="EDEDED" w:themeFill="accent3" w:themeFillTint="33" w:val="clea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both"/>
              <w:rPr>
                <w:rFonts w:cs="Calibri Light"/>
                <w:b/>
                <w:b/>
                <w:sz w:val="19"/>
                <w:szCs w:val="19"/>
              </w:rPr>
            </w:pPr>
            <w:r>
              <w:rPr>
                <w:rFonts w:eastAsia="MS Mincho" w:cs="Calibri Light"/>
                <w:b/>
                <w:kern w:val="0"/>
                <w:sz w:val="19"/>
                <w:szCs w:val="19"/>
                <w:lang w:val="it-IT" w:eastAsia="it-IT" w:bidi="ar-SA"/>
              </w:rPr>
              <w:t>Codice corso definitivo</w:t>
            </w:r>
          </w:p>
        </w:tc>
        <w:tc>
          <w:tcPr>
            <w:tcW w:w="5310" w:type="dxa"/>
            <w:tcBorders>
              <w:lef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327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right w:val="nil"/>
            </w:tcBorders>
            <w:shd w:color="auto" w:fill="EDEDED" w:themeFill="accent3" w:themeFillTint="33" w:val="clea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both"/>
              <w:rPr>
                <w:rFonts w:cs="Calibri Light"/>
                <w:b/>
                <w:b/>
                <w:sz w:val="19"/>
                <w:szCs w:val="19"/>
              </w:rPr>
            </w:pPr>
            <w:r>
              <w:rPr>
                <w:rFonts w:eastAsia="MS Mincho" w:cs="Calibri Light"/>
                <w:b/>
                <w:kern w:val="0"/>
                <w:sz w:val="19"/>
                <w:szCs w:val="19"/>
                <w:lang w:val="it-IT" w:eastAsia="it-IT" w:bidi="ar-SA"/>
              </w:rPr>
              <w:t>Denominazione corso</w:t>
            </w:r>
          </w:p>
        </w:tc>
        <w:tc>
          <w:tcPr>
            <w:tcW w:w="5310" w:type="dxa"/>
            <w:tcBorders>
              <w:left w:val="nil"/>
            </w:tcBorders>
            <w:shd w:color="auto" w:fill="EDEDED" w:themeFill="accent3" w:themeFillTint="33" w:val="clea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</w:r>
          </w:p>
        </w:tc>
      </w:tr>
      <w:tr>
        <w:trPr/>
        <w:tc>
          <w:tcPr>
            <w:tcW w:w="4327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right w:val="nil"/>
            </w:tcBorders>
            <w:shd w:color="auto" w:fill="EDEDED" w:themeFill="accent3" w:themeFillTint="33" w:val="clea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both"/>
              <w:rPr>
                <w:rFonts w:cs="Calibri Light"/>
                <w:b/>
                <w:b/>
                <w:sz w:val="19"/>
                <w:szCs w:val="19"/>
              </w:rPr>
            </w:pPr>
            <w:r>
              <w:rPr>
                <w:rFonts w:eastAsia="MS Mincho" w:cs="Calibri Light"/>
                <w:b/>
                <w:kern w:val="0"/>
                <w:sz w:val="19"/>
                <w:szCs w:val="19"/>
                <w:lang w:val="it-IT" w:eastAsia="it-IT" w:bidi="ar-SA"/>
              </w:rPr>
              <w:t xml:space="preserve">Anno di inserimento </w:t>
            </w:r>
          </w:p>
        </w:tc>
        <w:tc>
          <w:tcPr>
            <w:tcW w:w="5310" w:type="dxa"/>
            <w:tcBorders>
              <w:lef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327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right w:val="nil"/>
            </w:tcBorders>
            <w:shd w:color="auto" w:fill="EDEDED" w:themeFill="accent3" w:themeFillTint="33" w:val="clea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both"/>
              <w:rPr>
                <w:rFonts w:cs="Calibri Light"/>
                <w:b/>
                <w:b/>
                <w:sz w:val="19"/>
                <w:szCs w:val="19"/>
              </w:rPr>
            </w:pPr>
            <w:r>
              <w:rPr>
                <w:rFonts w:eastAsia="MS Mincho" w:cs="Calibri Light"/>
                <w:b/>
                <w:kern w:val="0"/>
                <w:sz w:val="19"/>
                <w:szCs w:val="19"/>
                <w:lang w:val="it-IT" w:eastAsia="it-IT" w:bidi="ar-SA"/>
              </w:rPr>
              <w:t>Anno di inserimento (Istruzione)</w:t>
            </w:r>
          </w:p>
        </w:tc>
        <w:tc>
          <w:tcPr>
            <w:tcW w:w="5310" w:type="dxa"/>
            <w:tcBorders>
              <w:left w:val="nil"/>
            </w:tcBorders>
            <w:shd w:color="auto" w:fill="EDEDED" w:themeFill="accent3" w:themeFillTint="33" w:val="clea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 Light"/>
                <w:b/>
                <w:b/>
                <w:bCs/>
                <w:sz w:val="19"/>
                <w:szCs w:val="19"/>
              </w:rPr>
            </w:pPr>
            <w:r>
              <w:rPr>
                <w:rFonts w:eastAsia="Wingdings 2" w:cs="Wingdings 2" w:ascii="Wingdings 2" w:hAnsi="Wingdings 2"/>
                <w:kern w:val="0"/>
                <w:sz w:val="19"/>
                <w:szCs w:val="19"/>
                <w:lang w:val="it-IT" w:eastAsia="it-IT" w:bidi="ar-SA"/>
              </w:rPr>
              <w:t></w:t>
            </w:r>
            <w:r>
              <w:rPr>
                <w:rFonts w:eastAsia="MS Mincho" w:cs="Calibri Light"/>
                <w:b/>
                <w:bCs/>
                <w:kern w:val="0"/>
                <w:sz w:val="19"/>
                <w:szCs w:val="19"/>
                <w:lang w:val="it-IT" w:eastAsia="it-IT" w:bidi="ar-SA"/>
              </w:rPr>
              <w:t xml:space="preserve"> </w:t>
            </w:r>
            <w:r>
              <w:rPr>
                <w:rFonts w:eastAsia="MS Mincho" w:cs="Calibri Light"/>
                <w:kern w:val="0"/>
                <w:sz w:val="19"/>
                <w:szCs w:val="19"/>
                <w:lang w:val="it-IT" w:eastAsia="it-IT" w:bidi="ar-SA"/>
              </w:rPr>
              <w:t>4° I.P</w:t>
            </w:r>
          </w:p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/>
                <w:sz w:val="19"/>
                <w:szCs w:val="19"/>
              </w:rPr>
            </w:pPr>
            <w:r>
              <w:rPr>
                <w:rFonts w:eastAsia="Wingdings 2" w:cs="Wingdings 2" w:ascii="Wingdings 2" w:hAnsi="Wingdings 2"/>
                <w:kern w:val="0"/>
                <w:sz w:val="19"/>
                <w:szCs w:val="19"/>
                <w:lang w:val="it-IT" w:eastAsia="it-IT" w:bidi="ar-SA"/>
              </w:rPr>
              <w:t></w:t>
            </w:r>
            <w:r>
              <w:rPr>
                <w:rFonts w:eastAsia="MS Mincho" w:cs="Calibri Light"/>
                <w:b/>
                <w:bCs/>
                <w:kern w:val="0"/>
                <w:sz w:val="19"/>
                <w:szCs w:val="19"/>
                <w:lang w:val="it-IT" w:eastAsia="it-IT" w:bidi="ar-SA"/>
              </w:rPr>
              <w:t xml:space="preserve"> </w:t>
            </w:r>
            <w:r>
              <w:rPr>
                <w:rFonts w:eastAsia="MS Mincho" w:cs="Calibri Light"/>
                <w:kern w:val="0"/>
                <w:sz w:val="19"/>
                <w:szCs w:val="19"/>
                <w:lang w:val="it-IT" w:eastAsia="it-IT" w:bidi="ar-SA"/>
              </w:rPr>
              <w:t>altro (specificare) _______________</w:t>
            </w:r>
          </w:p>
        </w:tc>
      </w:tr>
      <w:tr>
        <w:trPr/>
        <w:tc>
          <w:tcPr>
            <w:tcW w:w="4327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right w:val="nil"/>
            </w:tcBorders>
            <w:shd w:color="auto" w:fill="EDEDED" w:themeFill="accent3" w:themeFillTint="33" w:val="clea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both"/>
              <w:rPr>
                <w:rFonts w:cs="Calibri Light"/>
                <w:b/>
                <w:b/>
                <w:sz w:val="19"/>
                <w:szCs w:val="19"/>
              </w:rPr>
            </w:pPr>
            <w:r>
              <w:rPr>
                <w:rFonts w:eastAsia="MS Mincho" w:cs="Calibri Light"/>
                <w:b/>
                <w:kern w:val="0"/>
                <w:sz w:val="19"/>
                <w:szCs w:val="19"/>
                <w:lang w:val="it-IT" w:eastAsia="it-IT" w:bidi="ar-SA"/>
              </w:rPr>
              <w:t>Corso: specificare se Annuale (A) - Biennale (B) - Triennale (T)</w:t>
            </w:r>
          </w:p>
        </w:tc>
        <w:tc>
          <w:tcPr>
            <w:tcW w:w="5310" w:type="dxa"/>
            <w:tcBorders>
              <w:lef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</w:r>
          </w:p>
        </w:tc>
      </w:tr>
    </w:tbl>
    <w:p>
      <w:pPr>
        <w:pStyle w:val="Normal"/>
        <w:widowControl w:val="false"/>
        <w:spacing w:lineRule="auto" w:line="360"/>
        <w:jc w:val="both"/>
        <w:rPr>
          <w:rFonts w:cs="Calibri Light"/>
          <w:strike/>
        </w:rPr>
      </w:pPr>
      <w:r>
        <w:rPr>
          <w:rFonts w:cs="Calibri Light"/>
          <w:strike/>
        </w:rPr>
      </w:r>
    </w:p>
    <w:p>
      <w:pPr>
        <w:pStyle w:val="Normal"/>
        <w:widowControl w:val="false"/>
        <w:spacing w:lineRule="auto" w:line="360"/>
        <w:jc w:val="both"/>
        <w:rPr>
          <w:rFonts w:cs="Calibri Light"/>
          <w:strike/>
        </w:rPr>
      </w:pPr>
      <w:r>
        <w:rPr>
          <w:rFonts w:cs="Calibri Light"/>
          <w:strike/>
        </w:rPr>
      </w:r>
    </w:p>
    <w:p>
      <w:pPr>
        <w:pStyle w:val="Normal"/>
        <w:widowControl w:val="false"/>
        <w:spacing w:lineRule="auto" w:line="360"/>
        <w:jc w:val="both"/>
        <w:rPr>
          <w:rFonts w:cs="Calibri Light"/>
          <w:strike/>
        </w:rPr>
      </w:pPr>
      <w:r>
        <w:rPr>
          <w:rFonts w:cs="Calibri Light"/>
          <w:strike/>
        </w:rPr>
      </w:r>
    </w:p>
    <w:p>
      <w:pPr>
        <w:pStyle w:val="Normal"/>
        <w:widowControl w:val="false"/>
        <w:spacing w:lineRule="auto" w:line="360"/>
        <w:jc w:val="both"/>
        <w:rPr>
          <w:rFonts w:cs="Calibri Light"/>
          <w:strike/>
        </w:rPr>
      </w:pPr>
      <w:r>
        <w:rPr>
          <w:rFonts w:cs="Calibri Light"/>
          <w:strike/>
        </w:rPr>
      </w:r>
    </w:p>
    <w:p>
      <w:pPr>
        <w:pStyle w:val="Normal"/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>Il percorso ha il seguente progetto di dettaglio, che riporta l’indicazione delle conoscenze essenziali e delle abilità minime da recuperare per ogni Modulo/Unità Formativa e relativo numero di ore.</w:t>
      </w:r>
    </w:p>
    <w:tbl>
      <w:tblPr>
        <w:tblStyle w:val="Tabellaelenco1chiara"/>
        <w:tblW w:w="979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3468"/>
        <w:gridCol w:w="4837"/>
        <w:gridCol w:w="1485"/>
      </w:tblGrid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468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/>
            <w:shd w:color="auto" w:fill="CCCCCC" w:themeFill="text1" w:themeFillTint="33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Calibri Light"/>
                <w:b/>
                <w:b/>
                <w:bCs/>
                <w:sz w:val="19"/>
                <w:szCs w:val="19"/>
              </w:rPr>
            </w:pPr>
            <w:r>
              <w:rPr>
                <w:rFonts w:eastAsia="Times New Roman" w:cs="Calibri Light"/>
                <w:b/>
                <w:bCs/>
                <w:kern w:val="0"/>
                <w:sz w:val="19"/>
                <w:szCs w:val="19"/>
                <w:lang w:val="it-IT" w:eastAsia="it-IT" w:bidi="ar-SA"/>
              </w:rPr>
              <w:t>Modulo/Unità formativa</w:t>
            </w:r>
          </w:p>
        </w:tc>
        <w:tc>
          <w:tcPr>
            <w:tcW w:w="4837" w:type="dxa"/>
            <w:tcBorders/>
            <w:shd w:color="auto" w:fill="CCCCCC" w:themeFill="text1" w:themeFillTint="33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 Light"/>
                <w:b/>
                <w:b/>
                <w:bCs/>
                <w:sz w:val="19"/>
                <w:szCs w:val="19"/>
              </w:rPr>
            </w:pPr>
            <w:r>
              <w:rPr>
                <w:rFonts w:eastAsia="Times New Roman" w:cs="Calibri Light"/>
                <w:b/>
                <w:bCs/>
                <w:kern w:val="0"/>
                <w:sz w:val="19"/>
                <w:szCs w:val="19"/>
                <w:lang w:val="it-IT" w:eastAsia="it-IT" w:bidi="ar-SA"/>
              </w:rPr>
              <w:t>Conoscenze/Abilità</w:t>
            </w:r>
          </w:p>
        </w:tc>
        <w:tc>
          <w:tcPr>
            <w:tcW w:w="1485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/>
            <w:shd w:color="auto" w:fill="CCCCCC" w:themeFill="text1" w:themeFillTint="33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Calibri Light"/>
                <w:b/>
                <w:b/>
                <w:bCs/>
                <w:sz w:val="19"/>
                <w:szCs w:val="19"/>
              </w:rPr>
            </w:pPr>
            <w:r>
              <w:rPr>
                <w:rFonts w:eastAsia="Times New Roman" w:cs="Calibri Light"/>
                <w:b/>
                <w:bCs/>
                <w:kern w:val="0"/>
                <w:sz w:val="19"/>
                <w:szCs w:val="19"/>
                <w:lang w:val="it-IT" w:eastAsia="it-IT" w:bidi="ar-SA"/>
              </w:rPr>
              <w:t>Ore</w:t>
            </w:r>
            <w:r>
              <w:rPr>
                <w:rStyle w:val="Richiamoallanotaapidipagina"/>
                <w:rFonts w:eastAsia="Times New Roman" w:cs="Calibri Light"/>
                <w:b/>
                <w:bCs/>
                <w:kern w:val="0"/>
                <w:sz w:val="19"/>
                <w:szCs w:val="19"/>
                <w:lang w:val="it-IT" w:eastAsia="it-IT" w:bidi="ar-SA"/>
              </w:rPr>
              <w:footnoteReference w:id="4"/>
            </w:r>
          </w:p>
        </w:tc>
      </w:tr>
      <w:tr>
        <w:trPr/>
        <w:tc>
          <w:tcPr>
            <w:tcW w:w="3468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/>
            <w:shd w:color="auto" w:fill="CCCCCC" w:themeFill="text1" w:themeFillTint="33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Calibri Light"/>
                <w:sz w:val="19"/>
                <w:szCs w:val="19"/>
              </w:rPr>
            </w:pPr>
            <w:r>
              <w:rPr>
                <w:rFonts w:cs="Calibri Light"/>
                <w:sz w:val="19"/>
                <w:szCs w:val="19"/>
              </w:rPr>
            </w:r>
          </w:p>
        </w:tc>
        <w:tc>
          <w:tcPr>
            <w:tcW w:w="483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sz w:val="19"/>
                <w:szCs w:val="19"/>
              </w:rPr>
            </w:pPr>
            <w:r>
              <w:rPr>
                <w:rFonts w:cs="Calibri Light"/>
                <w:sz w:val="19"/>
                <w:szCs w:val="19"/>
              </w:rPr>
            </w:r>
          </w:p>
        </w:tc>
        <w:tc>
          <w:tcPr>
            <w:tcW w:w="1485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/>
            <w:shd w:color="auto" w:fill="CCCCCC" w:themeFill="text1" w:themeFillTint="33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Calibri Light"/>
                <w:sz w:val="19"/>
                <w:szCs w:val="19"/>
              </w:rPr>
            </w:pPr>
            <w:r>
              <w:rPr>
                <w:rFonts w:cs="Calibri Light"/>
                <w:sz w:val="19"/>
                <w:szCs w:val="19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468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/>
            <w:shd w:color="auto" w:fill="CCCCCC" w:themeFill="text1" w:themeFillTint="33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Calibri Light"/>
                <w:sz w:val="19"/>
                <w:szCs w:val="19"/>
              </w:rPr>
            </w:pPr>
            <w:r>
              <w:rPr>
                <w:rFonts w:cs="Calibri Light"/>
                <w:sz w:val="19"/>
                <w:szCs w:val="19"/>
              </w:rPr>
            </w:r>
          </w:p>
        </w:tc>
        <w:tc>
          <w:tcPr>
            <w:tcW w:w="4837" w:type="dxa"/>
            <w:tcBorders/>
            <w:shd w:color="auto" w:fill="CCCCCC" w:themeFill="text1" w:themeFillTint="33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 Light"/>
                <w:sz w:val="19"/>
                <w:szCs w:val="19"/>
              </w:rPr>
            </w:pPr>
            <w:r>
              <w:rPr>
                <w:rFonts w:cs="Calibri Light"/>
                <w:sz w:val="19"/>
                <w:szCs w:val="19"/>
              </w:rPr>
            </w:r>
          </w:p>
        </w:tc>
        <w:tc>
          <w:tcPr>
            <w:tcW w:w="1485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/>
            <w:shd w:color="auto" w:fill="CCCCCC" w:themeFill="text1" w:themeFillTint="33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Calibri Light"/>
                <w:sz w:val="19"/>
                <w:szCs w:val="19"/>
              </w:rPr>
            </w:pPr>
            <w:r>
              <w:rPr>
                <w:rFonts w:cs="Calibri Light"/>
                <w:sz w:val="19"/>
                <w:szCs w:val="19"/>
              </w:rPr>
            </w:r>
          </w:p>
        </w:tc>
      </w:tr>
      <w:tr>
        <w:trPr/>
        <w:tc>
          <w:tcPr>
            <w:tcW w:w="3468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/>
            <w:shd w:color="auto" w:fill="CCCCCC" w:themeFill="text1" w:themeFillTint="33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Calibri Light"/>
                <w:sz w:val="19"/>
                <w:szCs w:val="19"/>
              </w:rPr>
            </w:pPr>
            <w:r>
              <w:rPr>
                <w:rFonts w:cs="Calibri Light"/>
                <w:sz w:val="19"/>
                <w:szCs w:val="19"/>
              </w:rPr>
            </w:r>
          </w:p>
        </w:tc>
        <w:tc>
          <w:tcPr>
            <w:tcW w:w="483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sz w:val="19"/>
                <w:szCs w:val="19"/>
              </w:rPr>
            </w:pPr>
            <w:r>
              <w:rPr>
                <w:rFonts w:cs="Calibri Light"/>
                <w:sz w:val="19"/>
                <w:szCs w:val="19"/>
              </w:rPr>
            </w:r>
          </w:p>
        </w:tc>
        <w:tc>
          <w:tcPr>
            <w:tcW w:w="1485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/>
            <w:shd w:color="auto" w:fill="CCCCCC" w:themeFill="text1" w:themeFillTint="33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Calibri Light"/>
                <w:sz w:val="19"/>
                <w:szCs w:val="19"/>
              </w:rPr>
            </w:pPr>
            <w:r>
              <w:rPr>
                <w:rFonts w:cs="Calibri Light"/>
                <w:sz w:val="19"/>
                <w:szCs w:val="19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468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/>
            <w:shd w:color="auto" w:fill="CCCCCC" w:themeFill="text1" w:themeFillTint="33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Calibri Light"/>
                <w:sz w:val="19"/>
                <w:szCs w:val="19"/>
              </w:rPr>
            </w:pPr>
            <w:r>
              <w:rPr>
                <w:rFonts w:cs="Calibri Light"/>
                <w:sz w:val="19"/>
                <w:szCs w:val="19"/>
              </w:rPr>
            </w:r>
          </w:p>
        </w:tc>
        <w:tc>
          <w:tcPr>
            <w:tcW w:w="4837" w:type="dxa"/>
            <w:tcBorders/>
            <w:shd w:color="auto" w:fill="CCCCCC" w:themeFill="text1" w:themeFillTint="33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 Light"/>
                <w:sz w:val="19"/>
                <w:szCs w:val="19"/>
              </w:rPr>
            </w:pPr>
            <w:r>
              <w:rPr>
                <w:rFonts w:cs="Calibri Light"/>
                <w:sz w:val="19"/>
                <w:szCs w:val="19"/>
              </w:rPr>
            </w:r>
          </w:p>
        </w:tc>
        <w:tc>
          <w:tcPr>
            <w:tcW w:w="1485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/>
            <w:shd w:color="auto" w:fill="CCCCCC" w:themeFill="text1" w:themeFillTint="33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Calibri Light"/>
                <w:sz w:val="19"/>
                <w:szCs w:val="19"/>
              </w:rPr>
            </w:pPr>
            <w:r>
              <w:rPr>
                <w:rFonts w:cs="Calibri Light"/>
                <w:sz w:val="19"/>
                <w:szCs w:val="19"/>
              </w:rPr>
            </w:r>
          </w:p>
        </w:tc>
      </w:tr>
      <w:tr>
        <w:trPr/>
        <w:tc>
          <w:tcPr>
            <w:tcW w:w="3468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/>
            <w:shd w:color="auto" w:fill="CCCCCC" w:themeFill="text1" w:themeFillTint="33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Calibri Light"/>
                <w:sz w:val="19"/>
                <w:szCs w:val="19"/>
              </w:rPr>
            </w:pPr>
            <w:r>
              <w:rPr>
                <w:rFonts w:cs="Calibri Light"/>
                <w:sz w:val="19"/>
                <w:szCs w:val="19"/>
              </w:rPr>
            </w:r>
          </w:p>
        </w:tc>
        <w:tc>
          <w:tcPr>
            <w:tcW w:w="483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sz w:val="19"/>
                <w:szCs w:val="19"/>
              </w:rPr>
            </w:pPr>
            <w:r>
              <w:rPr>
                <w:rFonts w:cs="Calibri Light"/>
                <w:sz w:val="19"/>
                <w:szCs w:val="19"/>
              </w:rPr>
            </w:r>
          </w:p>
        </w:tc>
        <w:tc>
          <w:tcPr>
            <w:tcW w:w="1485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/>
            <w:shd w:color="auto" w:fill="CCCCCC" w:themeFill="text1" w:themeFillTint="33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Calibri Light"/>
                <w:sz w:val="19"/>
                <w:szCs w:val="19"/>
              </w:rPr>
            </w:pPr>
            <w:r>
              <w:rPr>
                <w:rFonts w:cs="Calibri Light"/>
                <w:sz w:val="19"/>
                <w:szCs w:val="19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305" w:type="dxa"/>
            <w:gridSpan w:val="2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/>
            <w:shd w:color="auto" w:fill="CCCCCC" w:themeFill="text1" w:themeFillTint="33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Calibri Light"/>
                <w:sz w:val="19"/>
                <w:szCs w:val="19"/>
              </w:rPr>
            </w:pPr>
            <w:r>
              <w:rPr>
                <w:rFonts w:eastAsia="Times New Roman" w:cs="Calibri Light"/>
                <w:b/>
                <w:kern w:val="0"/>
                <w:sz w:val="19"/>
                <w:szCs w:val="19"/>
                <w:lang w:val="it-IT" w:eastAsia="it-IT" w:bidi="ar-SA"/>
              </w:rPr>
              <w:t>Totale ore</w:t>
            </w:r>
          </w:p>
        </w:tc>
        <w:tc>
          <w:tcPr>
            <w:tcW w:w="1485" w:type="dxa"/>
            <w:tcBorders/>
            <w:shd w:color="auto" w:fill="CCCCCC" w:themeFill="text1" w:themeFillTint="33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 Light"/>
                <w:sz w:val="19"/>
                <w:szCs w:val="19"/>
              </w:rPr>
            </w:pPr>
            <w:r>
              <w:rPr>
                <w:rFonts w:cs="Calibri Light"/>
                <w:sz w:val="19"/>
                <w:szCs w:val="19"/>
              </w:rPr>
            </w:r>
          </w:p>
        </w:tc>
      </w:tr>
    </w:tbl>
    <w:p>
      <w:pPr>
        <w:pStyle w:val="Normal"/>
        <w:rPr>
          <w:rFonts w:cs="Calibri Light"/>
          <w:sz w:val="16"/>
          <w:szCs w:val="16"/>
        </w:rPr>
      </w:pPr>
      <w:r>
        <w:rPr>
          <w:rFonts w:cs="Calibri Light"/>
          <w:sz w:val="16"/>
          <w:szCs w:val="16"/>
        </w:rPr>
      </w:r>
    </w:p>
    <w:p>
      <w:pPr>
        <w:pStyle w:val="Normal"/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>Le parti s’impegnano a rispettare quanto concordato, verificandone periodicamente l’effettiva applicazione. Eventuali inadempienze dovranno essere tempestivamente comunicate, da tutte le parti coinvolte, al/lla Tutor, al fine di adottare gli opportuni provvedimenti.</w:t>
      </w:r>
    </w:p>
    <w:p>
      <w:pPr>
        <w:pStyle w:val="Normal"/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360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Luogo e Data: _______________________</w:t>
      </w:r>
    </w:p>
    <w:p>
      <w:pPr>
        <w:pStyle w:val="Normal"/>
        <w:spacing w:lineRule="auto" w:line="360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360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L’Allievo/a ____________________________________________________________________________</w:t>
      </w:r>
    </w:p>
    <w:p>
      <w:pPr>
        <w:pStyle w:val="Normal"/>
        <w:tabs>
          <w:tab w:val="clear" w:pos="708"/>
          <w:tab w:val="left" w:pos="0" w:leader="none"/>
        </w:tabs>
        <w:spacing w:lineRule="auto" w:line="360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spacing w:lineRule="auto" w:line="360"/>
        <w:jc w:val="both"/>
        <w:rPr>
          <w:sz w:val="20"/>
          <w:szCs w:val="20"/>
        </w:rPr>
      </w:pPr>
      <w:r>
        <w:rPr>
          <w:b/>
          <w:sz w:val="20"/>
          <w:szCs w:val="20"/>
        </w:rPr>
        <w:t>La famiglia</w:t>
      </w:r>
      <w:r>
        <w:rPr>
          <w:sz w:val="20"/>
          <w:szCs w:val="20"/>
        </w:rPr>
        <w:t xml:space="preserve"> </w:t>
      </w:r>
    </w:p>
    <w:tbl>
      <w:tblPr>
        <w:tblStyle w:val="Grigliatabella"/>
        <w:tblpPr w:vertAnchor="text" w:horzAnchor="page" w:leftFromText="141" w:rightFromText="141" w:tblpX="2403" w:tblpY="62"/>
        <w:tblW w:w="793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822"/>
        <w:gridCol w:w="4110"/>
      </w:tblGrid>
      <w:tr>
        <w:trPr/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it-IT" w:eastAsia="it-IT" w:bidi="ar-SA"/>
              </w:rPr>
              <w:t>_______________________________</w:t>
            </w:r>
          </w:p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both"/>
              <w:rPr>
                <w:sz w:val="16"/>
                <w:szCs w:val="16"/>
              </w:rPr>
            </w:pPr>
            <w:r>
              <w:rPr>
                <w:rFonts w:eastAsia="Times New Roman" w:cs="Times New Roman"/>
                <w:i/>
                <w:kern w:val="0"/>
                <w:sz w:val="16"/>
                <w:szCs w:val="16"/>
                <w:lang w:val="it-IT" w:eastAsia="it-IT" w:bidi="ar-SA"/>
              </w:rPr>
              <w:t>Firma del genitore o di ne chi fa le veci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it-IT" w:eastAsia="it-IT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it-IT" w:eastAsia="it-IT" w:bidi="ar-SA"/>
              </w:rPr>
              <w:t>_________________________________</w:t>
            </w:r>
          </w:p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both"/>
              <w:rPr>
                <w:i/>
                <w:i/>
                <w:sz w:val="16"/>
                <w:szCs w:val="16"/>
              </w:rPr>
            </w:pPr>
            <w:r>
              <w:rPr>
                <w:rFonts w:eastAsia="Times New Roman" w:cs="Times New Roman"/>
                <w:i/>
                <w:kern w:val="0"/>
                <w:sz w:val="16"/>
                <w:szCs w:val="16"/>
                <w:lang w:val="it-IT" w:eastAsia="it-IT" w:bidi="ar-SA"/>
              </w:rPr>
              <w:t xml:space="preserve"> </w:t>
            </w:r>
            <w:r>
              <w:rPr>
                <w:rFonts w:eastAsia="Times New Roman" w:cs="Times New Roman"/>
                <w:i/>
                <w:kern w:val="0"/>
                <w:sz w:val="16"/>
                <w:szCs w:val="16"/>
                <w:lang w:val="it-IT" w:eastAsia="it-IT" w:bidi="ar-SA"/>
              </w:rPr>
              <w:t>Firma del genitore o di ne chi fa le veci</w:t>
            </w:r>
          </w:p>
        </w:tc>
      </w:tr>
    </w:tbl>
    <w:p>
      <w:pPr>
        <w:pStyle w:val="Normal"/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360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360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360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Il/La Tutor ____________________________________________________________________________</w:t>
      </w:r>
    </w:p>
    <w:p>
      <w:pPr>
        <w:pStyle w:val="Normal"/>
        <w:tabs>
          <w:tab w:val="clear" w:pos="708"/>
          <w:tab w:val="left" w:pos="0" w:leader="none"/>
        </w:tabs>
        <w:spacing w:lineRule="auto" w:line="360"/>
        <w:jc w:val="right"/>
        <w:rPr>
          <w:b/>
          <w:b/>
          <w:i/>
          <w:i/>
          <w:color w:val="C00000"/>
          <w:sz w:val="20"/>
          <w:szCs w:val="20"/>
        </w:rPr>
      </w:pPr>
      <w:r>
        <w:rPr>
          <w:b/>
          <w:i/>
          <w:color w:val="C00000"/>
          <w:sz w:val="20"/>
          <w:szCs w:val="20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360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ll Direttore_____________________________________________________________________________</w:t>
      </w:r>
    </w:p>
    <w:p>
      <w:pPr>
        <w:pStyle w:val="Normal"/>
        <w:spacing w:lineRule="auto" w:line="36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  <w:r>
        <w:br w:type="page"/>
      </w:r>
    </w:p>
    <w:p>
      <w:pPr>
        <w:pStyle w:val="Normal"/>
        <w:rPr/>
      </w:pPr>
      <w:r>
        <w:rPr/>
      </w:r>
    </w:p>
    <w:tbl>
      <w:tblPr>
        <w:tblStyle w:val="Tabellagriglia1chiara-colore2"/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638"/>
      </w:tblGrid>
      <w:tr>
        <w:trPr>
          <w:trHeight w:val="442" w:hRule="atLeast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638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bottom w:val="single" w:sz="12" w:space="0" w:color="F4B083"/>
            </w:tcBorders>
            <w:shd w:color="auto" w:fill="D99594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mes New Roman"/>
                <w:kern w:val="0"/>
                <w:lang w:val="it-IT" w:eastAsia="it-IT" w:bidi="ar-SA"/>
              </w:rPr>
              <w:t xml:space="preserve">Scheda B3.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it-IT" w:eastAsia="it-IT" w:bidi="ar-SA"/>
              </w:rPr>
              <w:t xml:space="preserve">PATTO FORMATIVO PERSONALIZZATO -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Times New Roman" w:cs="Times New Roman"/>
                <w:b/>
                <w:b/>
                <w:bCs/>
                <w:kern w:val="0"/>
                <w:lang w:val="it-IT" w:eastAsia="it-IT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it-IT" w:eastAsia="it-IT" w:bidi="ar-SA"/>
              </w:rPr>
              <w:t>ATTIVITÀ INTEGRATIVE PER APPRENDISTI/E.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mes New Roman"/>
                <w:kern w:val="0"/>
                <w:lang w:val="it-IT" w:eastAsia="it-IT" w:bidi="ar-SA"/>
              </w:rPr>
              <w:t>Laboratorio attività di recupero sviluppo apprendimenti per inserimento di apprendisti nel sistema IeFP (La.R.S.A.P.)/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mes New Roman"/>
                <w:kern w:val="0"/>
                <w:lang w:val="it-IT" w:eastAsia="it-IT" w:bidi="ar-SA"/>
              </w:rPr>
              <w:t>Attività di accompagnamento all’Apprendistato (A.A.AP.)/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Times New Roman" w:cs="Times New Roman"/>
                <w:b/>
                <w:b/>
                <w:bCs/>
                <w:kern w:val="0"/>
                <w:lang w:val="it-IT" w:eastAsia="it-IT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it-IT" w:eastAsia="it-IT" w:bidi="ar-SA"/>
              </w:rPr>
              <w:t>Azioni di supporto</w:t>
            </w:r>
          </w:p>
        </w:tc>
      </w:tr>
    </w:tbl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360" w:beforeAutospacing="1" w:afterAutospacing="1"/>
        <w:jc w:val="both"/>
        <w:rPr>
          <w:sz w:val="20"/>
          <w:szCs w:val="20"/>
        </w:rPr>
      </w:pPr>
      <w:r>
        <w:rPr>
          <w:sz w:val="20"/>
          <w:szCs w:val="20"/>
        </w:rPr>
        <w:t>Considerati:</w:t>
      </w:r>
    </w:p>
    <w:p>
      <w:pPr>
        <w:pStyle w:val="Normal"/>
        <w:numPr>
          <w:ilvl w:val="0"/>
          <w:numId w:val="13"/>
        </w:numPr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>gli obiettivi definiti dal Progetto didattico del corso in cui l’Apprendista è inserito/a;</w:t>
      </w:r>
    </w:p>
    <w:p>
      <w:pPr>
        <w:pStyle w:val="Normal"/>
        <w:numPr>
          <w:ilvl w:val="0"/>
          <w:numId w:val="13"/>
        </w:numPr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>le caratteristiche dell’Apprendista dedotte dalla documentazione in nostro possesso;</w:t>
      </w:r>
    </w:p>
    <w:p>
      <w:pPr>
        <w:pStyle w:val="Normal"/>
        <w:numPr>
          <w:ilvl w:val="0"/>
          <w:numId w:val="13"/>
        </w:numPr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 colloqui intercorsi con le persone coinvolte nel processo educativo e gli elementi emersi; </w:t>
      </w:r>
    </w:p>
    <w:p>
      <w:pPr>
        <w:pStyle w:val="ListParagraph"/>
        <w:numPr>
          <w:ilvl w:val="0"/>
          <w:numId w:val="13"/>
        </w:numPr>
        <w:spacing w:lineRule="auto" w:line="360"/>
        <w:jc w:val="both"/>
        <w:rPr>
          <w:rFonts w:ascii="Century Gothic" w:hAnsi="Century Gothic" w:cs="Calibri Light"/>
        </w:rPr>
      </w:pPr>
      <w:r>
        <w:rPr>
          <w:rFonts w:ascii="Century Gothic" w:hAnsi="Century Gothic"/>
        </w:rPr>
        <w:t xml:space="preserve">le </w:t>
      </w:r>
      <w:r>
        <w:rPr>
          <w:rFonts w:cs="Calibri Light" w:ascii="Century Gothic" w:hAnsi="Century Gothic"/>
        </w:rPr>
        <w:t>conoscenze/abilità da recuperare rispetto a quelle acquisite/da acquisire in impresa/ai fini della prosecuzione del percorso per l’acquisizione della/del qualifica/diploma sono di seguito sintetizzate:</w:t>
      </w:r>
    </w:p>
    <w:tbl>
      <w:tblPr>
        <w:tblStyle w:val="Tabellagriglia5scura-colore3"/>
        <w:tblW w:w="9622" w:type="dxa"/>
        <w:jc w:val="left"/>
        <w:tblInd w:w="0" w:type="dxa"/>
        <w:shd w:fill="EDEDED" w:val="clear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439"/>
        <w:gridCol w:w="3215"/>
        <w:gridCol w:w="3968"/>
      </w:tblGrid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39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/>
            <w:shd w:color="auto" w:fill="DBDBDB" w:themeFill="accent3" w:themeFillTint="66" w:val="clea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cs="Calibri Light"/>
                <w:b/>
                <w:b/>
                <w:bCs/>
                <w:sz w:val="19"/>
                <w:szCs w:val="19"/>
              </w:rPr>
            </w:pPr>
            <w:r>
              <w:rPr>
                <w:rFonts w:eastAsia="MS Mincho" w:cs="Calibri Light"/>
                <w:b/>
                <w:bCs/>
                <w:kern w:val="0"/>
                <w:sz w:val="19"/>
                <w:szCs w:val="19"/>
                <w:lang w:val="it-IT" w:eastAsia="it-IT" w:bidi="ar-SA"/>
              </w:rPr>
              <w:t>AREA</w:t>
            </w:r>
          </w:p>
        </w:tc>
        <w:tc>
          <w:tcPr>
            <w:tcW w:w="3215" w:type="dxa"/>
            <w:tcBorders/>
            <w:shd w:color="auto" w:fill="DBDBDB" w:themeFill="accent3" w:themeFillTint="66" w:val="clea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 Light"/>
                <w:b/>
                <w:b/>
                <w:bCs/>
                <w:sz w:val="19"/>
                <w:szCs w:val="19"/>
              </w:rPr>
            </w:pPr>
            <w:r>
              <w:rPr>
                <w:rFonts w:eastAsia="MS Mincho" w:cs="Calibri Light"/>
                <w:b/>
                <w:bCs/>
                <w:kern w:val="0"/>
                <w:sz w:val="19"/>
                <w:szCs w:val="19"/>
                <w:lang w:val="it-IT" w:eastAsia="it-IT" w:bidi="ar-SA"/>
              </w:rPr>
              <w:t>CONOSCENZE</w:t>
            </w:r>
          </w:p>
        </w:tc>
        <w:tc>
          <w:tcPr>
            <w:tcW w:w="3968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/>
            <w:shd w:color="auto" w:fill="DBDBDB" w:themeFill="accent3" w:themeFillTint="66" w:val="clea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cs="Calibri Light"/>
                <w:b/>
                <w:b/>
                <w:bCs/>
                <w:sz w:val="19"/>
                <w:szCs w:val="19"/>
              </w:rPr>
            </w:pPr>
            <w:r>
              <w:rPr>
                <w:rFonts w:eastAsia="MS Mincho" w:cs="Calibri Light"/>
                <w:b/>
                <w:bCs/>
                <w:kern w:val="0"/>
                <w:sz w:val="19"/>
                <w:szCs w:val="19"/>
                <w:lang w:val="it-IT" w:eastAsia="it-IT" w:bidi="ar-SA"/>
              </w:rPr>
              <w:t>ABILITÀ</w:t>
            </w:r>
          </w:p>
        </w:tc>
      </w:tr>
      <w:tr>
        <w:trPr/>
        <w:tc>
          <w:tcPr>
            <w:tcW w:w="2439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/>
            <w:shd w:color="auto" w:fill="DBDBDB" w:themeFill="accent3" w:themeFillTint="66" w:val="clea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cs="Calibri Light"/>
                <w:sz w:val="19"/>
                <w:szCs w:val="19"/>
                <w:highlight w:val="yellow"/>
              </w:rPr>
            </w:pPr>
            <w:r>
              <w:rPr>
                <w:rFonts w:cs="Calibri Light"/>
                <w:sz w:val="19"/>
                <w:szCs w:val="19"/>
                <w:highlight w:val="yellow"/>
              </w:rPr>
            </w:r>
          </w:p>
        </w:tc>
        <w:tc>
          <w:tcPr>
            <w:tcW w:w="3215" w:type="dxa"/>
            <w:tcBorders/>
            <w:shd w:color="auto" w:fill="EDEDED" w:themeFill="accent3" w:themeFillTint="33" w:val="clea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sz w:val="19"/>
                <w:szCs w:val="19"/>
                <w:highlight w:val="yellow"/>
              </w:rPr>
            </w:pPr>
            <w:r>
              <w:rPr>
                <w:rFonts w:cs="Calibri Light"/>
                <w:sz w:val="19"/>
                <w:szCs w:val="19"/>
                <w:highlight w:val="yellow"/>
              </w:rPr>
            </w:r>
          </w:p>
        </w:tc>
        <w:tc>
          <w:tcPr>
            <w:tcW w:w="3968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/>
            <w:shd w:color="auto" w:fill="DBDBDB" w:themeFill="accent3" w:themeFillTint="66" w:val="clea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cs="Calibri Light"/>
                <w:sz w:val="19"/>
                <w:szCs w:val="19"/>
                <w:highlight w:val="yellow"/>
              </w:rPr>
            </w:pPr>
            <w:r>
              <w:rPr>
                <w:rFonts w:cs="Calibri Light"/>
                <w:sz w:val="19"/>
                <w:szCs w:val="19"/>
                <w:highlight w:val="yellow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39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/>
            <w:shd w:color="auto" w:fill="DBDBDB" w:themeFill="accent3" w:themeFillTint="66" w:val="clea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cs="Calibri Light"/>
                <w:sz w:val="19"/>
                <w:szCs w:val="19"/>
                <w:highlight w:val="yellow"/>
              </w:rPr>
            </w:pPr>
            <w:r>
              <w:rPr>
                <w:rFonts w:cs="Calibri Light"/>
                <w:sz w:val="19"/>
                <w:szCs w:val="19"/>
                <w:highlight w:val="yellow"/>
              </w:rPr>
            </w:r>
          </w:p>
        </w:tc>
        <w:tc>
          <w:tcPr>
            <w:tcW w:w="3215" w:type="dxa"/>
            <w:tcBorders/>
            <w:shd w:color="auto" w:fill="DBDBDB" w:themeFill="accent3" w:themeFillTint="66" w:val="clea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 Light"/>
                <w:sz w:val="19"/>
                <w:szCs w:val="19"/>
                <w:highlight w:val="yellow"/>
              </w:rPr>
            </w:pPr>
            <w:r>
              <w:rPr>
                <w:rFonts w:cs="Calibri Light"/>
                <w:sz w:val="19"/>
                <w:szCs w:val="19"/>
                <w:highlight w:val="yellow"/>
              </w:rPr>
            </w:r>
          </w:p>
        </w:tc>
        <w:tc>
          <w:tcPr>
            <w:tcW w:w="3968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/>
            <w:shd w:color="auto" w:fill="DBDBDB" w:themeFill="accent3" w:themeFillTint="66" w:val="clea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cs="Calibri Light"/>
                <w:sz w:val="19"/>
                <w:szCs w:val="19"/>
                <w:highlight w:val="yellow"/>
              </w:rPr>
            </w:pPr>
            <w:r>
              <w:rPr>
                <w:rFonts w:cs="Calibri Light"/>
                <w:sz w:val="19"/>
                <w:szCs w:val="19"/>
                <w:highlight w:val="yellow"/>
              </w:rPr>
            </w:r>
          </w:p>
        </w:tc>
      </w:tr>
      <w:tr>
        <w:trPr/>
        <w:tc>
          <w:tcPr>
            <w:tcW w:w="2439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/>
            <w:shd w:color="auto" w:fill="DBDBDB" w:themeFill="accent3" w:themeFillTint="66" w:val="clea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cs="Calibri Light"/>
                <w:sz w:val="19"/>
                <w:szCs w:val="19"/>
              </w:rPr>
            </w:pPr>
            <w:r>
              <w:rPr>
                <w:rFonts w:cs="Calibri Light"/>
                <w:sz w:val="19"/>
                <w:szCs w:val="19"/>
              </w:rPr>
            </w:r>
          </w:p>
        </w:tc>
        <w:tc>
          <w:tcPr>
            <w:tcW w:w="3215" w:type="dxa"/>
            <w:tcBorders/>
            <w:shd w:color="auto" w:fill="EDEDED" w:themeFill="accent3" w:themeFillTint="33" w:val="clea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sz w:val="19"/>
                <w:szCs w:val="19"/>
              </w:rPr>
            </w:pPr>
            <w:r>
              <w:rPr>
                <w:rFonts w:cs="Calibri Light"/>
                <w:sz w:val="19"/>
                <w:szCs w:val="19"/>
              </w:rPr>
            </w:r>
          </w:p>
        </w:tc>
        <w:tc>
          <w:tcPr>
            <w:tcW w:w="3968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/>
            <w:shd w:color="auto" w:fill="DBDBDB" w:themeFill="accent3" w:themeFillTint="66" w:val="clea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cs="Calibri Light"/>
                <w:sz w:val="19"/>
                <w:szCs w:val="19"/>
              </w:rPr>
            </w:pPr>
            <w:r>
              <w:rPr>
                <w:rFonts w:cs="Calibri Light"/>
                <w:sz w:val="19"/>
                <w:szCs w:val="19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39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/>
            <w:shd w:color="auto" w:fill="DBDBDB" w:themeFill="accent3" w:themeFillTint="66" w:val="clea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cs="Calibri Light"/>
                <w:sz w:val="19"/>
                <w:szCs w:val="19"/>
              </w:rPr>
            </w:pPr>
            <w:r>
              <w:rPr>
                <w:rFonts w:cs="Calibri Light"/>
                <w:sz w:val="19"/>
                <w:szCs w:val="19"/>
              </w:rPr>
            </w:r>
          </w:p>
        </w:tc>
        <w:tc>
          <w:tcPr>
            <w:tcW w:w="3215" w:type="dxa"/>
            <w:tcBorders/>
            <w:shd w:color="auto" w:fill="DBDBDB" w:themeFill="accent3" w:themeFillTint="66" w:val="clea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 Light"/>
                <w:sz w:val="19"/>
                <w:szCs w:val="19"/>
              </w:rPr>
            </w:pPr>
            <w:r>
              <w:rPr>
                <w:rFonts w:cs="Calibri Light"/>
                <w:sz w:val="19"/>
                <w:szCs w:val="19"/>
              </w:rPr>
            </w:r>
          </w:p>
        </w:tc>
        <w:tc>
          <w:tcPr>
            <w:tcW w:w="3968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/>
            <w:shd w:color="auto" w:fill="DBDBDB" w:themeFill="accent3" w:themeFillTint="66" w:val="clea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cs="Calibri Light"/>
                <w:sz w:val="19"/>
                <w:szCs w:val="19"/>
              </w:rPr>
            </w:pPr>
            <w:r>
              <w:rPr>
                <w:rFonts w:cs="Calibri Light"/>
                <w:sz w:val="19"/>
                <w:szCs w:val="19"/>
              </w:rPr>
            </w:r>
          </w:p>
        </w:tc>
      </w:tr>
      <w:tr>
        <w:trPr/>
        <w:tc>
          <w:tcPr>
            <w:tcW w:w="2439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/>
            <w:shd w:color="auto" w:fill="DBDBDB" w:themeFill="accent3" w:themeFillTint="66" w:val="clea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cs="Calibri Light"/>
                <w:sz w:val="19"/>
                <w:szCs w:val="19"/>
              </w:rPr>
            </w:pPr>
            <w:r>
              <w:rPr>
                <w:rFonts w:cs="Calibri Light"/>
                <w:sz w:val="19"/>
                <w:szCs w:val="19"/>
              </w:rPr>
            </w:r>
          </w:p>
        </w:tc>
        <w:tc>
          <w:tcPr>
            <w:tcW w:w="3215" w:type="dxa"/>
            <w:tcBorders/>
            <w:shd w:color="auto" w:fill="EDEDED" w:themeFill="accent3" w:themeFillTint="33" w:val="clea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sz w:val="19"/>
                <w:szCs w:val="19"/>
              </w:rPr>
            </w:pPr>
            <w:r>
              <w:rPr>
                <w:rFonts w:cs="Calibri Light"/>
                <w:sz w:val="19"/>
                <w:szCs w:val="19"/>
              </w:rPr>
            </w:r>
          </w:p>
        </w:tc>
        <w:tc>
          <w:tcPr>
            <w:tcW w:w="3968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/>
            <w:shd w:color="auto" w:fill="DBDBDB" w:themeFill="accent3" w:themeFillTint="66" w:val="clea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cs="Calibri Light"/>
                <w:sz w:val="19"/>
                <w:szCs w:val="19"/>
              </w:rPr>
            </w:pPr>
            <w:r>
              <w:rPr>
                <w:rFonts w:cs="Calibri Light"/>
                <w:sz w:val="19"/>
                <w:szCs w:val="19"/>
              </w:rPr>
            </w:r>
          </w:p>
        </w:tc>
      </w:tr>
    </w:tbl>
    <w:p>
      <w:pPr>
        <w:pStyle w:val="Normal"/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Al fine di consentire all’Apprendista la </w:t>
      </w:r>
      <w:r>
        <w:rPr>
          <w:rFonts w:cs="Calibri Light"/>
          <w:sz w:val="20"/>
          <w:szCs w:val="20"/>
        </w:rPr>
        <w:t xml:space="preserve">prosecuzione del percorso per l’acquisizione della/del qualifica/diploma, </w:t>
      </w:r>
      <w:r>
        <w:rPr>
          <w:sz w:val="20"/>
          <w:szCs w:val="20"/>
        </w:rPr>
        <w:t>la famiglia, l’allievo/a e il/a tutor concordano sulla necessità di integrare/personalizzare il patto formativo già sottoscritto attraverso: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ListParagraph"/>
        <w:numPr>
          <w:ilvl w:val="0"/>
          <w:numId w:val="6"/>
        </w:numPr>
        <w:spacing w:lineRule="auto" w:line="259" w:before="0" w:after="160"/>
        <w:contextualSpacing/>
        <w:rPr>
          <w:rFonts w:ascii="Century Gothic" w:hAnsi="Century Gothic"/>
        </w:rPr>
      </w:pPr>
      <w:r>
        <w:rPr>
          <w:rFonts w:ascii="Century Gothic" w:hAnsi="Century Gothic"/>
          <w:b/>
          <w:bCs/>
        </w:rPr>
        <w:t>LA REALIZZAZIONE DI AZIONI DI SUPPORTO</w:t>
      </w:r>
      <w:r>
        <w:rPr>
          <w:rFonts w:ascii="Century Gothic" w:hAnsi="Century Gothic"/>
        </w:rPr>
        <w:t>, così articolate:</w:t>
      </w:r>
    </w:p>
    <w:tbl>
      <w:tblPr>
        <w:tblStyle w:val="Tabellaelenco4-colore3"/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039"/>
        <w:gridCol w:w="2427"/>
        <w:gridCol w:w="3172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039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color="auto" w:fill="A5A5A5" w:themeFill="accent3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9"/>
                <w:szCs w:val="19"/>
              </w:rPr>
            </w:pPr>
            <w:r>
              <w:rPr>
                <w:rFonts w:eastAsia="MS Mincho" w:cs="Times New Roman"/>
                <w:b/>
                <w:bCs/>
                <w:color w:val="FFFFFF"/>
                <w:kern w:val="0"/>
                <w:sz w:val="19"/>
                <w:szCs w:val="19"/>
                <w:lang w:val="it-IT" w:eastAsia="it-IT" w:bidi="ar-SA"/>
              </w:rPr>
              <w:t>MODULO/UNITÀ FORMATIVA</w:t>
            </w:r>
          </w:p>
        </w:tc>
        <w:tc>
          <w:tcPr>
            <w:tcW w:w="2427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color="auto" w:fill="A5A5A5" w:themeFill="accent3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9"/>
                <w:szCs w:val="19"/>
              </w:rPr>
            </w:pPr>
            <w:r>
              <w:rPr>
                <w:rFonts w:eastAsia="MS Mincho" w:cs="Times New Roman"/>
                <w:b/>
                <w:bCs/>
                <w:color w:val="FFFFFF"/>
                <w:kern w:val="0"/>
                <w:sz w:val="19"/>
                <w:szCs w:val="19"/>
                <w:lang w:val="it-IT" w:eastAsia="it-IT" w:bidi="ar-SA"/>
              </w:rPr>
              <w:t>ORE</w:t>
            </w:r>
          </w:p>
        </w:tc>
        <w:tc>
          <w:tcPr>
            <w:tcW w:w="317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color="auto" w:fill="A5A5A5" w:themeFill="accent3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9"/>
                <w:szCs w:val="19"/>
              </w:rPr>
            </w:pPr>
            <w:r>
              <w:rPr>
                <w:rFonts w:eastAsia="MS Mincho" w:cs="Times New Roman"/>
                <w:b/>
                <w:bCs/>
                <w:color w:val="FFFFFF"/>
                <w:kern w:val="0"/>
                <w:sz w:val="19"/>
                <w:szCs w:val="19"/>
                <w:lang w:val="it-IT" w:eastAsia="it-IT" w:bidi="ar-SA"/>
              </w:rPr>
              <w:t>MODALIT</w:t>
            </w:r>
            <w:r>
              <w:rPr>
                <w:rFonts w:eastAsia="MS Mincho" w:cs="Calibri" w:cstheme="minorHAnsi"/>
                <w:b/>
                <w:bCs/>
                <w:color w:val="FFFFFF"/>
                <w:kern w:val="0"/>
                <w:sz w:val="19"/>
                <w:szCs w:val="19"/>
                <w:lang w:val="it-IT" w:eastAsia="it-IT" w:bidi="ar-SA"/>
              </w:rPr>
              <w:t>À</w:t>
            </w:r>
            <w:r>
              <w:rPr>
                <w:rFonts w:eastAsia="MS Mincho" w:cs="Times New Roman"/>
                <w:b/>
                <w:bCs/>
                <w:color w:val="FFFFFF"/>
                <w:kern w:val="0"/>
                <w:sz w:val="19"/>
                <w:szCs w:val="19"/>
                <w:lang w:val="it-IT" w:eastAsia="it-IT" w:bidi="ar-SA"/>
              </w:rPr>
              <w:t xml:space="preserve"> DI SVOLGIMENTO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039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right w:val="nil"/>
            </w:tcBorders>
            <w:shd w:color="auto" w:fill="EDEDED" w:themeFill="accent3" w:themeFillTint="33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19"/>
                <w:szCs w:val="19"/>
                <w:highlight w:val="yellow"/>
              </w:rPr>
            </w:pPr>
            <w:r>
              <w:rPr>
                <w:b/>
                <w:bCs/>
                <w:sz w:val="19"/>
                <w:szCs w:val="19"/>
                <w:highlight w:val="yellow"/>
              </w:rPr>
            </w:r>
          </w:p>
        </w:tc>
        <w:tc>
          <w:tcPr>
            <w:tcW w:w="2427" w:type="dxa"/>
            <w:tcBorders>
              <w:left w:val="nil"/>
              <w:right w:val="nil"/>
            </w:tcBorders>
            <w:shd w:color="auto" w:fill="EDEDED" w:themeFill="accent3" w:themeFillTint="33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9"/>
                <w:szCs w:val="19"/>
                <w:highlight w:val="yellow"/>
              </w:rPr>
            </w:pPr>
            <w:r>
              <w:rPr>
                <w:sz w:val="19"/>
                <w:szCs w:val="19"/>
                <w:highlight w:val="yellow"/>
              </w:rPr>
            </w:r>
          </w:p>
        </w:tc>
        <w:tc>
          <w:tcPr>
            <w:tcW w:w="3172" w:type="dxa"/>
            <w:tcBorders>
              <w:left w:val="nil"/>
            </w:tcBorders>
            <w:shd w:color="auto" w:fill="EDEDED" w:themeFill="accent3" w:themeFillTint="33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9"/>
                <w:szCs w:val="19"/>
                <w:highlight w:val="yellow"/>
              </w:rPr>
            </w:pPr>
            <w:r>
              <w:rPr>
                <w:sz w:val="19"/>
                <w:szCs w:val="19"/>
                <w:highlight w:val="yellow"/>
              </w:rPr>
            </w:r>
          </w:p>
        </w:tc>
      </w:tr>
      <w:tr>
        <w:trPr/>
        <w:tc>
          <w:tcPr>
            <w:tcW w:w="4039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19"/>
                <w:szCs w:val="19"/>
                <w:highlight w:val="yellow"/>
              </w:rPr>
            </w:pPr>
            <w:r>
              <w:rPr>
                <w:b/>
                <w:bCs/>
                <w:sz w:val="19"/>
                <w:szCs w:val="19"/>
                <w:highlight w:val="yellow"/>
              </w:rPr>
            </w:r>
          </w:p>
        </w:tc>
        <w:tc>
          <w:tcPr>
            <w:tcW w:w="2427" w:type="dxa"/>
            <w:tcBorders>
              <w:left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9"/>
                <w:szCs w:val="19"/>
                <w:highlight w:val="yellow"/>
              </w:rPr>
            </w:pPr>
            <w:r>
              <w:rPr>
                <w:sz w:val="19"/>
                <w:szCs w:val="19"/>
                <w:highlight w:val="yellow"/>
              </w:rPr>
            </w:r>
          </w:p>
        </w:tc>
        <w:tc>
          <w:tcPr>
            <w:tcW w:w="3172" w:type="dxa"/>
            <w:tcBorders>
              <w:lef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9"/>
                <w:szCs w:val="19"/>
                <w:highlight w:val="yellow"/>
              </w:rPr>
            </w:pPr>
            <w:r>
              <w:rPr>
                <w:sz w:val="19"/>
                <w:szCs w:val="19"/>
                <w:highlight w:val="yellow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039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right w:val="nil"/>
            </w:tcBorders>
            <w:shd w:color="auto" w:fill="EDEDED" w:themeFill="accent3" w:themeFillTint="33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19"/>
                <w:szCs w:val="19"/>
                <w:highlight w:val="yellow"/>
              </w:rPr>
            </w:pPr>
            <w:r>
              <w:rPr>
                <w:b/>
                <w:bCs/>
                <w:sz w:val="19"/>
                <w:szCs w:val="19"/>
                <w:highlight w:val="yellow"/>
              </w:rPr>
            </w:r>
          </w:p>
        </w:tc>
        <w:tc>
          <w:tcPr>
            <w:tcW w:w="2427" w:type="dxa"/>
            <w:tcBorders>
              <w:left w:val="nil"/>
              <w:right w:val="nil"/>
            </w:tcBorders>
            <w:shd w:color="auto" w:fill="EDEDED" w:themeFill="accent3" w:themeFillTint="33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9"/>
                <w:szCs w:val="19"/>
                <w:highlight w:val="yellow"/>
              </w:rPr>
            </w:pPr>
            <w:r>
              <w:rPr>
                <w:sz w:val="19"/>
                <w:szCs w:val="19"/>
                <w:highlight w:val="yellow"/>
              </w:rPr>
            </w:r>
          </w:p>
        </w:tc>
        <w:tc>
          <w:tcPr>
            <w:tcW w:w="3172" w:type="dxa"/>
            <w:tcBorders>
              <w:left w:val="nil"/>
            </w:tcBorders>
            <w:shd w:color="auto" w:fill="EDEDED" w:themeFill="accent3" w:themeFillTint="33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9"/>
                <w:szCs w:val="19"/>
                <w:highlight w:val="yellow"/>
              </w:rPr>
            </w:pPr>
            <w:r>
              <w:rPr>
                <w:sz w:val="19"/>
                <w:szCs w:val="19"/>
                <w:highlight w:val="yellow"/>
              </w:rPr>
            </w:r>
          </w:p>
        </w:tc>
      </w:tr>
      <w:tr>
        <w:trPr/>
        <w:tc>
          <w:tcPr>
            <w:tcW w:w="4039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19"/>
                <w:szCs w:val="19"/>
                <w:highlight w:val="yellow"/>
              </w:rPr>
            </w:pPr>
            <w:r>
              <w:rPr>
                <w:b/>
                <w:bCs/>
                <w:sz w:val="19"/>
                <w:szCs w:val="19"/>
                <w:highlight w:val="yellow"/>
              </w:rPr>
            </w:r>
          </w:p>
        </w:tc>
        <w:tc>
          <w:tcPr>
            <w:tcW w:w="2427" w:type="dxa"/>
            <w:tcBorders>
              <w:left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9"/>
                <w:szCs w:val="19"/>
                <w:highlight w:val="yellow"/>
              </w:rPr>
            </w:pPr>
            <w:r>
              <w:rPr>
                <w:sz w:val="19"/>
                <w:szCs w:val="19"/>
                <w:highlight w:val="yellow"/>
              </w:rPr>
            </w:r>
          </w:p>
        </w:tc>
        <w:tc>
          <w:tcPr>
            <w:tcW w:w="3172" w:type="dxa"/>
            <w:tcBorders>
              <w:lef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9"/>
                <w:szCs w:val="19"/>
                <w:highlight w:val="yellow"/>
              </w:rPr>
            </w:pPr>
            <w:r>
              <w:rPr>
                <w:sz w:val="19"/>
                <w:szCs w:val="19"/>
                <w:highlight w:val="yellow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039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right w:val="nil"/>
            </w:tcBorders>
            <w:shd w:color="auto" w:fill="EDEDED" w:themeFill="accent3" w:themeFillTint="33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19"/>
                <w:szCs w:val="19"/>
                <w:highlight w:val="yellow"/>
              </w:rPr>
            </w:pPr>
            <w:r>
              <w:rPr>
                <w:b/>
                <w:bCs/>
                <w:sz w:val="19"/>
                <w:szCs w:val="19"/>
                <w:highlight w:val="yellow"/>
              </w:rPr>
            </w:r>
          </w:p>
        </w:tc>
        <w:tc>
          <w:tcPr>
            <w:tcW w:w="2427" w:type="dxa"/>
            <w:tcBorders>
              <w:left w:val="nil"/>
              <w:right w:val="nil"/>
            </w:tcBorders>
            <w:shd w:color="auto" w:fill="EDEDED" w:themeFill="accent3" w:themeFillTint="33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9"/>
                <w:szCs w:val="19"/>
                <w:highlight w:val="yellow"/>
              </w:rPr>
            </w:pPr>
            <w:r>
              <w:rPr>
                <w:sz w:val="19"/>
                <w:szCs w:val="19"/>
                <w:highlight w:val="yellow"/>
              </w:rPr>
            </w:r>
          </w:p>
        </w:tc>
        <w:tc>
          <w:tcPr>
            <w:tcW w:w="3172" w:type="dxa"/>
            <w:tcBorders>
              <w:left w:val="nil"/>
            </w:tcBorders>
            <w:shd w:color="auto" w:fill="EDEDED" w:themeFill="accent3" w:themeFillTint="33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9"/>
                <w:szCs w:val="19"/>
                <w:highlight w:val="yellow"/>
              </w:rPr>
            </w:pPr>
            <w:r>
              <w:rPr>
                <w:sz w:val="19"/>
                <w:szCs w:val="19"/>
                <w:highlight w:val="yellow"/>
              </w:rPr>
            </w:r>
          </w:p>
        </w:tc>
      </w:tr>
    </w:tbl>
    <w:p>
      <w:pPr>
        <w:pStyle w:val="ListParagraph"/>
        <w:spacing w:lineRule="auto" w:line="360"/>
        <w:ind w:left="360" w:hanging="0"/>
        <w:jc w:val="both"/>
        <w:rPr>
          <w:rFonts w:ascii="Century Gothic" w:hAnsi="Century Gothic"/>
        </w:rPr>
      </w:pPr>
      <w:r>
        <w:rPr>
          <w:rFonts w:ascii="Century Gothic" w:hAnsi="Century Gothic"/>
        </w:rPr>
      </w:r>
    </w:p>
    <w:p>
      <w:pPr>
        <w:pStyle w:val="Normal"/>
        <w:rPr>
          <w:rFonts w:eastAsia="Times New Roman" w:cs="Arial"/>
          <w:sz w:val="20"/>
          <w:szCs w:val="20"/>
        </w:rPr>
      </w:pPr>
      <w:r>
        <w:rPr>
          <w:rFonts w:eastAsia="Times New Roman" w:cs="Arial"/>
          <w:sz w:val="20"/>
          <w:szCs w:val="20"/>
        </w:rPr>
      </w:r>
      <w:r>
        <w:br w:type="page"/>
      </w:r>
    </w:p>
    <w:p>
      <w:pPr>
        <w:pStyle w:val="ListParagraph"/>
        <w:numPr>
          <w:ilvl w:val="0"/>
          <w:numId w:val="6"/>
        </w:numPr>
        <w:spacing w:lineRule="auto" w:line="360" w:before="0" w:after="160"/>
        <w:contextualSpacing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la partecipazione dell’Apprendista al seguente </w:t>
      </w:r>
      <w:r>
        <w:rPr>
          <w:rFonts w:ascii="Century Gothic" w:hAnsi="Century Gothic"/>
          <w:b/>
        </w:rPr>
        <w:t>LABORATORIO di Recupero e Sviluppo Degli Apprendimenti/Attività di accompagnamento all’Apprendistato:</w:t>
      </w:r>
    </w:p>
    <w:tbl>
      <w:tblPr>
        <w:tblStyle w:val="Tabellaelenco4-colore3"/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037"/>
        <w:gridCol w:w="3131"/>
        <w:gridCol w:w="1577"/>
        <w:gridCol w:w="2893"/>
      </w:tblGrid>
      <w:tr>
        <w:trPr>
          <w:trHeight w:val="540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638" w:type="dxa"/>
            <w:gridSpan w:val="4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/>
            <w:shd w:color="auto" w:fill="EDEDED" w:themeFill="accent3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Calibri Light"/>
                <w:b/>
                <w:b/>
                <w:bCs/>
                <w:sz w:val="18"/>
                <w:szCs w:val="18"/>
              </w:rPr>
            </w:pPr>
            <w:r>
              <w:rPr>
                <w:rFonts w:eastAsia="MS Mincho" w:cs="Calibri Light"/>
                <w:b/>
                <w:bCs/>
                <w:kern w:val="0"/>
                <w:sz w:val="18"/>
                <w:szCs w:val="18"/>
                <w:lang w:val="it-IT" w:eastAsia="it-IT" w:bidi="ar-SA"/>
              </w:rPr>
              <w:t>PROGETTO La.R.S.A.P/A.A,P.</w:t>
            </w:r>
          </w:p>
        </w:tc>
      </w:tr>
      <w:tr>
        <w:trPr>
          <w:trHeight w:val="450" w:hRule="atLeast"/>
        </w:trPr>
        <w:tc>
          <w:tcPr>
            <w:tcW w:w="2037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right w:val="nil"/>
            </w:tcBorders>
            <w:shd w:color="auto" w:fill="EDEDED" w:themeFill="accent3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Calibri Light"/>
                <w:b/>
                <w:b/>
                <w:sz w:val="18"/>
                <w:szCs w:val="18"/>
              </w:rPr>
            </w:pPr>
            <w:r>
              <w:rPr>
                <w:rFonts w:eastAsia="MS Mincho" w:cs="Calibri Light"/>
                <w:b/>
                <w:kern w:val="0"/>
                <w:sz w:val="18"/>
                <w:szCs w:val="18"/>
                <w:lang w:val="it-IT" w:eastAsia="it-IT" w:bidi="ar-SA"/>
              </w:rPr>
              <w:t>Agenzia Formativa</w:t>
            </w:r>
          </w:p>
        </w:tc>
        <w:tc>
          <w:tcPr>
            <w:tcW w:w="7601" w:type="dxa"/>
            <w:gridSpan w:val="3"/>
            <w:tcBorders>
              <w:lef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sz w:val="18"/>
                <w:szCs w:val="18"/>
              </w:rPr>
            </w:pPr>
            <w:r>
              <w:rPr>
                <w:rFonts w:cs="Calibri Light"/>
                <w:sz w:val="18"/>
                <w:szCs w:val="18"/>
              </w:rPr>
            </w:r>
          </w:p>
        </w:tc>
      </w:tr>
      <w:tr>
        <w:trPr>
          <w:trHeight w:val="415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037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right w:val="nil"/>
            </w:tcBorders>
            <w:shd w:color="auto" w:fill="EDEDED" w:themeFill="accent3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Calibri Light"/>
                <w:b/>
                <w:b/>
                <w:sz w:val="18"/>
                <w:szCs w:val="18"/>
              </w:rPr>
            </w:pPr>
            <w:r>
              <w:rPr>
                <w:rFonts w:eastAsia="MS Mincho" w:cs="Calibri Light"/>
                <w:b/>
                <w:kern w:val="0"/>
                <w:sz w:val="18"/>
                <w:szCs w:val="18"/>
                <w:lang w:val="it-IT" w:eastAsia="it-IT" w:bidi="ar-SA"/>
              </w:rPr>
              <w:t>Sede Operativa</w:t>
            </w:r>
          </w:p>
        </w:tc>
        <w:tc>
          <w:tcPr>
            <w:tcW w:w="7601" w:type="dxa"/>
            <w:gridSpan w:val="3"/>
            <w:tcBorders>
              <w:left w:val="nil"/>
            </w:tcBorders>
            <w:shd w:color="auto" w:fill="EDEDED" w:themeFill="accent3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 Light"/>
                <w:sz w:val="18"/>
                <w:szCs w:val="18"/>
              </w:rPr>
            </w:pPr>
            <w:r>
              <w:rPr>
                <w:rFonts w:cs="Calibri Light"/>
                <w:sz w:val="18"/>
                <w:szCs w:val="18"/>
              </w:rPr>
            </w:r>
          </w:p>
        </w:tc>
      </w:tr>
      <w:tr>
        <w:trPr>
          <w:trHeight w:val="415" w:hRule="atLeast"/>
        </w:trPr>
        <w:tc>
          <w:tcPr>
            <w:tcW w:w="2037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right w:val="nil"/>
            </w:tcBorders>
            <w:shd w:color="auto" w:fill="EDEDED" w:themeFill="accent3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Calibri Light"/>
                <w:b/>
                <w:b/>
                <w:sz w:val="18"/>
                <w:szCs w:val="18"/>
              </w:rPr>
            </w:pPr>
            <w:r>
              <w:rPr>
                <w:rFonts w:eastAsia="MS Mincho" w:cs="Calibri Light"/>
                <w:b/>
                <w:kern w:val="0"/>
                <w:sz w:val="18"/>
                <w:szCs w:val="18"/>
                <w:lang w:val="it-IT" w:eastAsia="it-IT" w:bidi="ar-SA"/>
              </w:rPr>
              <w:t>Denominazione Impresa/Imprese (sede e Comune)</w:t>
            </w:r>
          </w:p>
        </w:tc>
        <w:tc>
          <w:tcPr>
            <w:tcW w:w="7601" w:type="dxa"/>
            <w:gridSpan w:val="3"/>
            <w:tcBorders>
              <w:lef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sz w:val="18"/>
                <w:szCs w:val="18"/>
              </w:rPr>
            </w:pPr>
            <w:r>
              <w:rPr>
                <w:rFonts w:cs="Calibri Light"/>
                <w:sz w:val="18"/>
                <w:szCs w:val="18"/>
              </w:rPr>
            </w:r>
          </w:p>
        </w:tc>
      </w:tr>
      <w:tr>
        <w:trPr>
          <w:trHeight w:val="415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037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right w:val="nil"/>
            </w:tcBorders>
            <w:shd w:color="auto" w:fill="EDEDED" w:themeFill="accent3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Calibri Light"/>
                <w:b/>
                <w:b/>
                <w:sz w:val="18"/>
                <w:szCs w:val="18"/>
              </w:rPr>
            </w:pPr>
            <w:r>
              <w:rPr>
                <w:rFonts w:eastAsia="MS Mincho" w:cs="Calibri Light"/>
                <w:b/>
                <w:kern w:val="0"/>
                <w:sz w:val="18"/>
                <w:szCs w:val="18"/>
                <w:lang w:val="it-IT" w:eastAsia="it-IT" w:bidi="ar-SA"/>
              </w:rPr>
              <w:t>Sede erogazione corso (indicare indirizzo postale)</w:t>
            </w:r>
          </w:p>
        </w:tc>
        <w:tc>
          <w:tcPr>
            <w:tcW w:w="7601" w:type="dxa"/>
            <w:gridSpan w:val="3"/>
            <w:tcBorders>
              <w:left w:val="nil"/>
            </w:tcBorders>
            <w:shd w:color="auto" w:fill="EDEDED" w:themeFill="accent3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 Light"/>
                <w:sz w:val="18"/>
                <w:szCs w:val="18"/>
              </w:rPr>
            </w:pPr>
            <w:r>
              <w:rPr>
                <w:rFonts w:cs="Calibri Light"/>
                <w:sz w:val="18"/>
                <w:szCs w:val="18"/>
              </w:rPr>
            </w:r>
          </w:p>
        </w:tc>
      </w:tr>
      <w:tr>
        <w:trPr>
          <w:trHeight w:val="495" w:hRule="atLeast"/>
        </w:trPr>
        <w:tc>
          <w:tcPr>
            <w:tcW w:w="2037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right w:val="nil"/>
            </w:tcBorders>
            <w:shd w:color="auto" w:fill="EDEDED" w:themeFill="accent3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Calibri Light"/>
                <w:b/>
                <w:b/>
                <w:sz w:val="18"/>
                <w:szCs w:val="18"/>
              </w:rPr>
            </w:pPr>
            <w:r>
              <w:rPr>
                <w:rFonts w:eastAsia="MS Mincho" w:cs="Calibri Light"/>
                <w:b/>
                <w:kern w:val="0"/>
                <w:sz w:val="18"/>
                <w:szCs w:val="18"/>
                <w:lang w:val="it-IT" w:eastAsia="it-IT" w:bidi="ar-SA"/>
              </w:rPr>
              <w:t xml:space="preserve">Durata </w:t>
            </w:r>
          </w:p>
        </w:tc>
        <w:tc>
          <w:tcPr>
            <w:tcW w:w="4708" w:type="dxa"/>
            <w:gridSpan w:val="2"/>
            <w:tcBorders>
              <w:left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sz w:val="18"/>
                <w:szCs w:val="18"/>
              </w:rPr>
            </w:pPr>
            <w:r>
              <w:rPr>
                <w:rFonts w:eastAsia="MS Mincho" w:cs="Calibri Light"/>
                <w:kern w:val="0"/>
                <w:sz w:val="18"/>
                <w:szCs w:val="18"/>
                <w:lang w:val="it-IT" w:eastAsia="it-IT" w:bidi="ar-SA"/>
              </w:rPr>
              <w:t xml:space="preserve">n. ore 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sz w:val="18"/>
                <w:szCs w:val="18"/>
              </w:rPr>
            </w:pPr>
            <w:r>
              <w:rPr>
                <w:rFonts w:eastAsia="MS Mincho" w:cs="Calibri Light"/>
                <w:kern w:val="0"/>
                <w:sz w:val="18"/>
                <w:szCs w:val="18"/>
                <w:lang w:val="it-IT" w:eastAsia="it-IT" w:bidi="ar-SA"/>
              </w:rPr>
              <w:t xml:space="preserve">di cui n. ore …….. in </w:t>
            </w:r>
            <w:r>
              <w:rPr>
                <w:rFonts w:eastAsia="MS Mincho" w:cs="Calibri Light"/>
                <w:i/>
                <w:iCs/>
                <w:kern w:val="0"/>
                <w:sz w:val="18"/>
                <w:szCs w:val="18"/>
                <w:lang w:val="it-IT" w:eastAsia="it-IT" w:bidi="ar-SA"/>
              </w:rPr>
              <w:t>back-office (A.A.P)</w:t>
            </w:r>
          </w:p>
        </w:tc>
        <w:tc>
          <w:tcPr>
            <w:tcW w:w="2893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left w:val="nil"/>
            </w:tcBorders>
            <w:shd w:color="auto" w:fill="EDEDED" w:themeFill="accent3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center"/>
              <w:rPr>
                <w:rFonts w:cs="Calibri Light"/>
                <w:sz w:val="18"/>
                <w:szCs w:val="18"/>
              </w:rPr>
            </w:pPr>
            <w:r>
              <w:rPr>
                <w:rFonts w:cs="Calibri Light"/>
                <w:sz w:val="18"/>
                <w:szCs w:val="18"/>
              </w:rPr>
            </w:r>
          </w:p>
        </w:tc>
      </w:tr>
      <w:tr>
        <w:trPr>
          <w:trHeight w:val="433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037" w:type="dxa"/>
            <w:vMerge w:val="restart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right w:val="nil"/>
            </w:tcBorders>
            <w:shd w:color="auto" w:fill="EDEDED" w:themeFill="accent3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Calibri Light"/>
                <w:b/>
                <w:b/>
                <w:sz w:val="18"/>
                <w:szCs w:val="18"/>
              </w:rPr>
            </w:pPr>
            <w:r>
              <w:rPr>
                <w:rFonts w:eastAsia="MS Mincho" w:cs="Calibri Light"/>
                <w:b/>
                <w:kern w:val="0"/>
                <w:sz w:val="18"/>
                <w:szCs w:val="18"/>
                <w:lang w:val="it-IT" w:eastAsia="it-IT" w:bidi="ar-SA"/>
              </w:rPr>
              <w:t xml:space="preserve">Responsabile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Calibri Light"/>
                <w:b/>
                <w:b/>
                <w:sz w:val="18"/>
                <w:szCs w:val="18"/>
              </w:rPr>
            </w:pPr>
            <w:r>
              <w:rPr>
                <w:rFonts w:eastAsia="MS Mincho" w:cs="Calibri Light"/>
                <w:b/>
                <w:kern w:val="0"/>
                <w:sz w:val="18"/>
                <w:szCs w:val="18"/>
                <w:lang w:val="it-IT" w:eastAsia="it-IT" w:bidi="ar-SA"/>
              </w:rPr>
              <w:t xml:space="preserve">progetto </w:t>
              <w:tab/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Calibri Light"/>
                <w:b/>
                <w:b/>
                <w:sz w:val="18"/>
                <w:szCs w:val="18"/>
              </w:rPr>
            </w:pPr>
            <w:r>
              <w:rPr>
                <w:rFonts w:cs="Calibri Light"/>
                <w:b/>
                <w:sz w:val="18"/>
                <w:szCs w:val="18"/>
              </w:rPr>
            </w:r>
          </w:p>
        </w:tc>
        <w:tc>
          <w:tcPr>
            <w:tcW w:w="3131" w:type="dxa"/>
            <w:tcBorders>
              <w:left w:val="nil"/>
              <w:right w:val="nil"/>
            </w:tcBorders>
            <w:shd w:color="auto" w:fill="EDEDED" w:themeFill="accent3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 Light"/>
                <w:b/>
                <w:b/>
                <w:bCs/>
                <w:sz w:val="18"/>
                <w:szCs w:val="18"/>
              </w:rPr>
            </w:pPr>
            <w:r>
              <w:rPr>
                <w:rFonts w:eastAsia="MS Mincho" w:cs="Calibri Light"/>
                <w:b/>
                <w:bCs/>
                <w:kern w:val="0"/>
                <w:sz w:val="18"/>
                <w:szCs w:val="18"/>
                <w:lang w:val="it-IT" w:eastAsia="it-IT" w:bidi="ar-SA"/>
              </w:rPr>
              <w:t>Nominativo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 Light"/>
                <w:b/>
                <w:b/>
                <w:bCs/>
                <w:sz w:val="18"/>
                <w:szCs w:val="18"/>
              </w:rPr>
            </w:pPr>
            <w:r>
              <w:rPr>
                <w:rFonts w:cs="Calibri Light"/>
                <w:b/>
                <w:bCs/>
                <w:sz w:val="18"/>
                <w:szCs w:val="18"/>
              </w:rPr>
            </w:r>
          </w:p>
        </w:tc>
        <w:tc>
          <w:tcPr>
            <w:tcW w:w="4470" w:type="dxa"/>
            <w:gridSpan w:val="2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left w:val="nil"/>
            </w:tcBorders>
            <w:shd w:color="auto" w:fill="EDEDED" w:themeFill="accent3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489" w:hRule="atLeast"/>
        </w:trPr>
        <w:tc>
          <w:tcPr>
            <w:tcW w:w="2037" w:type="dxa"/>
            <w:vMerge w:val="continue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right w:val="nil"/>
            </w:tcBorders>
            <w:shd w:color="auto" w:fill="EDEDED" w:themeFill="accent3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Calibri Light"/>
                <w:sz w:val="18"/>
                <w:szCs w:val="18"/>
              </w:rPr>
            </w:pPr>
            <w:r>
              <w:rPr>
                <w:rFonts w:cs="Calibri Light"/>
                <w:sz w:val="18"/>
                <w:szCs w:val="18"/>
              </w:rPr>
            </w:r>
          </w:p>
        </w:tc>
        <w:tc>
          <w:tcPr>
            <w:tcW w:w="3131" w:type="dxa"/>
            <w:tcBorders>
              <w:left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b/>
                <w:b/>
                <w:bCs/>
                <w:sz w:val="18"/>
                <w:szCs w:val="18"/>
              </w:rPr>
            </w:pPr>
            <w:r>
              <w:rPr>
                <w:rFonts w:eastAsia="MS Mincho" w:cs="Calibri Light"/>
                <w:b/>
                <w:bCs/>
                <w:kern w:val="0"/>
                <w:sz w:val="18"/>
                <w:szCs w:val="18"/>
                <w:lang w:val="it-IT" w:eastAsia="it-IT" w:bidi="ar-SA"/>
              </w:rPr>
              <w:t>n° telefono per comunicazioni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b/>
                <w:b/>
                <w:bCs/>
                <w:sz w:val="18"/>
                <w:szCs w:val="18"/>
              </w:rPr>
            </w:pPr>
            <w:r>
              <w:rPr>
                <w:rFonts w:cs="Calibri Light"/>
                <w:b/>
                <w:bCs/>
                <w:sz w:val="18"/>
                <w:szCs w:val="18"/>
              </w:rPr>
            </w:r>
          </w:p>
        </w:tc>
        <w:tc>
          <w:tcPr>
            <w:tcW w:w="4470" w:type="dxa"/>
            <w:gridSpan w:val="2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left w:val="nil"/>
            </w:tcBorders>
            <w:shd w:color="auto" w:fill="EDEDED" w:themeFill="accent3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903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037" w:type="dxa"/>
            <w:vMerge w:val="continue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right w:val="nil"/>
            </w:tcBorders>
            <w:shd w:color="auto" w:fill="EDEDED" w:themeFill="accent3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Calibri Light"/>
                <w:sz w:val="18"/>
                <w:szCs w:val="18"/>
              </w:rPr>
            </w:pPr>
            <w:r>
              <w:rPr>
                <w:rFonts w:cs="Calibri Light"/>
                <w:sz w:val="18"/>
                <w:szCs w:val="18"/>
              </w:rPr>
            </w:r>
          </w:p>
        </w:tc>
        <w:tc>
          <w:tcPr>
            <w:tcW w:w="3131" w:type="dxa"/>
            <w:tcBorders>
              <w:left w:val="nil"/>
              <w:right w:val="nil"/>
            </w:tcBorders>
            <w:shd w:color="auto" w:fill="EDEDED" w:themeFill="accent3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 Light"/>
                <w:b/>
                <w:b/>
                <w:bCs/>
                <w:sz w:val="18"/>
                <w:szCs w:val="18"/>
              </w:rPr>
            </w:pPr>
            <w:r>
              <w:rPr>
                <w:rFonts w:eastAsia="MS Mincho" w:cs="Calibri Light"/>
                <w:b/>
                <w:bCs/>
                <w:kern w:val="0"/>
                <w:sz w:val="18"/>
                <w:szCs w:val="18"/>
                <w:lang w:val="it-IT" w:eastAsia="it-IT" w:bidi="ar-SA"/>
              </w:rPr>
              <w:t>e-mail per comunicazioni</w:t>
              <w:tab/>
            </w:r>
          </w:p>
        </w:tc>
        <w:tc>
          <w:tcPr>
            <w:tcW w:w="4470" w:type="dxa"/>
            <w:gridSpan w:val="2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left w:val="nil"/>
            </w:tcBorders>
            <w:shd w:color="auto" w:fill="EDEDED" w:themeFill="accent3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</w:tbl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>Il percorso ha il seguente progetto di dettaglio, che riporta l’indicazione delle conoscenze essenziali e delle abilità minime da recuperare per ogni Unità Formativa e relativo numero di ore.</w:t>
      </w:r>
    </w:p>
    <w:tbl>
      <w:tblPr>
        <w:tblStyle w:val="Tabellaelenco1chiara"/>
        <w:tblW w:w="979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3309"/>
        <w:gridCol w:w="4501"/>
        <w:gridCol w:w="1980"/>
      </w:tblGrid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09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/>
            <w:shd w:color="auto" w:fill="CCCCCC" w:themeFill="text1" w:themeFillTint="33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Calibri Light"/>
                <w:b/>
                <w:b/>
                <w:bCs/>
                <w:sz w:val="19"/>
                <w:szCs w:val="19"/>
              </w:rPr>
            </w:pPr>
            <w:r>
              <w:rPr>
                <w:rFonts w:eastAsia="Times New Roman" w:cs="Calibri Light"/>
                <w:b/>
                <w:bCs/>
                <w:kern w:val="0"/>
                <w:sz w:val="19"/>
                <w:szCs w:val="19"/>
                <w:lang w:val="it-IT" w:eastAsia="it-IT" w:bidi="ar-SA"/>
              </w:rPr>
              <w:t>Unità formativa</w:t>
            </w:r>
          </w:p>
        </w:tc>
        <w:tc>
          <w:tcPr>
            <w:tcW w:w="4501" w:type="dxa"/>
            <w:tcBorders/>
            <w:shd w:color="auto" w:fill="CCCCCC" w:themeFill="text1" w:themeFillTint="33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 Light"/>
                <w:b/>
                <w:b/>
                <w:bCs/>
                <w:sz w:val="19"/>
                <w:szCs w:val="19"/>
              </w:rPr>
            </w:pPr>
            <w:r>
              <w:rPr>
                <w:rFonts w:eastAsia="Times New Roman" w:cs="Calibri Light"/>
                <w:b/>
                <w:bCs/>
                <w:kern w:val="0"/>
                <w:sz w:val="19"/>
                <w:szCs w:val="19"/>
                <w:lang w:val="it-IT" w:eastAsia="it-IT" w:bidi="ar-SA"/>
              </w:rPr>
              <w:t>Conoscenze/abilità</w:t>
            </w:r>
          </w:p>
        </w:tc>
        <w:tc>
          <w:tcPr>
            <w:tcW w:w="1980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/>
            <w:shd w:color="auto" w:fill="CCCCCC" w:themeFill="text1" w:themeFillTint="33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Calibri Light"/>
                <w:b/>
                <w:b/>
                <w:bCs/>
                <w:sz w:val="19"/>
                <w:szCs w:val="19"/>
              </w:rPr>
            </w:pPr>
            <w:r>
              <w:rPr>
                <w:rFonts w:eastAsia="Times New Roman" w:cs="Calibri Light"/>
                <w:b/>
                <w:bCs/>
                <w:kern w:val="0"/>
                <w:sz w:val="19"/>
                <w:szCs w:val="19"/>
                <w:lang w:val="it-IT" w:eastAsia="it-IT" w:bidi="ar-SA"/>
              </w:rPr>
              <w:t>Ore</w:t>
            </w:r>
          </w:p>
        </w:tc>
      </w:tr>
      <w:tr>
        <w:trPr/>
        <w:tc>
          <w:tcPr>
            <w:tcW w:w="3309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/>
            <w:shd w:color="auto" w:fill="CCCCCC" w:themeFill="text1" w:themeFillTint="33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Calibri Light"/>
                <w:sz w:val="19"/>
                <w:szCs w:val="19"/>
              </w:rPr>
            </w:pPr>
            <w:r>
              <w:rPr>
                <w:rFonts w:cs="Calibri Light"/>
                <w:sz w:val="19"/>
                <w:szCs w:val="19"/>
              </w:rPr>
            </w:r>
          </w:p>
        </w:tc>
        <w:tc>
          <w:tcPr>
            <w:tcW w:w="450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sz w:val="19"/>
                <w:szCs w:val="19"/>
              </w:rPr>
            </w:pPr>
            <w:r>
              <w:rPr>
                <w:rFonts w:cs="Calibri Light"/>
                <w:sz w:val="19"/>
                <w:szCs w:val="19"/>
              </w:rPr>
            </w:r>
          </w:p>
        </w:tc>
        <w:tc>
          <w:tcPr>
            <w:tcW w:w="1980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/>
            <w:shd w:color="auto" w:fill="CCCCCC" w:themeFill="text1" w:themeFillTint="33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Calibri Light"/>
                <w:sz w:val="19"/>
                <w:szCs w:val="19"/>
              </w:rPr>
            </w:pPr>
            <w:r>
              <w:rPr>
                <w:rFonts w:cs="Calibri Light"/>
                <w:sz w:val="19"/>
                <w:szCs w:val="19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09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/>
            <w:shd w:color="auto" w:fill="CCCCCC" w:themeFill="text1" w:themeFillTint="33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Calibri Light"/>
                <w:sz w:val="19"/>
                <w:szCs w:val="19"/>
              </w:rPr>
            </w:pPr>
            <w:r>
              <w:rPr>
                <w:rFonts w:cs="Calibri Light"/>
                <w:sz w:val="19"/>
                <w:szCs w:val="19"/>
              </w:rPr>
            </w:r>
          </w:p>
        </w:tc>
        <w:tc>
          <w:tcPr>
            <w:tcW w:w="4501" w:type="dxa"/>
            <w:tcBorders/>
            <w:shd w:color="auto" w:fill="CCCCCC" w:themeFill="text1" w:themeFillTint="33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 Light"/>
                <w:sz w:val="19"/>
                <w:szCs w:val="19"/>
              </w:rPr>
            </w:pPr>
            <w:r>
              <w:rPr>
                <w:rFonts w:cs="Calibri Light"/>
                <w:sz w:val="19"/>
                <w:szCs w:val="19"/>
              </w:rPr>
            </w:r>
          </w:p>
        </w:tc>
        <w:tc>
          <w:tcPr>
            <w:tcW w:w="1980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/>
            <w:shd w:color="auto" w:fill="CCCCCC" w:themeFill="text1" w:themeFillTint="33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Calibri Light"/>
                <w:sz w:val="19"/>
                <w:szCs w:val="19"/>
              </w:rPr>
            </w:pPr>
            <w:r>
              <w:rPr>
                <w:rFonts w:cs="Calibri Light"/>
                <w:sz w:val="19"/>
                <w:szCs w:val="19"/>
              </w:rPr>
            </w:r>
          </w:p>
        </w:tc>
      </w:tr>
      <w:tr>
        <w:trPr/>
        <w:tc>
          <w:tcPr>
            <w:tcW w:w="3309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/>
            <w:shd w:color="auto" w:fill="CCCCCC" w:themeFill="text1" w:themeFillTint="33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Calibri Light"/>
                <w:sz w:val="19"/>
                <w:szCs w:val="19"/>
              </w:rPr>
            </w:pPr>
            <w:r>
              <w:rPr>
                <w:rFonts w:cs="Calibri Light"/>
                <w:sz w:val="19"/>
                <w:szCs w:val="19"/>
              </w:rPr>
            </w:r>
          </w:p>
        </w:tc>
        <w:tc>
          <w:tcPr>
            <w:tcW w:w="450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sz w:val="19"/>
                <w:szCs w:val="19"/>
              </w:rPr>
            </w:pPr>
            <w:r>
              <w:rPr>
                <w:rFonts w:cs="Calibri Light"/>
                <w:sz w:val="19"/>
                <w:szCs w:val="19"/>
              </w:rPr>
            </w:r>
          </w:p>
        </w:tc>
        <w:tc>
          <w:tcPr>
            <w:tcW w:w="1980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/>
            <w:shd w:color="auto" w:fill="CCCCCC" w:themeFill="text1" w:themeFillTint="33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Calibri Light"/>
                <w:sz w:val="19"/>
                <w:szCs w:val="19"/>
              </w:rPr>
            </w:pPr>
            <w:r>
              <w:rPr>
                <w:rFonts w:cs="Calibri Light"/>
                <w:sz w:val="19"/>
                <w:szCs w:val="19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09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/>
            <w:shd w:color="auto" w:fill="CCCCCC" w:themeFill="text1" w:themeFillTint="33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Calibri Light"/>
                <w:sz w:val="19"/>
                <w:szCs w:val="19"/>
              </w:rPr>
            </w:pPr>
            <w:r>
              <w:rPr>
                <w:rFonts w:cs="Calibri Light"/>
                <w:sz w:val="19"/>
                <w:szCs w:val="19"/>
              </w:rPr>
            </w:r>
          </w:p>
        </w:tc>
        <w:tc>
          <w:tcPr>
            <w:tcW w:w="4501" w:type="dxa"/>
            <w:tcBorders/>
            <w:shd w:color="auto" w:fill="CCCCCC" w:themeFill="text1" w:themeFillTint="33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 Light"/>
                <w:sz w:val="19"/>
                <w:szCs w:val="19"/>
              </w:rPr>
            </w:pPr>
            <w:r>
              <w:rPr>
                <w:rFonts w:cs="Calibri Light"/>
                <w:sz w:val="19"/>
                <w:szCs w:val="19"/>
              </w:rPr>
            </w:r>
          </w:p>
        </w:tc>
        <w:tc>
          <w:tcPr>
            <w:tcW w:w="1980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/>
            <w:shd w:color="auto" w:fill="CCCCCC" w:themeFill="text1" w:themeFillTint="33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Calibri Light"/>
                <w:sz w:val="19"/>
                <w:szCs w:val="19"/>
              </w:rPr>
            </w:pPr>
            <w:r>
              <w:rPr>
                <w:rFonts w:cs="Calibri Light"/>
                <w:sz w:val="19"/>
                <w:szCs w:val="19"/>
              </w:rPr>
            </w:r>
          </w:p>
        </w:tc>
      </w:tr>
      <w:tr>
        <w:trPr/>
        <w:tc>
          <w:tcPr>
            <w:tcW w:w="7810" w:type="dxa"/>
            <w:gridSpan w:val="2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/>
            <w:shd w:color="auto" w:fill="CCCCCC" w:themeFill="text1" w:themeFillTint="33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Calibri Light"/>
                <w:sz w:val="19"/>
                <w:szCs w:val="19"/>
              </w:rPr>
            </w:pPr>
            <w:r>
              <w:rPr>
                <w:rFonts w:eastAsia="Times New Roman" w:cs="Calibri Light"/>
                <w:b/>
                <w:kern w:val="0"/>
                <w:sz w:val="19"/>
                <w:szCs w:val="19"/>
                <w:lang w:val="it-IT" w:eastAsia="it-IT" w:bidi="ar-SA"/>
              </w:rPr>
              <w:t>Totale ore</w:t>
            </w:r>
          </w:p>
        </w:tc>
        <w:tc>
          <w:tcPr>
            <w:tcW w:w="198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sz w:val="19"/>
                <w:szCs w:val="19"/>
              </w:rPr>
            </w:pPr>
            <w:r>
              <w:rPr>
                <w:rFonts w:cs="Calibri Light"/>
                <w:sz w:val="19"/>
                <w:szCs w:val="19"/>
              </w:rPr>
            </w:r>
          </w:p>
        </w:tc>
      </w:tr>
    </w:tbl>
    <w:p>
      <w:pPr>
        <w:pStyle w:val="Normal"/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>Le parti s’impegnano a rispettare quanto concordato, verificandone periodicamente l’effettiva applicazione. Eventuali inadempienze dovranno essere tempestivamente comunicate, da tutte le parti coinvolte, al/lla Tutor, al fine di adottare gli opportuni provvedimenti.</w:t>
      </w:r>
    </w:p>
    <w:p>
      <w:pPr>
        <w:pStyle w:val="Normal"/>
        <w:spacing w:lineRule="auto" w:line="360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Luogo e Data: _______________________</w:t>
      </w:r>
    </w:p>
    <w:p>
      <w:pPr>
        <w:pStyle w:val="Normal"/>
        <w:tabs>
          <w:tab w:val="clear" w:pos="708"/>
          <w:tab w:val="left" w:pos="0" w:leader="none"/>
        </w:tabs>
        <w:spacing w:lineRule="auto" w:line="360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360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L’Allievo/a ____________________________________________________________________________</w:t>
      </w:r>
    </w:p>
    <w:p>
      <w:pPr>
        <w:pStyle w:val="Normal"/>
        <w:tabs>
          <w:tab w:val="clear" w:pos="708"/>
          <w:tab w:val="left" w:pos="0" w:leader="none"/>
        </w:tabs>
        <w:spacing w:lineRule="auto" w:line="360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La famiglia </w:t>
      </w:r>
    </w:p>
    <w:tbl>
      <w:tblPr>
        <w:tblStyle w:val="Grigliatabella"/>
        <w:tblpPr w:vertAnchor="text" w:horzAnchor="page" w:leftFromText="141" w:rightFromText="141" w:tblpX="2403" w:tblpY="62"/>
        <w:tblW w:w="793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822"/>
        <w:gridCol w:w="4110"/>
      </w:tblGrid>
      <w:tr>
        <w:trPr/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it-IT" w:eastAsia="it-IT" w:bidi="ar-SA"/>
              </w:rPr>
              <w:t>_______________________________</w:t>
            </w:r>
          </w:p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both"/>
              <w:rPr>
                <w:sz w:val="16"/>
                <w:szCs w:val="16"/>
              </w:rPr>
            </w:pPr>
            <w:r>
              <w:rPr>
                <w:rFonts w:eastAsia="Times New Roman" w:cs="Times New Roman"/>
                <w:i/>
                <w:kern w:val="0"/>
                <w:sz w:val="16"/>
                <w:szCs w:val="16"/>
                <w:lang w:val="it-IT" w:eastAsia="it-IT" w:bidi="ar-SA"/>
              </w:rPr>
              <w:t>Firma del genitore o di ne chi fa le veci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it-IT" w:eastAsia="it-IT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it-IT" w:eastAsia="it-IT" w:bidi="ar-SA"/>
              </w:rPr>
              <w:t>_________________________________</w:t>
            </w:r>
          </w:p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both"/>
              <w:rPr>
                <w:i/>
                <w:i/>
                <w:sz w:val="16"/>
                <w:szCs w:val="16"/>
              </w:rPr>
            </w:pPr>
            <w:r>
              <w:rPr>
                <w:rFonts w:eastAsia="Times New Roman" w:cs="Times New Roman"/>
                <w:i/>
                <w:kern w:val="0"/>
                <w:sz w:val="16"/>
                <w:szCs w:val="16"/>
                <w:lang w:val="it-IT" w:eastAsia="it-IT" w:bidi="ar-SA"/>
              </w:rPr>
              <w:t xml:space="preserve"> </w:t>
            </w:r>
            <w:r>
              <w:rPr>
                <w:rFonts w:eastAsia="Times New Roman" w:cs="Times New Roman"/>
                <w:i/>
                <w:kern w:val="0"/>
                <w:sz w:val="16"/>
                <w:szCs w:val="16"/>
                <w:lang w:val="it-IT" w:eastAsia="it-IT" w:bidi="ar-SA"/>
              </w:rPr>
              <w:t>Firma del genitore o di ne chi fa le veci</w:t>
            </w:r>
          </w:p>
        </w:tc>
      </w:tr>
    </w:tbl>
    <w:p>
      <w:pPr>
        <w:pStyle w:val="Normal"/>
        <w:spacing w:lineRule="auto" w:line="360"/>
        <w:jc w:val="both"/>
        <w:rPr>
          <w:sz w:val="20"/>
          <w:szCs w:val="20"/>
        </w:rPr>
      </w:pPr>
      <w:r>
        <w:rPr/>
      </w:r>
    </w:p>
    <w:p>
      <w:pPr>
        <w:pStyle w:val="Normal"/>
        <w:tabs>
          <w:tab w:val="clear" w:pos="708"/>
          <w:tab w:val="left" w:pos="0" w:leader="none"/>
        </w:tabs>
        <w:spacing w:lineRule="auto" w:line="360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360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360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Il/La Tutor _____________________________________________________________________________</w:t>
      </w:r>
    </w:p>
    <w:p>
      <w:pPr>
        <w:pStyle w:val="Normal"/>
        <w:tabs>
          <w:tab w:val="clear" w:pos="708"/>
          <w:tab w:val="left" w:pos="0" w:leader="none"/>
        </w:tabs>
        <w:spacing w:lineRule="auto" w:line="360"/>
        <w:jc w:val="right"/>
        <w:rPr>
          <w:b/>
          <w:b/>
          <w:i/>
          <w:i/>
          <w:color w:val="C00000"/>
          <w:sz w:val="20"/>
          <w:szCs w:val="20"/>
        </w:rPr>
      </w:pPr>
      <w:r>
        <w:rPr>
          <w:b/>
          <w:i/>
          <w:color w:val="C00000"/>
          <w:sz w:val="20"/>
          <w:szCs w:val="20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360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ll Direttore_____________________________________________________________________________</w:t>
      </w:r>
    </w:p>
    <w:sectPr>
      <w:headerReference w:type="default" r:id="rId5"/>
      <w:footerReference w:type="default" r:id="rId6"/>
      <w:footnotePr>
        <w:numFmt w:val="decimal"/>
      </w:footnotePr>
      <w:type w:val="nextPage"/>
      <w:pgSz w:w="11906" w:h="16838"/>
      <w:pgMar w:left="1134" w:right="1134" w:header="0" w:top="1417" w:footer="0" w:bottom="1134" w:gutter="0"/>
      <w:pgNumType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roman"/>
    <w:pitch w:val="variable"/>
  </w:font>
  <w:font w:name="Calibri Light">
    <w:charset w:val="00"/>
    <w:family w:val="roman"/>
    <w:pitch w:val="variable"/>
  </w:font>
  <w:font w:name="Lucida Grande"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Wingdings">
    <w:charset w:val="00"/>
    <w:family w:val="roman"/>
    <w:pitch w:val="variable"/>
  </w:font>
  <w:font w:name="Wingdings 2"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ind w:left="1134" w:firstLine="142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 wp14:anchorId="6B32C498">
              <wp:simplePos x="0" y="0"/>
              <wp:positionH relativeFrom="margin">
                <wp:posOffset>2338705</wp:posOffset>
              </wp:positionH>
              <wp:positionV relativeFrom="paragraph">
                <wp:posOffset>45085</wp:posOffset>
              </wp:positionV>
              <wp:extent cx="1467485" cy="245110"/>
              <wp:effectExtent l="0" t="0" r="0" b="0"/>
              <wp:wrapNone/>
              <wp:docPr id="3" name="Rettangolo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7000" cy="244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jc w:val="center"/>
                            <w:rPr>
                              <w:b/>
                              <w:b/>
                              <w:bCs/>
                              <w:i/>
                              <w:i/>
                              <w:iCs/>
                              <w:color w:val="4472C4" w:themeColor="accent1"/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bCs/>
                              <w:i/>
                              <w:iCs/>
                              <w:color w:val="4472C4" w:themeColor="accent1"/>
                              <w:sz w:val="14"/>
                              <w:szCs w:val="14"/>
                            </w:rPr>
                            <w:t>Intervento realizzato da</w:t>
                          </w:r>
                        </w:p>
                        <w:p>
                          <w:pPr>
                            <w:pStyle w:val="Contenutocornice"/>
                            <w:jc w:val="center"/>
                            <w:rPr>
                              <w:b/>
                              <w:b/>
                              <w:bCs/>
                              <w:i/>
                              <w:i/>
                              <w:iCs/>
                              <w:color w:val="4472C4" w:themeColor="accent1"/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bCs/>
                              <w:i/>
                              <w:iCs/>
                              <w:color w:val="4472C4" w:themeColor="accent1"/>
                              <w:sz w:val="14"/>
                              <w:szCs w:val="14"/>
                            </w:rPr>
                          </w:r>
                        </w:p>
                      </w:txbxContent>
                    </wps:txbx>
                    <wps:bodyPr anchor="ctr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ettangolo 1" stroked="f" style="position:absolute;margin-left:184.15pt;margin-top:3.55pt;width:115.45pt;height:19.2pt;mso-wrap-style:square;v-text-anchor:middle;mso-position-horizontal-relative:margin" wp14:anchorId="6B32C498">
              <v:fill o:detectmouseclick="t" on="false"/>
              <v:stroke color="#3465a4" weight="12600" joinstyle="miter" endcap="flat"/>
              <v:textbox>
                <w:txbxContent>
                  <w:p>
                    <w:pPr>
                      <w:pStyle w:val="Contenutocornice"/>
                      <w:jc w:val="center"/>
                      <w:rPr>
                        <w:b/>
                        <w:b/>
                        <w:bCs/>
                        <w:i/>
                        <w:i/>
                        <w:iCs/>
                        <w:color w:val="4472C4" w:themeColor="accent1"/>
                        <w:sz w:val="14"/>
                        <w:szCs w:val="14"/>
                      </w:rPr>
                    </w:pPr>
                    <w:r>
                      <w:rPr>
                        <w:b/>
                        <w:bCs/>
                        <w:i/>
                        <w:iCs/>
                        <w:color w:val="4472C4" w:themeColor="accent1"/>
                        <w:sz w:val="14"/>
                        <w:szCs w:val="14"/>
                      </w:rPr>
                      <w:t>Intervento realizzato da</w:t>
                    </w:r>
                  </w:p>
                  <w:p>
                    <w:pPr>
                      <w:pStyle w:val="Contenutocornice"/>
                      <w:jc w:val="center"/>
                      <w:rPr>
                        <w:b/>
                        <w:b/>
                        <w:bCs/>
                        <w:i/>
                        <w:i/>
                        <w:iCs/>
                        <w:color w:val="4472C4" w:themeColor="accent1"/>
                        <w:sz w:val="14"/>
                        <w:szCs w:val="14"/>
                      </w:rPr>
                    </w:pPr>
                    <w:r>
                      <w:rPr>
                        <w:b/>
                        <w:bCs/>
                        <w:i/>
                        <w:iCs/>
                        <w:color w:val="4472C4" w:themeColor="accent1"/>
                        <w:sz w:val="14"/>
                        <w:szCs w:val="14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" wp14:anchorId="25B80CB2">
              <wp:simplePos x="0" y="0"/>
              <wp:positionH relativeFrom="margin">
                <wp:posOffset>2327275</wp:posOffset>
              </wp:positionH>
              <wp:positionV relativeFrom="paragraph">
                <wp:posOffset>238760</wp:posOffset>
              </wp:positionV>
              <wp:extent cx="1501140" cy="367030"/>
              <wp:effectExtent l="0" t="0" r="25400" b="16510"/>
              <wp:wrapNone/>
              <wp:docPr id="5" name="Rettangol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00480" cy="366480"/>
                      </a:xfrm>
                      <a:prstGeom prst="rect">
                        <a:avLst/>
                      </a:prstGeom>
                      <a:solidFill>
                        <a:srgbClr val="4472c4"/>
                      </a:solidFill>
                      <a:ln>
                        <a:solidFill>
                          <a:srgbClr val="32549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jc w:val="center"/>
                            <w:rPr>
                              <w:b/>
                              <w:b/>
                              <w:bCs/>
                              <w:i/>
                              <w:i/>
                              <w:iCs/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bCs/>
                              <w:i/>
                              <w:iCs/>
                              <w:color w:val="FFFFFF"/>
                              <w:sz w:val="14"/>
                              <w:szCs w:val="14"/>
                            </w:rPr>
                            <w:t>Logo Operatore</w:t>
                          </w:r>
                        </w:p>
                      </w:txbxContent>
                    </wps:txbx>
                    <wps:bodyPr anchor="ctr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ettangolo 2" fillcolor="#4472c4" stroked="t" style="position:absolute;margin-left:183.25pt;margin-top:18.8pt;width:118.1pt;height:28.8pt;mso-wrap-style:square;v-text-anchor:middle;mso-position-horizontal-relative:margin" wp14:anchorId="25B80CB2">
              <v:fill o:detectmouseclick="t" type="solid" color2="#bb8d3b"/>
              <v:stroke color="#325490" weight="12600" joinstyle="miter" endcap="flat"/>
              <v:textbox>
                <w:txbxContent>
                  <w:p>
                    <w:pPr>
                      <w:pStyle w:val="Contenutocornice"/>
                      <w:jc w:val="center"/>
                      <w:rPr>
                        <w:b/>
                        <w:b/>
                        <w:bCs/>
                        <w:i/>
                        <w:i/>
                        <w:iCs/>
                        <w:sz w:val="14"/>
                        <w:szCs w:val="14"/>
                      </w:rPr>
                    </w:pPr>
                    <w:r>
                      <w:rPr>
                        <w:b/>
                        <w:bCs/>
                        <w:i/>
                        <w:iCs/>
                        <w:color w:val="FFFFFF"/>
                        <w:sz w:val="14"/>
                        <w:szCs w:val="14"/>
                      </w:rPr>
                      <w:t>Logo Operatore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jc w:val="right"/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> PAGE </w:instrText>
    </w:r>
    <w:r>
      <w:rPr>
        <w:sz w:val="16"/>
        <w:szCs w:val="16"/>
      </w:rPr>
      <w:fldChar w:fldCharType="separate"/>
    </w:r>
    <w:r>
      <w:rPr>
        <w:sz w:val="16"/>
        <w:szCs w:val="16"/>
      </w:rPr>
      <w:t>13</w:t>
    </w:r>
    <w:r>
      <w:rPr>
        <w:sz w:val="16"/>
        <w:szCs w:val="16"/>
      </w:rPr>
      <w:fldChar w:fldCharType="end"/>
    </w:r>
  </w:p>
  <w:p>
    <w:pPr>
      <w:pStyle w:val="Pidipagina"/>
      <w:ind w:left="1134" w:firstLine="142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taapidipagina"/>
        <w:jc w:val="both"/>
        <w:rPr>
          <w:rFonts w:ascii="Century Gothic" w:hAnsi="Century Gothic"/>
          <w:sz w:val="16"/>
          <w:szCs w:val="16"/>
          <w:highlight w:val="magenta"/>
        </w:rPr>
      </w:pPr>
      <w:r>
        <w:rPr>
          <w:rStyle w:val="Caratterinotaapidipagina"/>
        </w:rPr>
        <w:footnoteRef/>
      </w:r>
      <w:r>
        <w:rPr>
          <w:rFonts w:ascii="Century Gothic" w:hAnsi="Century Gothic"/>
          <w:sz w:val="16"/>
          <w:szCs w:val="16"/>
        </w:rPr>
        <w:t xml:space="preserve"> </w:t>
      </w:r>
      <w:r>
        <w:rPr>
          <w:rFonts w:ascii="Century Gothic" w:hAnsi="Century Gothic"/>
          <w:sz w:val="16"/>
          <w:szCs w:val="16"/>
        </w:rPr>
        <w:t xml:space="preserve">L’AF può inserire il riferimento all’offerta di attività extracurricolari aggiuntive rispetto al percorso approvato, come segue: </w:t>
      </w:r>
      <w:r>
        <w:rPr>
          <w:rFonts w:ascii="Century Gothic" w:hAnsi="Century Gothic"/>
          <w:i/>
          <w:iCs/>
          <w:sz w:val="16"/>
          <w:szCs w:val="16"/>
        </w:rPr>
        <w:t>“Contribuire ulteriormente allo sviluppo personale, professionale e sociale dell’Allievo/a attraverso l’offerta delle attività extracurricolari aggiuntive e non obbligatorie, illustrate nella scheda allegata”.</w:t>
      </w:r>
    </w:p>
  </w:footnote>
  <w:footnote w:id="3">
    <w:p>
      <w:pPr>
        <w:pStyle w:val="Notaapidipagina"/>
        <w:widowControl w:val="false"/>
        <w:jc w:val="both"/>
        <w:rPr>
          <w:rFonts w:ascii="Century Gothic" w:hAnsi="Century Gothic"/>
          <w:sz w:val="16"/>
          <w:szCs w:val="16"/>
        </w:rPr>
      </w:pPr>
      <w:r>
        <w:rPr>
          <w:rStyle w:val="Caratterinotaapidipagina"/>
        </w:rPr>
        <w:footnoteRef/>
      </w:r>
      <w:r>
        <w:rPr>
          <w:rFonts w:ascii="Century Gothic" w:hAnsi="Century Gothic"/>
          <w:sz w:val="16"/>
          <w:szCs w:val="16"/>
        </w:rPr>
        <w:t xml:space="preserve"> </w:t>
      </w:r>
      <w:r>
        <w:rPr>
          <w:rFonts w:ascii="Century Gothic" w:hAnsi="Century Gothic"/>
          <w:sz w:val="16"/>
          <w:szCs w:val="16"/>
        </w:rPr>
        <w:t>A titolo esemplificativo: a. Libretto delle assenze; b. Regolamento interno; c. Codice Etico;……</w:t>
      </w:r>
    </w:p>
  </w:footnote>
  <w:footnote w:id="4">
    <w:p>
      <w:pPr>
        <w:pStyle w:val="Notaapidipagina"/>
        <w:widowControl w:val="false"/>
        <w:jc w:val="both"/>
        <w:rPr>
          <w:rFonts w:ascii="Century Gothic" w:hAnsi="Century Gothic"/>
          <w:sz w:val="16"/>
          <w:szCs w:val="16"/>
        </w:rPr>
      </w:pPr>
      <w:r>
        <w:rPr>
          <w:rStyle w:val="Caratterinotaapidipagina"/>
        </w:rPr>
        <w:footnoteRef/>
      </w:r>
      <w:r>
        <w:rPr>
          <w:rFonts w:ascii="Century Gothic" w:hAnsi="Century Gothic"/>
          <w:sz w:val="16"/>
          <w:szCs w:val="16"/>
        </w:rPr>
        <w:t xml:space="preserve"> </w:t>
      </w:r>
      <w:r>
        <w:rPr>
          <w:rFonts w:ascii="Century Gothic" w:hAnsi="Century Gothic"/>
          <w:sz w:val="16"/>
          <w:szCs w:val="16"/>
        </w:rPr>
        <w:t>Nel caso di La.r.sa finalizzati al passaggio al quarto anno IP, è necessario precisare la suddivisione oraria tra i docenti dell’Agenzia Formativa e quelli degli Istituti Scolastici sulla base della co-progettazione e di specifici accordi (da allegare).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ind w:hanging="1134"/>
      <w:rPr/>
    </w:pPr>
    <w:r>
      <w:rPr/>
      <w:drawing>
        <wp:anchor behindDoc="1" distT="0" distB="0" distL="0" distR="0" simplePos="0" locked="0" layoutInCell="0" allowOverlap="1" relativeHeight="4">
          <wp:simplePos x="0" y="0"/>
          <wp:positionH relativeFrom="column">
            <wp:posOffset>-286385</wp:posOffset>
          </wp:positionH>
          <wp:positionV relativeFrom="paragraph">
            <wp:posOffset>447675</wp:posOffset>
          </wp:positionV>
          <wp:extent cx="6840220" cy="586105"/>
          <wp:effectExtent l="0" t="0" r="0" b="0"/>
          <wp:wrapSquare wrapText="largest"/>
          <wp:docPr id="2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840220" cy="5861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ind w:hanging="1134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0"/>
      <w:numFmt w:val="bullet"/>
      <w:lvlText w:val="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upperLetter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5">
    <w:lvl w:ilvl="0">
      <w:start w:val="1"/>
      <w:numFmt w:val="upperLetter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6">
    <w:lvl w:ilvl="0">
      <w:start w:val="1"/>
      <w:numFmt w:val="upperLetter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7"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lvl w:ilvl="0">
      <w:start w:val="1"/>
      <w:numFmt w:val="bullet"/>
      <w:lvlText w:val=""/>
      <w:lvlJc w:val="left"/>
      <w:pPr>
        <w:tabs>
          <w:tab w:val="num" w:pos="539"/>
        </w:tabs>
        <w:ind w:left="539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259"/>
        </w:tabs>
        <w:ind w:left="125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979"/>
        </w:tabs>
        <w:ind w:left="197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699"/>
        </w:tabs>
        <w:ind w:left="269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419"/>
        </w:tabs>
        <w:ind w:left="341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139"/>
        </w:tabs>
        <w:ind w:left="413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859"/>
        </w:tabs>
        <w:ind w:left="485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579"/>
        </w:tabs>
        <w:ind w:left="557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299"/>
        </w:tabs>
        <w:ind w:left="6299" w:hanging="360"/>
      </w:pPr>
      <w:rPr>
        <w:rFonts w:ascii="Wingdings" w:hAnsi="Wingdings" w:cs="Wingdings" w:hint="default"/>
      </w:rPr>
    </w:lvl>
  </w:abstractNum>
  <w:abstractNum w:abstractNumId="9"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lvl w:ilvl="0">
      <w:start w:val="1"/>
      <w:numFmt w:val="bullet"/>
      <w:lvlText w:val=""/>
      <w:lvlJc w:val="left"/>
      <w:pPr>
        <w:tabs>
          <w:tab w:val="num" w:pos="928"/>
        </w:tabs>
        <w:ind w:left="928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cs="Wingdings" w:hint="default"/>
      </w:rPr>
    </w:lvl>
  </w:abstractNum>
  <w:abstractNum w:abstractNumId="11"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lvl w:ilvl="0">
      <w:start w:val="1"/>
      <w:numFmt w:val="bullet"/>
      <w:lvlText w:val=""/>
      <w:lvlJc w:val="left"/>
      <w:pPr>
        <w:tabs>
          <w:tab w:val="num" w:pos="255"/>
        </w:tabs>
        <w:ind w:left="255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975"/>
        </w:tabs>
        <w:ind w:left="97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695"/>
        </w:tabs>
        <w:ind w:left="169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415"/>
        </w:tabs>
        <w:ind w:left="241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135"/>
        </w:tabs>
        <w:ind w:left="313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855"/>
        </w:tabs>
        <w:ind w:left="385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575"/>
        </w:tabs>
        <w:ind w:left="457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295"/>
        </w:tabs>
        <w:ind w:left="529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015"/>
        </w:tabs>
        <w:ind w:left="6015" w:hanging="360"/>
      </w:pPr>
      <w:rPr>
        <w:rFonts w:ascii="Wingdings" w:hAnsi="Wingdings" w:cs="Wingdings" w:hint="default"/>
      </w:rPr>
    </w:lvl>
  </w:abstractNum>
  <w:abstractNum w:abstractNumId="13">
    <w:lvl w:ilvl="0">
      <w:start w:val="1"/>
      <w:numFmt w:val="bullet"/>
      <w:lvlText w:val=""/>
      <w:lvlJc w:val="left"/>
      <w:pPr>
        <w:tabs>
          <w:tab w:val="num" w:pos="539"/>
        </w:tabs>
        <w:ind w:left="539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259"/>
        </w:tabs>
        <w:ind w:left="125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979"/>
        </w:tabs>
        <w:ind w:left="197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699"/>
        </w:tabs>
        <w:ind w:left="269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419"/>
        </w:tabs>
        <w:ind w:left="341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139"/>
        </w:tabs>
        <w:ind w:left="413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859"/>
        </w:tabs>
        <w:ind w:left="485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579"/>
        </w:tabs>
        <w:ind w:left="557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299"/>
        </w:tabs>
        <w:ind w:left="6299" w:hanging="360"/>
      </w:pPr>
      <w:rPr>
        <w:rFonts w:ascii="Wingdings" w:hAnsi="Wingdings" w:cs="Wingdings" w:hint="default"/>
      </w:rPr>
    </w:lvl>
  </w:abstractNum>
  <w:abstractNum w:abstractNumId="1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w="http://schemas.openxmlformats.org/wordprocessingml/2006/main">
  <w:zoom w:percent="110"/>
  <w:embedSystemFonts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MS Mincho" w:cs="Times New Roman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uiPriority="0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uiPriority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uiPriority="71" w:semiHidden="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entury Gothic" w:hAnsi="Century Gothic" w:eastAsia="MS Mincho" w:cs="Times New Roman"/>
      <w:color w:val="auto"/>
      <w:kern w:val="0"/>
      <w:sz w:val="24"/>
      <w:szCs w:val="24"/>
      <w:lang w:val="it-IT" w:eastAsia="it-IT" w:bidi="ar-SA"/>
    </w:rPr>
  </w:style>
  <w:style w:type="paragraph" w:styleId="Titolo9">
    <w:name w:val="Heading 9"/>
    <w:basedOn w:val="Normal"/>
    <w:next w:val="Normal"/>
    <w:link w:val="Titolo9Carattere"/>
    <w:unhideWhenUsed/>
    <w:qFormat/>
    <w:rsid w:val="002c7296"/>
    <w:pPr>
      <w:keepNext w:val="true"/>
      <w:keepLines/>
      <w:spacing w:before="40" w:after="0"/>
      <w:outlineLvl w:val="8"/>
    </w:pPr>
    <w:rPr>
      <w:rFonts w:ascii="Calibri Light" w:hAnsi="Calibri Light" w:eastAsia="" w:cs="" w:asciiTheme="majorHAnsi" w:cstheme="majorBidi" w:eastAsiaTheme="majorEastAsia" w:hAnsiTheme="majorHAnsi"/>
      <w:i/>
      <w:iCs/>
      <w:color w:val="272727" w:themeColor="text1" w:themeTint="d8"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link w:val="Intestazione"/>
    <w:qFormat/>
    <w:rsid w:val="00483d7f"/>
    <w:rPr>
      <w:rFonts w:ascii="Century Gothic" w:hAnsi="Century Gothic"/>
      <w:sz w:val="24"/>
      <w:szCs w:val="24"/>
      <w:lang w:eastAsia="it-IT"/>
    </w:rPr>
  </w:style>
  <w:style w:type="character" w:styleId="PidipaginaCarattere" w:customStyle="1">
    <w:name w:val="Piè di pagina Carattere"/>
    <w:link w:val="Pidipagina"/>
    <w:uiPriority w:val="99"/>
    <w:qFormat/>
    <w:rsid w:val="00483d7f"/>
    <w:rPr>
      <w:rFonts w:ascii="Century Gothic" w:hAnsi="Century Gothic"/>
      <w:sz w:val="24"/>
      <w:szCs w:val="24"/>
      <w:lang w:eastAsia="it-IT"/>
    </w:rPr>
  </w:style>
  <w:style w:type="character" w:styleId="TestofumettoCarattere" w:customStyle="1">
    <w:name w:val="Testo fumetto Carattere"/>
    <w:link w:val="Testofumetto"/>
    <w:uiPriority w:val="99"/>
    <w:semiHidden/>
    <w:qFormat/>
    <w:rsid w:val="00483d7f"/>
    <w:rPr>
      <w:rFonts w:ascii="Lucida Grande" w:hAnsi="Lucida Grande" w:cs="Lucida Grande"/>
      <w:sz w:val="18"/>
      <w:szCs w:val="18"/>
      <w:lang w:eastAsia="it-IT"/>
    </w:rPr>
  </w:style>
  <w:style w:type="character" w:styleId="Annotationreference">
    <w:name w:val="annotation reference"/>
    <w:basedOn w:val="DefaultParagraphFont"/>
    <w:semiHidden/>
    <w:unhideWhenUsed/>
    <w:qFormat/>
    <w:rsid w:val="006f529f"/>
    <w:rPr>
      <w:sz w:val="16"/>
      <w:szCs w:val="16"/>
    </w:rPr>
  </w:style>
  <w:style w:type="character" w:styleId="TestocommentoCarattere" w:customStyle="1">
    <w:name w:val="Testo commento Carattere"/>
    <w:basedOn w:val="DefaultParagraphFont"/>
    <w:link w:val="Testocommento"/>
    <w:semiHidden/>
    <w:qFormat/>
    <w:rsid w:val="006f529f"/>
    <w:rPr>
      <w:rFonts w:ascii="Arial" w:hAnsi="Arial" w:eastAsia="Times New Roman" w:cs="Arial"/>
    </w:rPr>
  </w:style>
  <w:style w:type="character" w:styleId="CorpotestoCarattere" w:customStyle="1">
    <w:name w:val="Corpo testo Carattere"/>
    <w:basedOn w:val="DefaultParagraphFont"/>
    <w:link w:val="Corpotesto"/>
    <w:semiHidden/>
    <w:qFormat/>
    <w:rsid w:val="006f529f"/>
    <w:rPr>
      <w:rFonts w:ascii="Arial" w:hAnsi="Arial" w:eastAsia="Times New Roman" w:cs="Arial"/>
    </w:rPr>
  </w:style>
  <w:style w:type="character" w:styleId="TestonotaapidipaginaCarattere" w:customStyle="1">
    <w:name w:val="Testo nota a piè di pagina Carattere"/>
    <w:basedOn w:val="DefaultParagraphFont"/>
    <w:link w:val="Testonotaapidipagina"/>
    <w:qFormat/>
    <w:rsid w:val="00d42e1c"/>
    <w:rPr>
      <w:rFonts w:ascii="Calibri" w:hAnsi="Calibri" w:eastAsia="Calibri" w:cs="" w:asciiTheme="minorHAnsi" w:cstheme="minorBidi" w:eastAsiaTheme="minorHAnsi" w:hAnsiTheme="minorHAnsi"/>
      <w:lang w:eastAsia="en-US"/>
    </w:rPr>
  </w:style>
  <w:style w:type="character" w:styleId="Richiamoallanotaapidipagina">
    <w:name w:val="Richiamo alla nota a piè di pagina"/>
    <w:rPr>
      <w:vertAlign w:val="superscript"/>
    </w:rPr>
  </w:style>
  <w:style w:type="character" w:styleId="FootnoteCharacters">
    <w:name w:val="Footnote Characters"/>
    <w:basedOn w:val="DefaultParagraphFont"/>
    <w:semiHidden/>
    <w:unhideWhenUsed/>
    <w:qFormat/>
    <w:rsid w:val="00d42e1c"/>
    <w:rPr>
      <w:vertAlign w:val="superscript"/>
    </w:rPr>
  </w:style>
  <w:style w:type="character" w:styleId="Titolo9Carattere" w:customStyle="1">
    <w:name w:val="Titolo 9 Carattere"/>
    <w:basedOn w:val="DefaultParagraphFont"/>
    <w:link w:val="Titolo9"/>
    <w:qFormat/>
    <w:rsid w:val="002c7296"/>
    <w:rPr>
      <w:rFonts w:ascii="Calibri Light" w:hAnsi="Calibri Light" w:eastAsia="" w:cs="" w:asciiTheme="majorHAnsi" w:cstheme="majorBidi" w:eastAsiaTheme="majorEastAsia" w:hAnsiTheme="majorHAnsi"/>
      <w:i/>
      <w:iCs/>
      <w:color w:val="272727" w:themeColor="text1" w:themeTint="d8"/>
      <w:sz w:val="21"/>
      <w:szCs w:val="21"/>
    </w:rPr>
  </w:style>
  <w:style w:type="character" w:styleId="Caratterinotaapidipagina">
    <w:name w:val="Caratteri nota a piè di pagina"/>
    <w:qFormat/>
    <w:rPr/>
  </w:style>
  <w:style w:type="character" w:styleId="Richiamoallanotadichiusura">
    <w:name w:val="Richiamo alla nota di chiusura"/>
    <w:rPr>
      <w:vertAlign w:val="superscript"/>
    </w:rPr>
  </w:style>
  <w:style w:type="character" w:styleId="Caratterinotadichiusura">
    <w:name w:val="Caratteri nota di chiusura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ltesto">
    <w:name w:val="Body Text"/>
    <w:basedOn w:val="Normal"/>
    <w:link w:val="CorpotestoCarattere"/>
    <w:semiHidden/>
    <w:unhideWhenUsed/>
    <w:rsid w:val="006f529f"/>
    <w:pPr>
      <w:spacing w:before="0" w:after="120"/>
    </w:pPr>
    <w:rPr>
      <w:rFonts w:ascii="Arial" w:hAnsi="Arial" w:eastAsia="Times New Roman" w:cs="Arial"/>
      <w:sz w:val="20"/>
      <w:szCs w:val="20"/>
    </w:rPr>
  </w:style>
  <w:style w:type="paragraph" w:styleId="Elenco">
    <w:name w:val="List"/>
    <w:basedOn w:val="Corpodeltesto"/>
    <w:pPr/>
    <w:rPr>
      <w:rFonts w:cs="Mang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unhideWhenUsed/>
    <w:rsid w:val="00483d7f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link w:val="PidipaginaCarattere"/>
    <w:uiPriority w:val="99"/>
    <w:unhideWhenUsed/>
    <w:rsid w:val="00483d7f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483d7f"/>
    <w:pPr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e8747e"/>
    <w:pPr>
      <w:ind w:left="708" w:hanging="0"/>
    </w:pPr>
    <w:rPr>
      <w:rFonts w:ascii="Arial" w:hAnsi="Arial" w:eastAsia="Times New Roman" w:cs="Arial"/>
      <w:sz w:val="20"/>
      <w:szCs w:val="20"/>
    </w:rPr>
  </w:style>
  <w:style w:type="paragraph" w:styleId="Annotationtext">
    <w:name w:val="annotation text"/>
    <w:basedOn w:val="Normal"/>
    <w:link w:val="TestocommentoCarattere"/>
    <w:semiHidden/>
    <w:unhideWhenUsed/>
    <w:qFormat/>
    <w:rsid w:val="006f529f"/>
    <w:pPr/>
    <w:rPr>
      <w:rFonts w:ascii="Arial" w:hAnsi="Arial" w:eastAsia="Times New Roman" w:cs="Arial"/>
      <w:sz w:val="20"/>
      <w:szCs w:val="20"/>
    </w:rPr>
  </w:style>
  <w:style w:type="paragraph" w:styleId="Notaapidipagina">
    <w:name w:val="Footnote Text"/>
    <w:basedOn w:val="Normal"/>
    <w:link w:val="TestonotaapidipaginaCarattere"/>
    <w:unhideWhenUsed/>
    <w:rsid w:val="00d42e1c"/>
    <w:pPr/>
    <w:rPr>
      <w:rFonts w:ascii="Calibri" w:hAnsi="Calibri" w:eastAsia="Calibri" w:cs="" w:asciiTheme="minorHAnsi" w:cstheme="minorBidi" w:eastAsiaTheme="minorHAnsi" w:hAnsiTheme="minorHAnsi"/>
      <w:sz w:val="20"/>
      <w:szCs w:val="20"/>
      <w:lang w:eastAsia="en-US"/>
    </w:rPr>
  </w:style>
  <w:style w:type="paragraph" w:styleId="Corpodeltesto31" w:customStyle="1">
    <w:name w:val="Corpo del testo 31"/>
    <w:basedOn w:val="Normal"/>
    <w:qFormat/>
    <w:rsid w:val="00d42e1c"/>
    <w:pPr>
      <w:tabs>
        <w:tab w:val="clear" w:pos="708"/>
        <w:tab w:val="left" w:pos="284" w:leader="none"/>
      </w:tabs>
      <w:spacing w:before="120" w:after="0"/>
    </w:pPr>
    <w:rPr>
      <w:rFonts w:ascii="Arial" w:hAnsi="Arial" w:eastAsia="Times New Roman" w:cs="Arial"/>
      <w:color w:val="000000"/>
      <w:sz w:val="20"/>
      <w:szCs w:val="20"/>
    </w:rPr>
  </w:style>
  <w:style w:type="paragraph" w:styleId="Contenutocornice">
    <w:name w:val="Contenuto corni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lagriglia1chiara-colore2">
    <w:name w:val="Grid Table 1 Light Accent 2"/>
    <w:basedOn w:val="Tabellanormale"/>
    <w:uiPriority w:val="46"/>
    <w:rsid w:val="00e8747e"/>
    <w:tblPr>
      <w:tblStyleRowBandSize w:val="1"/>
      <w:tblStyleColBandSize w:val="1"/>
      <w:tblBorders>
        <w:top w:val="single" w:color="F7CAAC" w:themeColor="accent2" w:themeTint="66" w:sz="4" w:space="0"/>
        <w:left w:val="single" w:color="F7CAAC" w:themeColor="accent2" w:themeTint="66" w:sz="4" w:space="0"/>
        <w:bottom w:val="single" w:color="F7CAAC" w:themeColor="accent2" w:themeTint="66" w:sz="4" w:space="0"/>
        <w:right w:val="single" w:color="F7CAAC" w:themeColor="accent2" w:themeTint="66" w:sz="4" w:space="0"/>
        <w:insideH w:val="single" w:color="F7CAAC" w:themeColor="accent2" w:themeTint="66" w:sz="4" w:space="0"/>
        <w:insideV w:val="single" w:color="F7CAAC" w:themeColor="accent2" w:themeTint="66" w:sz="4" w:space="0"/>
      </w:tblBorders>
    </w:tblPr>
    <w:tblStylePr w:type="firstRow">
      <w:rPr>
        <w:b/>
        <w:bCs/>
      </w:rPr>
      <w:tblPr/>
      <w:tcPr>
        <w:tcBorders>
          <w:bottom w:val="single" w:color="F4B083" w:themeColor="accent2" w:sz="12" w:space="0"/>
        </w:tcBorders>
      </w:tcPr>
    </w:tblStylePr>
    <w:tblStylePr w:type="lastRow">
      <w:rPr>
        <w:b/>
        <w:bCs/>
      </w:rPr>
      <w:tblPr/>
      <w:tcPr>
        <w:tcBorders>
          <w:top w:val="double" w:color="F4B083" w:themeColor="accent2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  <w:style w:type="table" w:styleId="Grigliatabella">
    <w:name w:val="Table Grid"/>
    <w:basedOn w:val="Tabellanormale"/>
    <w:rsid w:val="006f529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ellagriglia4-colore3">
    <w:name w:val="Grid Table 4 Accent 3"/>
    <w:basedOn w:val="Tabellanormale"/>
    <w:uiPriority w:val="49"/>
    <w:rsid w:val="00d42e1c"/>
    <w:tblPr>
      <w:tblStyleRowBandSize w:val="1"/>
      <w:tblStyleColBandSize w:val="1"/>
      <w:tblBorders>
        <w:top w:val="single" w:color="C9C9C9" w:themeColor="accent3" w:themeTint="99" w:sz="4" w:space="0"/>
        <w:left w:val="single" w:color="C9C9C9" w:themeColor="accent3" w:themeTint="99" w:sz="4" w:space="0"/>
        <w:bottom w:val="single" w:color="C9C9C9" w:themeColor="accent3" w:themeTint="99" w:sz="4" w:space="0"/>
        <w:right w:val="single" w:color="C9C9C9" w:themeColor="accent3" w:themeTint="99" w:sz="4" w:space="0"/>
        <w:insideH w:val="single" w:color="C9C9C9" w:themeColor="accent3" w:themeTint="99" w:sz="4" w:space="0"/>
        <w:insideV w:val="single" w:color="C9C9C9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color="A5A5A5" w:themeColor="accent3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laelenco4-colore2">
    <w:name w:val="List Table 4 Accent 2"/>
    <w:basedOn w:val="Tabellanormale"/>
    <w:uiPriority w:val="49"/>
    <w:rsid w:val="003818ef"/>
    <w:tblPr>
      <w:tblStyleRowBandSize w:val="1"/>
      <w:tblStyleColBandSize w:val="1"/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color="F4B083" w:themeColor="accent2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laelenco1chiara">
    <w:name w:val="List Table 1 Light"/>
    <w:basedOn w:val="Tabellanormale"/>
    <w:uiPriority w:val="46"/>
    <w:rsid w:val="003818e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666666" w:themeColor="text1" w:sz="4" w:space="0"/>
        </w:tcBorders>
      </w:tcPr>
    </w:tblStylePr>
    <w:tblStylePr w:type="lastRow">
      <w:rPr>
        <w:b/>
        <w:bCs/>
      </w:rPr>
      <w:tblPr/>
      <w:tcPr>
        <w:tcBorders>
          <w:top w:val="single" w:color="666666" w:themeColor="text1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griglia5scura-colore2">
    <w:name w:val="Grid Table 5 Dark Accent 2"/>
    <w:basedOn w:val="Tabellanormale"/>
    <w:uiPriority w:val="50"/>
    <w:rsid w:val="00a23103"/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ellagriglia1chiara-colore3">
    <w:name w:val="Grid Table 1 Light Accent 3"/>
    <w:basedOn w:val="Tabellanormale"/>
    <w:uiPriority w:val="46"/>
    <w:rsid w:val="00d21116"/>
    <w:tblPr>
      <w:tblStyleRowBandSize w:val="1"/>
      <w:tblStyleColBandSize w:val="1"/>
      <w:tblBorders>
        <w:top w:val="single" w:color="DBDBDB" w:themeColor="accent3" w:themeTint="66" w:sz="4" w:space="0"/>
        <w:left w:val="single" w:color="DBDBDB" w:themeColor="accent3" w:themeTint="66" w:sz="4" w:space="0"/>
        <w:bottom w:val="single" w:color="DBDBDB" w:themeColor="accent3" w:themeTint="66" w:sz="4" w:space="0"/>
        <w:right w:val="single" w:color="DBDBDB" w:themeColor="accent3" w:themeTint="66" w:sz="4" w:space="0"/>
        <w:insideH w:val="single" w:color="DBDBDB" w:themeColor="accent3" w:themeTint="66" w:sz="4" w:space="0"/>
        <w:insideV w:val="single" w:color="DBDBDB" w:themeColor="accent3" w:themeTint="66" w:sz="4" w:space="0"/>
      </w:tblBorders>
    </w:tblPr>
    <w:tblStylePr w:type="firstRow">
      <w:rPr>
        <w:b/>
        <w:bCs/>
      </w:rPr>
      <w:tblPr/>
      <w:tcPr>
        <w:tcBorders>
          <w:bottom w:val="single" w:color="C9C9C9" w:themeColor="accent3" w:sz="12" w:space="0"/>
        </w:tcBorders>
      </w:tcPr>
    </w:tblStylePr>
    <w:tblStylePr w:type="lastRow">
      <w:rPr>
        <w:b/>
        <w:bCs/>
      </w:rPr>
      <w:tblPr/>
      <w:tcPr>
        <w:tcBorders>
          <w:top w:val="double" w:color="C9C9C9" w:themeColor="accent3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  <w:style w:type="table" w:styleId="Tabellaelenco4-colore3">
    <w:name w:val="List Table 4 Accent 3"/>
    <w:basedOn w:val="Tabellanormale"/>
    <w:uiPriority w:val="49"/>
    <w:rsid w:val="008f1587"/>
    <w:tblPr>
      <w:tblStyleRowBandSize w:val="1"/>
      <w:tblStyleColBandSize w:val="1"/>
      <w:tblBorders>
        <w:top w:val="single" w:color="C9C9C9" w:themeColor="accent3" w:themeTint="99" w:sz="4" w:space="0"/>
        <w:left w:val="single" w:color="C9C9C9" w:themeColor="accent3" w:themeTint="99" w:sz="4" w:space="0"/>
        <w:bottom w:val="single" w:color="C9C9C9" w:themeColor="accent3" w:themeTint="99" w:sz="4" w:space="0"/>
        <w:right w:val="single" w:color="C9C9C9" w:themeColor="accent3" w:themeTint="99" w:sz="4" w:space="0"/>
        <w:insideH w:val="single" w:color="C9C9C9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color="C9C9C9" w:themeColor="accent3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lagriglia5scura-colore3">
    <w:name w:val="Grid Table 5 Dark Accent 3"/>
    <w:basedOn w:val="Tabellanormale"/>
    <w:uiPriority w:val="50"/>
    <w:rsid w:val="008f1587"/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header" Target="header2.xml"/><Relationship Id="rId6" Type="http://schemas.openxmlformats.org/officeDocument/2006/relationships/footer" Target="footer2.xml"/><Relationship Id="rId7" Type="http://schemas.openxmlformats.org/officeDocument/2006/relationships/footnotes" Target="footnotes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EEFD829-45DD-469E-9B28-443CE593B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template_prima_FSE.dot</Template>
  <TotalTime>15</TotalTime>
  <Application>LibreOffice/7.0.4.2$Windows_X86_64 LibreOffice_project/dcf040e67528d9187c66b2379df5ea4407429775</Application>
  <AppVersion>15.0000</AppVersion>
  <Pages>14</Pages>
  <Words>2378</Words>
  <Characters>17257</Characters>
  <CharactersWithSpaces>19598</CharactersWithSpaces>
  <Paragraphs>267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2022-06-14T13:15:00Z</dcterms:created>
  <dc:creator>Patrizia Tomasulo</dc:creator>
  <dc:description/>
  <dc:language>it-IT</dc:language>
  <cp:lastModifiedBy/>
  <dcterms:modified xsi:type="dcterms:W3CDTF">2022-12-22T11:00:30Z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