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CONTRATTO FORMATIVO TRA L’AGENZIA FORMATIVA E IL/LA PARTECIPANTE MINORENNE</w:t>
      </w:r>
    </w:p>
    <w:p>
      <w:pPr>
        <w:pStyle w:val="Normal"/>
        <w:rPr>
          <w:i/>
          <w:i/>
          <w:highlight w:val="magenta"/>
        </w:rPr>
      </w:pPr>
      <w:r>
        <w:rPr>
          <w:i/>
          <w:highlight w:val="magenta"/>
        </w:rPr>
      </w:r>
    </w:p>
    <w:p>
      <w:pPr>
        <w:pStyle w:val="Normal"/>
        <w:rPr>
          <w:i/>
          <w:i/>
          <w:highlight w:val="magenta"/>
        </w:rPr>
      </w:pPr>
      <w:r>
        <w:rPr>
          <w:i/>
          <w:highlight w:val="magenta"/>
        </w:rPr>
      </w:r>
    </w:p>
    <w:p>
      <w:pPr>
        <w:pStyle w:val="Normal"/>
        <w:rPr>
          <w:i/>
          <w:i/>
          <w:highlight w:val="magenta"/>
        </w:rPr>
      </w:pPr>
      <w:r>
        <w:rPr>
          <w:i/>
          <w:highlight w:val="magenta"/>
        </w:rPr>
      </w:r>
      <w:bookmarkStart w:id="0" w:name="_Hlk12999963"/>
      <w:bookmarkStart w:id="1" w:name="_Hlk12999963"/>
      <w:bookmarkEnd w:id="1"/>
    </w:p>
    <w:tbl>
      <w:tblPr>
        <w:tblStyle w:val="Tabellagriglia1chiara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0"/>
        <w:gridCol w:w="6497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kern w:val="0"/>
                <w:sz w:val="20"/>
                <w:szCs w:val="20"/>
                <w:lang w:val="it-IT" w:eastAsia="it-IT" w:bidi="ar-SA"/>
              </w:rPr>
              <w:t>PERCORSO FORMATIVO</w:t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DENOMINAZIONE CORSO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CERTIFICAZIONE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DURATA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Arial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ANNUALE     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Arial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BIENNALE       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Arial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TRIENNALE</w:t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ORE</w:t>
            </w: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 STAGE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ANNO FORMATIVO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CORSO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ATTIVITÀ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493" w:hRule="atLeast"/>
        </w:trPr>
        <w:tc>
          <w:tcPr>
            <w:tcW w:w="31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649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Contratto Formativo</w:t>
      </w:r>
      <w:r>
        <w:rPr>
          <w:sz w:val="20"/>
          <w:szCs w:val="20"/>
        </w:rPr>
        <w:t xml:space="preserve"> è l’accordo tra </w:t>
      </w:r>
      <w:r>
        <w:rPr>
          <w:b/>
          <w:bCs/>
          <w:sz w:val="20"/>
          <w:szCs w:val="20"/>
        </w:rPr>
        <w:t>l’allievo/a</w:t>
      </w:r>
      <w:r>
        <w:rPr>
          <w:b/>
          <w:sz w:val="20"/>
          <w:szCs w:val="20"/>
        </w:rPr>
        <w:t xml:space="preserve">_______________________________________________ </w:t>
      </w:r>
      <w:r>
        <w:rPr>
          <w:sz w:val="20"/>
          <w:szCs w:val="20"/>
        </w:rPr>
        <w:t xml:space="preserve">e i principali soggetti che agiscono nell’ambito della comunità educante, con l’obiettivo di far                crescere in maniera equilibrata e armonica i giovani, svilupparne le capacità, favorirne la maturazione e la formazione umana e orientarli alle future scelte scolastiche e lavorative (educare,                               appunto). Essi sono: </w:t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bCs/>
          <w:sz w:val="20"/>
          <w:szCs w:val="20"/>
        </w:rPr>
        <w:t>- la</w:t>
      </w:r>
      <w:r>
        <w:rPr>
          <w:b/>
          <w:sz w:val="20"/>
          <w:szCs w:val="20"/>
        </w:rPr>
        <w:t xml:space="preserve"> famiglia (o altro soggetto titolare della responsabilità genitoriale) - </w:t>
      </w:r>
      <w:r>
        <w:rPr>
          <w:sz w:val="20"/>
          <w:szCs w:val="20"/>
        </w:rPr>
        <w:t>titolare della responsabilità dell’intero progetto di crescita del/la giovane:</w:t>
      </w:r>
    </w:p>
    <w:p>
      <w:p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l</w:t>
      </w:r>
      <w:r>
        <w:rPr>
          <w:b/>
          <w:sz w:val="20"/>
          <w:szCs w:val="20"/>
        </w:rPr>
        <w:t>’ente di formazione</w:t>
      </w:r>
      <w:r>
        <w:rPr>
          <w:sz w:val="20"/>
          <w:szCs w:val="20"/>
        </w:rPr>
        <w:t>, titolare di una proposta educativa da condividere con gli altri attori della comunità educante: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0" w:top="1781" w:footer="1381" w:bottom="1438" w:gutter="0"/>
          <w:pgNumType w:fmt="decimal"/>
          <w:formProt w:val="false"/>
          <w:textDirection w:val="lrTb"/>
          <w:docGrid w:type="default" w:linePitch="100" w:charSpace="0"/>
        </w:sectPr>
        <w:pStyle w:val="Normal"/>
        <w:pBdr>
          <w:top w:val="single" w:sz="4" w:space="0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Attraverso il presente Contratto, si intende regolare il raggiungimento, da parte del/la giovane, degli obiettivi di natura formativa, professionale e comportamentale, durante l’intero ciclo formativo, anche nel rispetto delle regole interne all’Agenzia. A tal fine, le parti si impegnano reciprocamente.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In particolare: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L’AGENZIA FORMATIVA, ATTRAVERSO IL PROPRIO PERSONALE, SI IMPEGNA A: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promuovere lo sviluppo personale, professionale e sociale dell’Allievo/a attraverso un’offerta formativa adeguata;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garantire l’erogazione delle attività formative finalizzate al raggiungimento degli obiettivi didattici del percorso approvato, attraverso l’uso di opportune metodologie didattiche e valutative;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trike/>
          <w:sz w:val="20"/>
          <w:szCs w:val="20"/>
          <w:u w:val="single"/>
        </w:rPr>
      </w:pPr>
      <w:r>
        <w:rPr>
          <w:sz w:val="20"/>
          <w:szCs w:val="20"/>
        </w:rPr>
        <w:t>tenere informata la Famiglia (o chi per essa) sulla situazione scolastica dell’Allievo/a, contattandola, al fine di poter intervenire congiuntamente e con tempestività, in caso di difficoltà (problemi relativi a frequenza, puntualità, profitto e comportamento, etc);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supportare gli/le Allievi/e in difficoltà, attraverso azioni di recupero e/o sostegno anche individuale, offrendo loro la possibilità di personalizzare il proprio curricolo, con eventuali interventi di mirati, oggetto delle specifiche schede allegate (Patto formativo, Sezione B);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sz w:val="20"/>
          <w:szCs w:val="20"/>
        </w:rPr>
        <w:t>garantire che il proprio personale, docente e non, si adoperi per soddisfare eventuali esigenze di informazione, approfondimento, chiarimento dell’Allievo/a;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sz w:val="20"/>
          <w:szCs w:val="20"/>
        </w:rPr>
        <w:t>educare alla legalità, al rispetto, alla responsabilità individuale, alla cittadinanza attiva, alle pari opportunità e ai principi dello sviluppo sostenibile;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sz w:val="20"/>
          <w:szCs w:val="20"/>
        </w:rPr>
        <w:t>favorire la creazione di un clima positivo e partecipativo attraverso il coinvolgimento attivo degli/lle allievi/e, gratificandone gli sforzi e i risultati;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prevenire, monitorare e intervenire nel caso di episodi di bullismo, vandalismo, tentativi di diffusione di sostanze stupefacenti - e, più in generale, di comportamenti irrispettosi - anche in collaborazione con le Famiglie e le istituzioni territoriali;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tutelare la sicurezza dell’Allievo/a, attraverso un’adeguata sorveglianza in tutte le fasi della giornata formativa;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 w:before="0" w:after="1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consegnare una copia del presente contratto al/lla partecipante e alla sua famiglia/tutore;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 w:before="0" w:after="1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rispettare la </w:t>
      </w:r>
      <w:r>
        <w:rPr>
          <w:i/>
          <w:sz w:val="20"/>
          <w:szCs w:val="20"/>
        </w:rPr>
        <w:t xml:space="preserve">privacy </w:t>
      </w:r>
      <w:r>
        <w:rPr>
          <w:sz w:val="20"/>
          <w:szCs w:val="20"/>
        </w:rPr>
        <w:t>delle persone, in conformità alla normativa vigente;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 w:before="0" w:after="160"/>
        <w:ind w:left="284" w:hanging="142"/>
        <w:jc w:val="both"/>
        <w:rPr>
          <w:sz w:val="20"/>
          <w:szCs w:val="20"/>
        </w:rPr>
      </w:pPr>
      <w:r>
        <w:rPr>
          <w:bCs/>
          <w:sz w:val="20"/>
          <w:szCs w:val="20"/>
        </w:rPr>
        <w:t>altro</w:t>
      </w:r>
      <w:r>
        <w:rPr>
          <w:rStyle w:val="Richiamoallanotaapidipagina"/>
          <w:bCs/>
          <w:sz w:val="20"/>
          <w:szCs w:val="20"/>
        </w:rPr>
        <w:footnoteReference w:id="2"/>
      </w:r>
      <w:r>
        <w:rPr>
          <w:bCs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L’ALLIEVO/A SI IMPEGNA A: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frequentare regolarmente le lezioni, portando tutto il materiale scolastico necessario, partecipando con puntualità e rispettando gli orari;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attivamente alle attività formative, assumendo un atteggiamento rispettoso, collaborativo e costruttivo con i/le compagni/e e il personale docente;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utilizzare correttamente ambienti, strutture, laboratori, macchinari, attrezzature e strumenti didattici, contribuendo a mantenerli puliti e in ordine;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osservare le regole, le disposizioni organizzative e di igiene e sicurezza previste dall’Agenzia;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>segnalare tempestivamente eventuali problemi e difficoltà proprie e/o dei/lle compagni/e, anche in caso di episodi di prevaricazione e violenza (bullismo, vandalismo, ecc.), facendo riferimento al/lla Responsabile di sede o al/lla Tutor d’aula;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Normal"/>
        <w:tabs>
          <w:tab w:val="clear" w:pos="708"/>
          <w:tab w:val="left" w:pos="360" w:leader="none"/>
        </w:tabs>
        <w:ind w:left="284" w:hanging="142"/>
        <w:jc w:val="both"/>
        <w:rPr>
          <w:rFonts w:cs="Helvetica-Bold"/>
          <w:bCs/>
          <w:sz w:val="20"/>
          <w:szCs w:val="20"/>
        </w:rPr>
      </w:pPr>
      <w:r>
        <w:rPr>
          <w:rFonts w:cs="Helvetica-Bold"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ind w:left="284" w:hanging="142"/>
        <w:jc w:val="both"/>
        <w:rPr>
          <w:rFonts w:cs="Helvetica-Bold"/>
          <w:bCs/>
          <w:sz w:val="20"/>
          <w:szCs w:val="20"/>
        </w:rPr>
      </w:pPr>
      <w:r>
        <w:rPr>
          <w:rFonts w:cs="Helvetica-Bold"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LA FAMIGLIA (O ALTRO SOGGETTO TITOLARE DELLA RESPONSABILITÀ GENITORIALE)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SI IMPEGNA A: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sostenere l’Allievo/a nel suo percorso formativo, favorendone la partecipazione regolare e con puntualità presso l’Agenzia e supportandolo/a nel suo apprendimento a casa;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segnalare tempestivamente all’Agenzia eventuali problemi che possano incidere sulla situazione scolastica dell’Allievo/a, ivi compresi episodi di prevaricazione e violenza (bullismo, vandalismo, ecc.), relativi al/lla proprio/a figlio/a o ai/lle compagni/e di scuola;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ai momenti di incontro e confronto con l’Agenzia;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giustificare sempre le assenze e i ritardi dell’Allievo/a, secondo le modalità indicate dall’Agenzia e firmare per presa visione le comunicazioni;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consegnare nei tempi indicati la documentazione obbligatoria richiesta dall’Agenzia;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procurare i documenti necessari per l’attivazione di eventuali interventi mirati (oggetto delle specifiche schede allegate) nei termini indicati dall’Agenzia per l’espletamento delle pratiche nei tempi utili;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ind w:left="284" w:hanging="142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1388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L’AF può introdurre ulteriori impegni o documentazione</w:t>
            </w:r>
            <w:r>
              <w:rPr>
                <w:rStyle w:val="Richiamoallanotaapidipagina"/>
                <w:rFonts w:ascii="Century Gothic" w:hAnsi="Century Gothic"/>
                <w:i/>
                <w:kern w:val="0"/>
                <w:lang w:val="it-IT" w:eastAsia="it-IT" w:bidi="ar-SA"/>
              </w:rPr>
              <w:footnoteReference w:id="3"/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 che regolano il rapporto con la famiglia e allegarli, a condizione che: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siano opportunamente elencati, quale </w:t>
            </w:r>
            <w:r>
              <w:rPr>
                <w:rFonts w:ascii="Century Gothic" w:hAnsi="Century Gothic"/>
                <w:i/>
                <w:kern w:val="0"/>
                <w:u w:val="single"/>
                <w:lang w:val="it-IT" w:eastAsia="it-IT" w:bidi="ar-SA"/>
              </w:rPr>
              <w:t>documentazione aggiuntiva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, in calce al Contratto;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risultino acclusi successivamente agli allegati del modello standard approvato dalla Regione.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 xml:space="preserve">PATTO FORMATIVO 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Patto formativo</w:t>
      </w:r>
      <w:r>
        <w:rPr>
          <w:sz w:val="20"/>
          <w:szCs w:val="20"/>
        </w:rPr>
        <w:t xml:space="preserve"> è l’atto formale di condivisione, nella fase iniziale del percorso, tra Agenzia Formativa, Allievo/a e Famiglia (o altro soggetto titolare della responsabilità genitoriale). 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bCs/>
          <w:sz w:val="20"/>
          <w:szCs w:val="20"/>
        </w:rPr>
        <w:t>sezione A</w:t>
      </w:r>
      <w:r>
        <w:rPr>
          <w:sz w:val="20"/>
          <w:szCs w:val="20"/>
        </w:rPr>
        <w:t xml:space="preserve">, obbligatoria, illustra </w:t>
      </w:r>
      <w:r>
        <w:rPr>
          <w:b/>
          <w:sz w:val="20"/>
          <w:szCs w:val="20"/>
        </w:rPr>
        <w:t xml:space="preserve">obiettivi, contenuti e metodologie </w:t>
      </w:r>
      <w:r>
        <w:rPr>
          <w:sz w:val="20"/>
          <w:szCs w:val="20"/>
        </w:rPr>
        <w:t>del percorso formativo, definiti a partire dalle esigenze e dal livello di ingresso di ciascun/a allievo/a.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sz w:val="20"/>
          <w:szCs w:val="20"/>
        </w:rPr>
        <w:t>Sezione B</w:t>
      </w:r>
      <w:r>
        <w:rPr>
          <w:sz w:val="20"/>
          <w:szCs w:val="20"/>
        </w:rPr>
        <w:t xml:space="preserve">, facoltativa, si compila all’emergere di un bisogno specifico del/lla partecipante. Ove se ne ravvisi la necessità, il percorso può prevedere azioni di rinforzo e/o sviluppo delle competenze in alcune aree, a seguito di accertamenti tramite prove di valutazione in ingresso (scritte, pratiche o orali) e/o un colloquio di orientamento, nell’ambito del monte ore stabilito dal progetto approvato. Il </w:t>
      </w:r>
      <w:r>
        <w:rPr>
          <w:b/>
          <w:sz w:val="20"/>
          <w:szCs w:val="20"/>
        </w:rPr>
        <w:t xml:space="preserve">percorso personalizzato </w:t>
      </w:r>
      <w:r>
        <w:rPr>
          <w:bCs/>
          <w:sz w:val="20"/>
          <w:szCs w:val="20"/>
        </w:rPr>
        <w:t>viene</w:t>
      </w:r>
      <w:r>
        <w:rPr>
          <w:sz w:val="20"/>
          <w:szCs w:val="20"/>
        </w:rPr>
        <w:t>: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condiviso con Allievo/a e Famiglia attraverso la compilazione e la sottoscrizione di una specifica scheda di dettaglio;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monitorato, con cadenza periodica;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- revisionato in caso di necessità rilevata nel corso dell’anno formativo.</w:t>
      </w:r>
    </w:p>
    <w:p>
      <w:pPr>
        <w:pStyle w:val="Normal"/>
        <w:pBdr>
          <w:top w:val="single" w:sz="4" w:space="27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Sezione B risulta articolata in Schede dedicate ai percorsi personalizzati attuabili in risposta alle differenti esigenze rilevate e, nello specifico:</w:t>
      </w:r>
    </w:p>
    <w:p>
      <w:pPr>
        <w:pStyle w:val="ListParagraph"/>
        <w:numPr>
          <w:ilvl w:val="0"/>
          <w:numId w:val="7"/>
        </w:numPr>
        <w:spacing w:lineRule="auto" w:line="360" w:before="0" w:after="160"/>
        <w:contextualSpacing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Patto formativo personalizzato - allieve/i con </w:t>
      </w:r>
      <w:r>
        <w:rPr>
          <w:rFonts w:ascii="Century Gothic" w:hAnsi="Century Gothic"/>
          <w:i/>
        </w:rPr>
        <w:t>EES/H (Scheda B.1)</w:t>
      </w:r>
    </w:p>
    <w:p>
      <w:pPr>
        <w:pStyle w:val="ListParagraph"/>
        <w:numPr>
          <w:ilvl w:val="0"/>
          <w:numId w:val="7"/>
        </w:numPr>
        <w:spacing w:lineRule="auto" w:line="360" w:before="0" w:after="160"/>
        <w:contextualSpacing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Laboratorio attività di recupero sviluppo apprendimenti (La.R.S.A.) e altre azioni di supporto (</w:t>
      </w:r>
      <w:r>
        <w:rPr>
          <w:rFonts w:ascii="Century Gothic" w:hAnsi="Century Gothic"/>
          <w:i/>
        </w:rPr>
        <w:t>Scheda B.2)</w:t>
      </w:r>
    </w:p>
    <w:p>
      <w:pPr>
        <w:pStyle w:val="ListParagraph"/>
        <w:numPr>
          <w:ilvl w:val="0"/>
          <w:numId w:val="7"/>
        </w:numPr>
        <w:spacing w:lineRule="auto" w:line="360" w:before="0" w:after="160"/>
        <w:contextualSpacing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Attività integrative per Apprendisti/e. Laboratorio attività di recupero sviluppo apprendimenti per inserimento di apprendisti nel sistema IeFP (La.R.S.A.P.)/Attività di accompagnamento all’Apprendistato (A.A.AP.)/altre azioni di supporto (</w:t>
      </w:r>
      <w:r>
        <w:rPr>
          <w:rFonts w:ascii="Century Gothic" w:hAnsi="Century Gothic"/>
          <w:i/>
        </w:rPr>
        <w:t>Scheda B.3).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magenta"/>
        </w:rPr>
      </w:pPr>
      <w:r>
        <w:rPr>
          <w:highlight w:val="magenta"/>
        </w:rPr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9594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Sezione A. PARTE GENERALE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Anche in esito agli accertamenti effettuati con i/le partecipanti tramite prove di valutazione in ingresso (scritte, pratiche o orali) e/o un colloquio di orientamento tenutosi in data__________________, si propone il seguente percorso, conforme alla figura nazionale e al profilo regionale di qualifica professionale IeFP: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691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  <w:t>Titolo del corso e indirizzo</w:t>
            </w:r>
          </w:p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percorso risulta caratterizzato come segue: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PROPOSTA EDUCATIVA: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PRINCIPALI ATTREZZATURE UTILIZZATE: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MODALITÀ ORGANIZZATIVE: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entury Gothic" w:hAnsi="Century Gothic"/>
          <w:bCs/>
          <w:i/>
          <w:i/>
          <w:iCs/>
          <w:sz w:val="18"/>
          <w:szCs w:val="18"/>
        </w:rPr>
      </w:pPr>
      <w:r>
        <w:rPr>
          <w:rFonts w:ascii="Century Gothic" w:hAnsi="Century Gothic"/>
          <w:b/>
        </w:rPr>
        <w:t xml:space="preserve">TABELLA ORARIA DEL PERCORSO: 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  <w:bookmarkStart w:id="2" w:name="_Hlk13001361"/>
      <w:bookmarkStart w:id="3" w:name="_Hlk13001361"/>
      <w:bookmarkEnd w:id="3"/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 __________________________________________________________________________________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9594"/>
        <w:jc w:val="center"/>
        <w:rPr>
          <w:rFonts w:ascii="Century Gothic" w:hAnsi="Century Gothic"/>
          <w:b/>
          <w:b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>Sezione B -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PARTE PERSONALIZZATA (SCHEDE)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compilazione della presente sezione è personalizzata e compilata in base alle specifiche caratteristiche e indicazioni dell’allievo/allieva.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pPr w:bottomFromText="0" w:horzAnchor="margin" w:leftFromText="141" w:rightFromText="141" w:tblpX="0" w:tblpY="220" w:topFromText="0" w:vertAnchor="text"/>
        <w:tblW w:w="5000" w:type="pct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422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RIEPILOGO DELLE SCHEDE DI PERSONALIZZAZIONE DEL PATTO FORMATIVO </w:t>
            </w:r>
          </w:p>
        </w:tc>
      </w:tr>
      <w:tr>
        <w:trPr>
          <w:trHeight w:val="4665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Elenco delle Schede </w:t>
            </w:r>
            <w:r>
              <w:rPr>
                <w:i/>
                <w:iCs/>
                <w:sz w:val="20"/>
                <w:szCs w:val="20"/>
              </w:rPr>
              <w:t>(segnare le voci pertinenti):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Titolo9"/>
              <w:widowControl w:val="false"/>
              <w:spacing w:lineRule="auto" w:line="276" w:before="0" w:after="120"/>
              <w:ind w:left="210" w:hanging="21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i w:val="false"/>
                <w:iCs w:val="false"/>
                <w:sz w:val="20"/>
                <w:szCs w:val="20"/>
              </w:rPr>
              <w:t></w:t>
            </w:r>
            <w:r>
              <w:rPr>
                <w:rFonts w:cs="Comic Sans MS" w:ascii="Century Gothic" w:hAnsi="Century Gothic"/>
                <w:i w:val="false"/>
                <w:iCs w:val="false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 w:val="false"/>
                <w:iCs w:val="false"/>
                <w:color w:val="auto"/>
                <w:sz w:val="20"/>
                <w:szCs w:val="20"/>
              </w:rPr>
              <w:t xml:space="preserve">Scheda B1.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Patto formativo personalizzato - allieve/i con </w:t>
            </w:r>
            <w:r>
              <w:rPr>
                <w:rFonts w:ascii="Century Gothic" w:hAnsi="Century Gothic"/>
                <w:sz w:val="20"/>
                <w:szCs w:val="20"/>
              </w:rPr>
              <w:t>EES/H</w:t>
            </w:r>
          </w:p>
          <w:p>
            <w:pPr>
              <w:pStyle w:val="Normal"/>
              <w:widowControl w:val="false"/>
              <w:spacing w:lineRule="auto" w:line="276" w:before="0" w:after="120"/>
              <w:ind w:left="210" w:hanging="210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color w:val="272727" w:themeColor="text1" w:themeTint="d8"/>
                <w:sz w:val="20"/>
                <w:szCs w:val="20"/>
              </w:rPr>
              <w:t></w:t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>Scheda B2.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Laboratorio attività di recupero sviluppo apprendimenti (La.R.S.A.) e altre azioni di supporto</w:t>
            </w:r>
          </w:p>
          <w:p>
            <w:pPr>
              <w:pStyle w:val="Normal"/>
              <w:widowControl w:val="false"/>
              <w:spacing w:lineRule="auto" w:line="276" w:before="0" w:after="120"/>
              <w:ind w:left="210" w:hanging="210"/>
              <w:jc w:val="both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color w:val="272727" w:themeColor="text1" w:themeTint="d8"/>
                <w:sz w:val="20"/>
                <w:szCs w:val="20"/>
              </w:rPr>
              <w:t></w:t>
            </w:r>
            <w:r>
              <w:rPr>
                <w:rFonts w:eastAsia="Times New Roman" w:cs="Arial"/>
                <w:color w:val="272727" w:themeColor="text1" w:themeTint="d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Scheda B3. Attività integrative per Apprendisti/e. Laboratorio attività di recupero sviluppo apprendimenti per inserimento di apprendisti nel sistema IeFP (La.R.S.A.P.)/Attività di accompagnamento all’Apprendistato (A.A.AP.)/altre azioni di supporto.</w:t>
            </w:r>
          </w:p>
          <w:p>
            <w:pPr>
              <w:pStyle w:val="Normal"/>
              <w:widowControl w:val="false"/>
              <w:spacing w:lineRule="auto" w:line="276" w:before="0" w:after="120"/>
              <w:ind w:left="210" w:hanging="2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L’allievo/a___________________________________________________________________________</w:t>
              <w:tab/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famiglia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0" distB="0" distL="89535" distR="89535" simplePos="0" locked="0" layoutInCell="0" allowOverlap="1" relativeHeight="5">
                      <wp:simplePos x="0" y="0"/>
                      <wp:positionH relativeFrom="page">
                        <wp:posOffset>1457325</wp:posOffset>
                      </wp:positionH>
                      <wp:positionV relativeFrom="paragraph">
                        <wp:posOffset>39370</wp:posOffset>
                      </wp:positionV>
                      <wp:extent cx="5039360" cy="568960"/>
                      <wp:effectExtent l="0" t="0" r="0" b="0"/>
                      <wp:wrapSquare wrapText="bothSides"/>
                      <wp:docPr id="6" name="Cornic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560" cy="568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7933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3822"/>
                                    <w:gridCol w:w="411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38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i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ornice3" stroked="f" style="position:absolute;margin-left:114.75pt;margin-top:3.1pt;width:396.7pt;height:44.7pt;mso-wrap-style:none;v-text-anchor:middle;mso-position-horizontal-relative:page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Grigliatabella"/>
                              <w:tblW w:w="7933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822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Il/La Tutor___________________________________________________________________________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Direttore___________________________________________________________________________</w:t>
              <w:tab/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Luogo e Data:    _______________________</w:t>
            </w:r>
          </w:p>
        </w:tc>
      </w:tr>
      <w:tr>
        <w:trPr>
          <w:trHeight w:val="67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EVENTUALI REVISIONI</w:t>
            </w:r>
          </w:p>
        </w:tc>
      </w:tr>
      <w:tr>
        <w:trPr>
          <w:trHeight w:val="67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della Revisione:_______________________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Nota sulle modifiche apportate:</w:t>
            </w:r>
          </w:p>
          <w:tbl>
            <w:tblPr>
              <w:tblStyle w:val="Grigliatabella"/>
              <w:tblW w:w="947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472"/>
            </w:tblGrid>
            <w:tr>
              <w:trPr/>
              <w:tc>
                <w:tcPr>
                  <w:tcW w:w="9472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cs="Helvetica"/>
                      <w:sz w:val="20"/>
                      <w:szCs w:val="20"/>
                    </w:rPr>
                  </w:pPr>
                  <w:r>
                    <w:rPr>
                      <w:rFonts w:cs="Helvetic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L’allievo/a___________________________________________________________________________</w:t>
              <w:tab/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famiglia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behindDoc="0" distT="0" distB="0" distL="89535" distR="89535" simplePos="0" locked="0" layoutInCell="0" allowOverlap="1" relativeHeight="6">
                      <wp:simplePos x="0" y="0"/>
                      <wp:positionH relativeFrom="page">
                        <wp:posOffset>1457325</wp:posOffset>
                      </wp:positionH>
                      <wp:positionV relativeFrom="paragraph">
                        <wp:posOffset>39370</wp:posOffset>
                      </wp:positionV>
                      <wp:extent cx="5039360" cy="568960"/>
                      <wp:effectExtent l="0" t="0" r="0" b="0"/>
                      <wp:wrapSquare wrapText="bothSides"/>
                      <wp:docPr id="8" name="Cornic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560" cy="568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Grigliatabella"/>
                                    <w:tblW w:w="7933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3822"/>
                                    <w:gridCol w:w="4110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382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11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kern w:val="0"/>
                                            <w:sz w:val="20"/>
                                            <w:szCs w:val="20"/>
                                            <w:lang w:val="it-IT" w:eastAsia="it-IT" w:bidi="ar-SA"/>
                                          </w:rPr>
                                          <w:t>_________________________________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uppressAutoHyphens w:val="true"/>
                                          <w:spacing w:lineRule="auto" w:line="360" w:before="0" w:after="0"/>
                                          <w:jc w:val="both"/>
                                          <w:rPr>
                                            <w:i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Times New Roman" w:cs="Times New Roman"/>
                                            <w:i/>
                                            <w:kern w:val="0"/>
                                            <w:sz w:val="16"/>
                                            <w:szCs w:val="16"/>
                                            <w:lang w:val="it-IT" w:eastAsia="it-IT" w:bidi="ar-SA"/>
                                          </w:rPr>
                                          <w:t>Firma del genitore o di ne chi fa le veci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Contenutocornice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ornice4" stroked="f" style="position:absolute;margin-left:114.75pt;margin-top:3.1pt;width:396.7pt;height:44.7pt;mso-wrap-style:none;v-text-anchor:middle;mso-position-horizontal-relative:page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Grigliatabella"/>
                              <w:tblW w:w="7933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822"/>
                              <w:gridCol w:w="4110"/>
                            </w:tblGrid>
                            <w:tr>
                              <w:trPr/>
                              <w:tc>
                                <w:tcPr>
                                  <w:tcW w:w="38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0"/>
                                      <w:szCs w:val="20"/>
                                      <w:lang w:val="it-IT" w:eastAsia="it-IT" w:bidi="ar-SA"/>
                                    </w:rPr>
                                    <w:t>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uppressAutoHyphens w:val="true"/>
                                    <w:spacing w:lineRule="auto" w:line="360" w:before="0" w:after="0"/>
                                    <w:jc w:val="both"/>
                                    <w:rPr>
                                      <w:i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 w:cs="Times New Roman"/>
                                      <w:i/>
                                      <w:kern w:val="0"/>
                                      <w:sz w:val="16"/>
                                      <w:szCs w:val="16"/>
                                      <w:lang w:val="it-IT" w:eastAsia="it-IT" w:bidi="ar-SA"/>
                                    </w:rPr>
                                    <w:t>Firma del genitore o di ne chi fa le veci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Il/La Tutor___________________________________________________________________________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 Direttore___________________________________________________________________________</w:t>
              <w:tab/>
              <w:t xml:space="preserve">                                                                                       Luogo e Data:    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36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44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F4B083"/>
            </w:tcBorders>
            <w:shd w:color="auto" w:fill="D99594" w:val="clear"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val="it-IT" w:eastAsia="it-IT" w:bidi="ar-SA"/>
              </w:rPr>
              <w:t>Scheda B1. PATTO FORMATIVO PERSONALIZZATO - Allieve/i con EES/H</w:t>
            </w:r>
          </w:p>
        </w:tc>
      </w:tr>
    </w:tbl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Considerati: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gli obiettivi definiti dal Progetto didattico del corso in cui l’Allievo/a è inserito/a;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caratteristiche dell’Allievo/a dedotte dalla documentazione in nostro possesso;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 colloqui intercorsi con le persone coinvolte nel processo educativo;</w:t>
      </w:r>
    </w:p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si conviene che, per consentire al/alla allievo di acquisire le competenze del profilo standard di riferimento, si rende necessario personalizzare le metodologie didattiche, come di seguito riportato: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Alla fine del periodo di osservazione dell’allievo/a, la personalizzazione del percorso verrà ulteriormente dettagliata nel Progetto Formativo Individualizzato (PFI) o nel Progetto Didattico Personalizzato (PDP), che verrà sottoposto alla famiglia per la sottoscrizione.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Pertanto: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sz w:val="20"/>
          <w:szCs w:val="20"/>
        </w:rPr>
        <w:t xml:space="preserve">Sede operativa </w:t>
      </w:r>
      <w:r>
        <w:rPr>
          <w:sz w:val="20"/>
          <w:szCs w:val="20"/>
        </w:rPr>
        <w:t>si impegna ad erogare il percorso formativo indicato nel progetto specifico di cui al corso scelto dall’Utente, secondo le personalizzazioni specificate nei documenti sopra richiamati, curando: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metodologia didattica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l’attenzione alla persona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l’uso di strumenti adeguati</w:t>
      </w:r>
    </w:p>
    <w:p>
      <w:pPr>
        <w:pStyle w:val="ListParagraph"/>
        <w:spacing w:lineRule="auto" w:line="360"/>
        <w:ind w:left="36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spacing w:lineRule="auto" w:line="360"/>
        <w:ind w:left="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</w:t>
      </w:r>
      <w:r>
        <w:rPr>
          <w:rFonts w:ascii="Century Gothic" w:hAnsi="Century Gothic"/>
          <w:b/>
        </w:rPr>
        <w:t>Allievo/a</w:t>
      </w:r>
      <w:r>
        <w:rPr>
          <w:rFonts w:ascii="Century Gothic" w:hAnsi="Century Gothic"/>
        </w:rPr>
        <w:t>, consapevole che il raggiungimento degli obiettivi formativi non può avvenire senza un atteggiamento collaborativo e costruttivo, si impegna a: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709" w:leader="none"/>
        </w:tabs>
        <w:spacing w:lineRule="auto" w:line="360"/>
        <w:ind w:left="928" w:hanging="502"/>
        <w:jc w:val="both"/>
        <w:rPr>
          <w:sz w:val="20"/>
          <w:szCs w:val="20"/>
        </w:rPr>
      </w:pPr>
      <w:r>
        <w:rPr>
          <w:sz w:val="20"/>
          <w:szCs w:val="20"/>
        </w:rPr>
        <w:t>frequentare e partecipare in modo consapevole e attivo al percorso come sopra personalizzato, al fine di una proficua realizzazione del progetto di formazione personale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709" w:leader="none"/>
        </w:tabs>
        <w:spacing w:lineRule="auto" w:line="360"/>
        <w:ind w:left="928" w:hanging="502"/>
        <w:jc w:val="both"/>
        <w:rPr>
          <w:sz w:val="20"/>
          <w:szCs w:val="20"/>
        </w:rPr>
      </w:pPr>
      <w:r>
        <w:rPr>
          <w:sz w:val="20"/>
          <w:szCs w:val="20"/>
        </w:rPr>
        <w:t>accettare e rispettare regole e tempistiche di svolgimento, nonché l’attuazione e verifica del presente patto formativo</w:t>
      </w:r>
    </w:p>
    <w:p>
      <w:pPr>
        <w:pStyle w:val="ListParagraph"/>
        <w:spacing w:lineRule="auto" w:line="360"/>
        <w:ind w:left="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spacing w:lineRule="auto" w:line="360"/>
        <w:ind w:left="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>
        <w:rPr>
          <w:rFonts w:ascii="Century Gothic" w:hAnsi="Century Gothic"/>
          <w:b/>
        </w:rPr>
        <w:t>Famiglia</w:t>
      </w:r>
      <w:r>
        <w:rPr>
          <w:rFonts w:ascii="Century Gothic" w:hAnsi="Century Gothic"/>
        </w:rPr>
        <w:t>, consapevole dell’importanza del proprio ruolo di supporto per il successo formativo dell’Allievo/a, si impegna a: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partecipare ai colloqui individuali, alle assemblee ed alle riunioni di verifica 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tenersi informata circa le iniziative promosse dal CFP e contribuire alla loro realizzazione 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sostenere l’Allievo/a nel mantenimento degli impegni assunti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Luogo e Data: _______________________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Referente dell’attività________________________________________________________________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right"/>
        <w:rPr>
          <w:b/>
          <w:b/>
          <w:i/>
          <w:i/>
          <w:color w:val="C00000"/>
          <w:sz w:val="20"/>
          <w:szCs w:val="20"/>
        </w:rPr>
      </w:pPr>
      <w:r>
        <w:rPr>
          <w:b/>
          <w:i/>
          <w:color w:val="C00000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/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44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F4B083"/>
            </w:tcBorders>
            <w:shd w:color="auto" w:fill="D9959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lang w:val="it-IT" w:eastAsia="it-IT" w:bidi="ar-SA"/>
              </w:rPr>
              <w:t xml:space="preserve">Scheda B2.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it-IT" w:eastAsia="it-IT" w:bidi="ar-SA"/>
              </w:rPr>
              <w:t xml:space="preserve">PATTO FORMATIVO PERSONALIZZATO - </w:t>
            </w:r>
            <w:r>
              <w:rPr>
                <w:rFonts w:eastAsia="Times New Roman" w:cs="Times New Roman"/>
                <w:b/>
                <w:bCs/>
                <w:kern w:val="0"/>
                <w:lang w:val="it-IT" w:eastAsia="it-IT" w:bidi="ar-SA"/>
              </w:rPr>
              <w:t>Laboratorio attività di recupero sviluppo apprendimenti (La.R.S.A.) e altre azioni di supporto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Considerati: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lineRule="auto" w:line="360"/>
        <w:ind w:left="255" w:hanging="255"/>
        <w:jc w:val="both"/>
        <w:rPr>
          <w:sz w:val="20"/>
          <w:szCs w:val="20"/>
        </w:rPr>
      </w:pPr>
      <w:r>
        <w:rPr>
          <w:sz w:val="20"/>
          <w:szCs w:val="20"/>
        </w:rPr>
        <w:t>gli obiettivi definiti dal Progetto didattico del corso in cui l’Allievo/a è inserito/a;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lineRule="auto" w:line="360"/>
        <w:ind w:left="255" w:hanging="255"/>
        <w:jc w:val="both"/>
        <w:rPr>
          <w:sz w:val="20"/>
          <w:szCs w:val="20"/>
        </w:rPr>
      </w:pPr>
      <w:r>
        <w:rPr>
          <w:sz w:val="20"/>
          <w:szCs w:val="20"/>
        </w:rPr>
        <w:t>le caratteristiche dell’Allievo/a dedotte dalla documentazione in nostro possesso;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67" w:leader="none"/>
        </w:tabs>
        <w:spacing w:lineRule="auto" w:line="360"/>
        <w:ind w:left="255" w:hanging="2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colloqui intercorsi con le persone coinvolte nel processo educativo e gli elementi emersi circa le </w:t>
      </w:r>
      <w:r>
        <w:rPr>
          <w:rFonts w:cs="Calibri Light"/>
          <w:sz w:val="20"/>
          <w:szCs w:val="20"/>
        </w:rPr>
        <w:t>conoscenze/abilità da recuperare</w:t>
      </w:r>
      <w:r>
        <w:rPr>
          <w:sz w:val="20"/>
          <w:szCs w:val="20"/>
        </w:rPr>
        <w:t>, di seguito riportate: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Al fine di consentire al/alla allievo/a di:</w:t>
      </w:r>
    </w:p>
    <w:p>
      <w:pPr>
        <w:pStyle w:val="ListParagraph"/>
        <w:numPr>
          <w:ilvl w:val="0"/>
          <w:numId w:val="5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acquisire le competenze del profilo standard di riferimento</w:t>
      </w:r>
    </w:p>
    <w:p>
      <w:pPr>
        <w:pStyle w:val="Normal"/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oppure</w:t>
      </w:r>
    </w:p>
    <w:p>
      <w:pPr>
        <w:pStyle w:val="Normal"/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rendere possibile il passaggio dal percorso formativo_____________________ originariamente intrapreso a___________________________, oggetto del presente Patto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la famiglia, l’allievo/a e il/a tutor concordano sulla necessità di integrare/personalizzare il patto formativo già sottoscritto attraverso: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59" w:before="0" w:after="160"/>
        <w:contextualSpacing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LA REALIZZAZIONE DI AZIONI DI SUPPORTO</w:t>
      </w:r>
      <w:r>
        <w:rPr>
          <w:rFonts w:ascii="Century Gothic" w:hAnsi="Century Gothic"/>
        </w:rPr>
        <w:t>, così articolate: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39"/>
        <w:gridCol w:w="2427"/>
        <w:gridCol w:w="31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MODULO/UNITÀ FORMATIVA</w:t>
            </w:r>
          </w:p>
        </w:tc>
        <w:tc>
          <w:tcPr>
            <w:tcW w:w="24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ORE</w:t>
            </w:r>
          </w:p>
        </w:tc>
        <w:tc>
          <w:tcPr>
            <w:tcW w:w="31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MODALIT</w:t>
            </w:r>
            <w:r>
              <w:rPr>
                <w:rFonts w:eastAsia="MS Mincho" w:cs="Calibri" w:cstheme="minorHAnsi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À</w:t>
            </w: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 xml:space="preserve"> DI SVOLGIMENTO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</w:tbl>
    <w:p>
      <w:pPr>
        <w:pStyle w:val="ListParagraph"/>
        <w:spacing w:lineRule="auto" w:line="360" w:before="0" w:after="160"/>
        <w:ind w:left="360" w:hanging="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</w:r>
      <w:r>
        <w:br w:type="page"/>
      </w:r>
    </w:p>
    <w:p>
      <w:pPr>
        <w:pStyle w:val="ListParagraph"/>
        <w:numPr>
          <w:ilvl w:val="0"/>
          <w:numId w:val="4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partecipazione dell’allievo/a al seguente </w:t>
      </w:r>
      <w:r>
        <w:rPr>
          <w:rFonts w:ascii="Century Gothic" w:hAnsi="Century Gothic"/>
          <w:b/>
          <w:bCs/>
        </w:rPr>
        <w:t>LABORATORIO DI RECUPERO E SVILUPPO DEGLI APPRENDIMENTI (LA.R.S.A.)</w:t>
      </w:r>
      <w:r>
        <w:rPr>
          <w:rFonts w:ascii="Century Gothic" w:hAnsi="Century Gothic"/>
        </w:rPr>
        <w:t>, così articolato: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78"/>
        <w:gridCol w:w="1119"/>
        <w:gridCol w:w="1688"/>
        <w:gridCol w:w="1596"/>
        <w:gridCol w:w="1595"/>
        <w:gridCol w:w="2261"/>
      </w:tblGrid>
      <w:tr>
        <w:trPr>
          <w:trHeight w:val="5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gridSpan w:val="6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PROGETTO La.R.S.A</w:t>
            </w:r>
          </w:p>
        </w:tc>
      </w:tr>
      <w:tr>
        <w:trPr>
          <w:trHeight w:val="450" w:hRule="atLeast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Agenzia Formativa</w:t>
            </w:r>
          </w:p>
        </w:tc>
        <w:tc>
          <w:tcPr>
            <w:tcW w:w="8259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8259" w:type="dxa"/>
            <w:gridSpan w:val="5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1186" w:hRule="atLeast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Situazione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allievo/a</w:t>
            </w:r>
          </w:p>
        </w:tc>
        <w:tc>
          <w:tcPr>
            <w:tcW w:w="111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 xml:space="preserve">Passaggio 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Istituto Scolastico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</w:t>
            </w:r>
          </w:p>
        </w:tc>
        <w:tc>
          <w:tcPr>
            <w:tcW w:w="4879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Passaggio ad altra Agenzia Formativa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</w:t>
            </w:r>
          </w:p>
        </w:tc>
        <w:tc>
          <w:tcPr>
            <w:tcW w:w="2261" w:type="dxa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Prevenzione dispersione/abbandoni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</w:t>
            </w:r>
          </w:p>
        </w:tc>
      </w:tr>
      <w:tr>
        <w:trPr>
          <w:trHeight w:val="49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Durata </w:t>
            </w:r>
          </w:p>
        </w:tc>
        <w:tc>
          <w:tcPr>
            <w:tcW w:w="4403" w:type="dxa"/>
            <w:gridSpan w:val="3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n. ore </w:t>
            </w:r>
          </w:p>
        </w:tc>
        <w:tc>
          <w:tcPr>
            <w:tcW w:w="3856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cs="Calibri Light"/>
                <w:b/>
                <w:b/>
                <w:bCs/>
                <w:strike/>
                <w:sz w:val="18"/>
                <w:szCs w:val="18"/>
              </w:rPr>
            </w:pPr>
            <w:r>
              <w:rPr>
                <w:rFonts w:cs="Calibri Light"/>
                <w:b/>
                <w:bCs/>
                <w:strike/>
                <w:sz w:val="18"/>
                <w:szCs w:val="18"/>
              </w:rPr>
            </w:r>
          </w:p>
        </w:tc>
      </w:tr>
      <w:tr>
        <w:trPr>
          <w:trHeight w:val="433" w:hRule="atLeast"/>
        </w:trPr>
        <w:tc>
          <w:tcPr>
            <w:tcW w:w="1378" w:type="dxa"/>
            <w:vMerge w:val="restart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Responsabile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progetto </w:t>
              <w:tab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cs="Calibri Light"/>
                <w:b/>
                <w:sz w:val="18"/>
                <w:szCs w:val="18"/>
              </w:rPr>
            </w:r>
          </w:p>
        </w:tc>
        <w:tc>
          <w:tcPr>
            <w:tcW w:w="2807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Nominativo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5452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8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8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2807" w:type="dxa"/>
            <w:gridSpan w:val="2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n° telefono per comunicazioni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5452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3" w:hRule="atLeast"/>
        </w:trPr>
        <w:tc>
          <w:tcPr>
            <w:tcW w:w="1378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2807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>e-mail per comunicazioni</w:t>
              <w:tab/>
            </w:r>
          </w:p>
        </w:tc>
        <w:tc>
          <w:tcPr>
            <w:tcW w:w="5452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Nel caso in cui il Laboratorio fosse finalizzato al passaggio al seguente percorso: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>
          <w:trHeight w:val="5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kern w:val="0"/>
          <w:sz w:val="18"/>
          <w:szCs w:val="18"/>
          <w:lang w:val="it-IT" w:eastAsia="it-IT" w:bidi="ar-SA"/>
        </w:rPr>
        <w:t xml:space="preserve"> </w:t>
      </w:r>
      <w:r>
        <w:rPr>
          <w:sz w:val="20"/>
          <w:szCs w:val="20"/>
        </w:rPr>
        <w:t xml:space="preserve">per l’acquisizione della qualifica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eastAsia="Wingdings" w:cs="Wingdings" w:ascii="Wingdings" w:hAnsi="Wingdings"/>
          <w:kern w:val="0"/>
          <w:sz w:val="18"/>
          <w:szCs w:val="18"/>
          <w:lang w:val="it-IT" w:eastAsia="it-IT" w:bidi="ar-SA"/>
        </w:rPr>
        <w:t xml:space="preserve"> </w:t>
      </w:r>
      <w:r>
        <w:rPr>
          <w:sz w:val="20"/>
          <w:szCs w:val="20"/>
        </w:rPr>
        <w:t xml:space="preserve">per l’acquisizione del diploma </w:t>
      </w:r>
    </w:p>
    <w:p>
      <w:pPr>
        <w:pStyle w:val="Normal"/>
        <w:widowControl w:val="false"/>
        <w:jc w:val="both"/>
        <w:rPr>
          <w:rFonts w:cs="Calibri Light"/>
          <w:b/>
          <w:b/>
          <w:bCs/>
          <w:sz w:val="20"/>
          <w:szCs w:val="20"/>
        </w:rPr>
      </w:pPr>
      <w:r>
        <w:rPr>
          <w:rFonts w:cs="Calibri Light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cs="Calibri Light"/>
          <w:b/>
          <w:b/>
          <w:bCs/>
          <w:sz w:val="20"/>
          <w:szCs w:val="20"/>
        </w:rPr>
      </w:pPr>
      <w:r>
        <w:rPr>
          <w:rFonts w:cs="Calibri Light"/>
          <w:b/>
          <w:bCs/>
          <w:sz w:val="20"/>
          <w:szCs w:val="20"/>
        </w:rPr>
      </w:r>
    </w:p>
    <w:p>
      <w:pPr>
        <w:pStyle w:val="Normal"/>
        <w:widowControl w:val="false"/>
        <w:jc w:val="both"/>
        <w:rPr>
          <w:rFonts w:cs="Calibri Light"/>
          <w:sz w:val="20"/>
          <w:szCs w:val="20"/>
        </w:rPr>
      </w:pPr>
      <w:r>
        <w:rPr>
          <w:rFonts w:cs="Calibri Light"/>
          <w:b/>
          <w:bCs/>
          <w:sz w:val="20"/>
          <w:szCs w:val="20"/>
        </w:rPr>
        <w:t>IeFP/Istruzione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27"/>
        <w:gridCol w:w="531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Agenzia FP/Istituto/Istituto scolastico</w:t>
            </w:r>
          </w:p>
        </w:tc>
        <w:tc>
          <w:tcPr>
            <w:tcW w:w="5310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/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Codice corso definitivo</w:t>
            </w:r>
          </w:p>
        </w:tc>
        <w:tc>
          <w:tcPr>
            <w:tcW w:w="5310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Denominazione corso</w:t>
            </w:r>
          </w:p>
        </w:tc>
        <w:tc>
          <w:tcPr>
            <w:tcW w:w="5310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/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 xml:space="preserve">Anno di inserimento </w:t>
            </w:r>
          </w:p>
        </w:tc>
        <w:tc>
          <w:tcPr>
            <w:tcW w:w="5310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Anno di inserimento (Istruzione)</w:t>
            </w:r>
          </w:p>
        </w:tc>
        <w:tc>
          <w:tcPr>
            <w:tcW w:w="5310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Wingdings 2" w:cs="Wingdings 2" w:ascii="Wingdings 2" w:hAnsi="Wingdings 2"/>
                <w:kern w:val="0"/>
                <w:sz w:val="19"/>
                <w:szCs w:val="19"/>
                <w:lang w:val="it-IT" w:eastAsia="it-IT" w:bidi="ar-SA"/>
              </w:rPr>
              <w:t></w:t>
            </w: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 xml:space="preserve"> </w:t>
            </w:r>
            <w:r>
              <w:rPr>
                <w:rFonts w:eastAsia="MS Mincho" w:cs="Calibri Light"/>
                <w:kern w:val="0"/>
                <w:sz w:val="19"/>
                <w:szCs w:val="19"/>
                <w:lang w:val="it-IT" w:eastAsia="it-IT" w:bidi="ar-SA"/>
              </w:rPr>
              <w:t>4° I.P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rFonts w:eastAsia="Wingdings 2" w:cs="Wingdings 2" w:ascii="Wingdings 2" w:hAnsi="Wingdings 2"/>
                <w:kern w:val="0"/>
                <w:sz w:val="19"/>
                <w:szCs w:val="19"/>
                <w:lang w:val="it-IT" w:eastAsia="it-IT" w:bidi="ar-SA"/>
              </w:rPr>
              <w:t></w:t>
            </w: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 xml:space="preserve"> </w:t>
            </w:r>
            <w:r>
              <w:rPr>
                <w:rFonts w:eastAsia="MS Mincho" w:cs="Calibri Light"/>
                <w:kern w:val="0"/>
                <w:sz w:val="19"/>
                <w:szCs w:val="19"/>
                <w:lang w:val="it-IT" w:eastAsia="it-IT" w:bidi="ar-SA"/>
              </w:rPr>
              <w:t>altro (specificare) _______________</w:t>
            </w:r>
          </w:p>
        </w:tc>
      </w:tr>
      <w:tr>
        <w:trPr/>
        <w:tc>
          <w:tcPr>
            <w:tcW w:w="432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cs="Calibri Light"/>
                <w:b/>
                <w:b/>
                <w:sz w:val="19"/>
                <w:szCs w:val="19"/>
              </w:rPr>
            </w:pPr>
            <w:r>
              <w:rPr>
                <w:rFonts w:eastAsia="MS Mincho" w:cs="Calibri Light"/>
                <w:b/>
                <w:kern w:val="0"/>
                <w:sz w:val="19"/>
                <w:szCs w:val="19"/>
                <w:lang w:val="it-IT" w:eastAsia="it-IT" w:bidi="ar-SA"/>
              </w:rPr>
              <w:t>Corso: specificare se Annuale (A) - Biennale (B) - Triennale (T)</w:t>
            </w:r>
          </w:p>
        </w:tc>
        <w:tc>
          <w:tcPr>
            <w:tcW w:w="5310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</w:r>
          </w:p>
        </w:tc>
      </w:tr>
    </w:tbl>
    <w:p>
      <w:pPr>
        <w:pStyle w:val="Normal"/>
        <w:widowControl w:val="false"/>
        <w:spacing w:lineRule="auto" w:line="360"/>
        <w:jc w:val="both"/>
        <w:rPr>
          <w:rFonts w:cs="Calibri Light"/>
          <w:strike/>
        </w:rPr>
      </w:pPr>
      <w:r>
        <w:rPr>
          <w:rFonts w:cs="Calibri Light"/>
          <w:strike/>
        </w:rPr>
      </w:r>
    </w:p>
    <w:p>
      <w:pPr>
        <w:pStyle w:val="Normal"/>
        <w:widowControl w:val="false"/>
        <w:spacing w:lineRule="auto" w:line="360"/>
        <w:jc w:val="both"/>
        <w:rPr>
          <w:rFonts w:cs="Calibri Light"/>
          <w:strike/>
        </w:rPr>
      </w:pPr>
      <w:r>
        <w:rPr>
          <w:rFonts w:cs="Calibri Light"/>
          <w:strike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percorso ha il seguente progetto di dettaglio, che riporta l’indicazione delle conoscenze essenziali e delle abilità minime da recuperare per ogni Modulo/Unità Formativa e relativo numero di ore.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ellaelenco1chiara"/>
        <w:tblW w:w="9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68"/>
        <w:gridCol w:w="4837"/>
        <w:gridCol w:w="1485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Modulo/Unità formativa</w:t>
            </w:r>
          </w:p>
        </w:tc>
        <w:tc>
          <w:tcPr>
            <w:tcW w:w="4837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Conoscenze/Abilità</w:t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Ore</w:t>
            </w:r>
            <w:r>
              <w:rPr>
                <w:rStyle w:val="Richiamoallanotaapidipagina"/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footnoteReference w:id="4"/>
            </w:r>
          </w:p>
        </w:tc>
      </w:tr>
      <w:tr>
        <w:trPr/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7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7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34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48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05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eastAsia="Times New Roman" w:cs="Calibri Light"/>
                <w:b/>
                <w:kern w:val="0"/>
                <w:sz w:val="19"/>
                <w:szCs w:val="19"/>
                <w:lang w:val="it-IT" w:eastAsia="it-IT" w:bidi="ar-SA"/>
              </w:rPr>
              <w:t>Totale ore</w:t>
            </w:r>
          </w:p>
        </w:tc>
        <w:tc>
          <w:tcPr>
            <w:tcW w:w="1485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rPr>
          <w:rFonts w:cs="Calibri Light"/>
          <w:sz w:val="16"/>
          <w:szCs w:val="16"/>
        </w:rPr>
      </w:pPr>
      <w:r>
        <w:rPr>
          <w:rFonts w:cs="Calibri Light"/>
          <w:sz w:val="16"/>
          <w:szCs w:val="16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Luogo e Data: _______________________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Tutor_____________________________________________________________________________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right"/>
        <w:rPr>
          <w:b/>
          <w:b/>
          <w:i/>
          <w:i/>
          <w:color w:val="C00000"/>
          <w:sz w:val="20"/>
          <w:szCs w:val="20"/>
        </w:rPr>
      </w:pPr>
      <w:r>
        <w:rPr>
          <w:b/>
          <w:i/>
          <w:color w:val="C00000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rPr/>
      </w:pPr>
      <w:r>
        <w:rPr/>
      </w:r>
    </w:p>
    <w:tbl>
      <w:tblPr>
        <w:tblStyle w:val="Tabellagriglia1chiara-colore2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44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F4B083"/>
            </w:tcBorders>
            <w:shd w:color="auto" w:fill="D99594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lang w:val="it-IT" w:eastAsia="it-IT" w:bidi="ar-SA"/>
              </w:rPr>
              <w:t xml:space="preserve">Scheda B3.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it-IT" w:eastAsia="it-IT" w:bidi="ar-SA"/>
              </w:rPr>
              <w:t xml:space="preserve">PATTO FORMATIVO PERSONALIZZATO -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it-IT" w:eastAsia="it-IT" w:bidi="ar-SA"/>
              </w:rPr>
              <w:t>ATTIVITÀ INTEGRATIVE PER APPRENDISTI/E.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lang w:val="it-IT" w:eastAsia="it-IT" w:bidi="ar-SA"/>
              </w:rPr>
              <w:t>Laboratorio attività di recupero sviluppo apprendimenti per inserimento di apprendisti nel sistema IeFP (La.R.S.A.P.)/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kern w:val="0"/>
                <w:lang w:val="it-IT" w:eastAsia="it-IT" w:bidi="ar-SA"/>
              </w:rPr>
              <w:t>Attività di accompagnamento all’Apprendistato (A.A.AP.)/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/>
                <w:b/>
                <w:bCs/>
                <w:kern w:val="0"/>
                <w:lang w:val="it-IT" w:eastAsia="it-I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it-IT" w:eastAsia="it-IT" w:bidi="ar-SA"/>
              </w:rPr>
              <w:t>Azioni di supporto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 w:beforeAutospacing="1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Considerati:</w:t>
      </w:r>
    </w:p>
    <w:p>
      <w:pPr>
        <w:pStyle w:val="Normal"/>
        <w:numPr>
          <w:ilvl w:val="0"/>
          <w:numId w:val="13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gli obiettivi definiti dal Progetto didattico del corso in cui l’Apprendista è inserito/a;</w:t>
      </w:r>
    </w:p>
    <w:p>
      <w:pPr>
        <w:pStyle w:val="Normal"/>
        <w:numPr>
          <w:ilvl w:val="0"/>
          <w:numId w:val="13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caratteristiche dell’Apprendista dedotte dalla documentazione in nostro possesso;</w:t>
      </w:r>
    </w:p>
    <w:p>
      <w:pPr>
        <w:pStyle w:val="Normal"/>
        <w:numPr>
          <w:ilvl w:val="0"/>
          <w:numId w:val="13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colloqui intercorsi con le persone coinvolte nel processo educativo e gli elementi emersi; 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Century Gothic" w:hAnsi="Century Gothic" w:cs="Calibri Light"/>
        </w:rPr>
      </w:pPr>
      <w:r>
        <w:rPr>
          <w:rFonts w:ascii="Century Gothic" w:hAnsi="Century Gothic"/>
        </w:rPr>
        <w:t xml:space="preserve">le </w:t>
      </w:r>
      <w:r>
        <w:rPr>
          <w:rFonts w:cs="Calibri Light" w:ascii="Century Gothic" w:hAnsi="Century Gothic"/>
        </w:rPr>
        <w:t>conoscenze/abilità da recuperare rispetto a quelle acquisite/da acquisire in impresa/ai fini della prosecuzione del percorso per l’acquisizione della/del qualifica/diploma sono di seguito sintetizzate:</w:t>
      </w:r>
    </w:p>
    <w:tbl>
      <w:tblPr>
        <w:tblStyle w:val="Tabellagriglia5scura-colore3"/>
        <w:tblW w:w="9622" w:type="dxa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39"/>
        <w:gridCol w:w="3215"/>
        <w:gridCol w:w="3968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AREA</w:t>
            </w:r>
          </w:p>
        </w:tc>
        <w:tc>
          <w:tcPr>
            <w:tcW w:w="3215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CONOSCENZE</w:t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MS Mincho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ABILITÀ</w:t>
            </w:r>
          </w:p>
        </w:tc>
      </w:tr>
      <w:tr>
        <w:trPr/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215" w:type="dxa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215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  <w:highlight w:val="yellow"/>
              </w:rPr>
            </w:pPr>
            <w:r>
              <w:rPr>
                <w:rFonts w:cs="Calibri Light"/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215" w:type="dxa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215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243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215" w:type="dxa"/>
            <w:tcBorders/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3968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fine di consentire all’Apprendista la </w:t>
      </w:r>
      <w:r>
        <w:rPr>
          <w:rFonts w:cs="Calibri Light"/>
          <w:sz w:val="20"/>
          <w:szCs w:val="20"/>
        </w:rPr>
        <w:t xml:space="preserve">prosecuzione del percorso per l’acquisizione della/del qualifica/diploma, </w:t>
      </w:r>
      <w:r>
        <w:rPr>
          <w:sz w:val="20"/>
          <w:szCs w:val="20"/>
        </w:rPr>
        <w:t>la famiglia, l’allievo/a e il/a tutor concordano sulla necessità di integrare/personalizzare il patto formativo già sottoscritto attraverso: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lineRule="auto" w:line="259" w:before="0" w:after="160"/>
        <w:contextualSpacing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LA REALIZZAZIONE DI AZIONI DI SUPPORTO</w:t>
      </w:r>
      <w:r>
        <w:rPr>
          <w:rFonts w:ascii="Century Gothic" w:hAnsi="Century Gothic"/>
        </w:rPr>
        <w:t>, così articolate: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39"/>
        <w:gridCol w:w="2427"/>
        <w:gridCol w:w="31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9"/>
                <w:szCs w:val="19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MODULO/UNITÀ FORMATIVA</w:t>
            </w:r>
          </w:p>
        </w:tc>
        <w:tc>
          <w:tcPr>
            <w:tcW w:w="24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ORE</w:t>
            </w:r>
          </w:p>
        </w:tc>
        <w:tc>
          <w:tcPr>
            <w:tcW w:w="31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MODALIT</w:t>
            </w:r>
            <w:r>
              <w:rPr>
                <w:rFonts w:eastAsia="MS Mincho" w:cs="Calibri" w:cstheme="minorHAnsi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>À</w:t>
            </w:r>
            <w:r>
              <w:rPr>
                <w:rFonts w:eastAsia="MS Mincho" w:cs="Times New Roman"/>
                <w:b/>
                <w:bCs/>
                <w:color w:val="FFFFFF"/>
                <w:kern w:val="0"/>
                <w:sz w:val="19"/>
                <w:szCs w:val="19"/>
                <w:lang w:val="it-IT" w:eastAsia="it-IT" w:bidi="ar-SA"/>
              </w:rPr>
              <w:t xml:space="preserve"> DI SVOLGIMENTO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3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  <w:highlight w:val="yellow"/>
              </w:rPr>
            </w:r>
          </w:p>
        </w:tc>
        <w:tc>
          <w:tcPr>
            <w:tcW w:w="2427" w:type="dxa"/>
            <w:tcBorders>
              <w:left w:val="nil"/>
              <w:righ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  <w:tc>
          <w:tcPr>
            <w:tcW w:w="3172" w:type="dxa"/>
            <w:tcBorders>
              <w:left w:val="nil"/>
            </w:tcBorders>
            <w:shd w:color="auto" w:fill="EDEDED" w:themeFill="accent3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  <w:highlight w:val="yellow"/>
              </w:rPr>
            </w:r>
          </w:p>
        </w:tc>
      </w:tr>
    </w:tbl>
    <w:p>
      <w:pPr>
        <w:pStyle w:val="ListParagraph"/>
        <w:spacing w:lineRule="auto" w:line="360"/>
        <w:ind w:left="360" w:hang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</w:r>
      <w:r>
        <w:br w:type="page"/>
      </w:r>
    </w:p>
    <w:p>
      <w:pPr>
        <w:pStyle w:val="ListParagraph"/>
        <w:numPr>
          <w:ilvl w:val="0"/>
          <w:numId w:val="6"/>
        </w:numPr>
        <w:spacing w:lineRule="auto" w:line="360" w:before="0" w:after="16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partecipazione dell’Apprendista al seguente </w:t>
      </w:r>
      <w:r>
        <w:rPr>
          <w:rFonts w:ascii="Century Gothic" w:hAnsi="Century Gothic"/>
          <w:b/>
        </w:rPr>
        <w:t>LABORATORIO di Recupero e Sviluppo Degli Apprendimenti/Attività di accompagnamento all’Apprendistato:</w:t>
      </w:r>
    </w:p>
    <w:tbl>
      <w:tblPr>
        <w:tblStyle w:val="Tabellaelenco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37"/>
        <w:gridCol w:w="3131"/>
        <w:gridCol w:w="1577"/>
        <w:gridCol w:w="2893"/>
      </w:tblGrid>
      <w:tr>
        <w:trPr>
          <w:trHeight w:val="54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8" w:type="dxa"/>
            <w:gridSpan w:val="4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PROGETTO La.R.S.A.P/A.A,P.</w:t>
            </w:r>
          </w:p>
        </w:tc>
      </w:tr>
      <w:tr>
        <w:trPr>
          <w:trHeight w:val="450" w:hRule="atLeast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Agenzia Formativa</w:t>
            </w:r>
          </w:p>
        </w:tc>
        <w:tc>
          <w:tcPr>
            <w:tcW w:w="7601" w:type="dxa"/>
            <w:gridSpan w:val="3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7601" w:type="dxa"/>
            <w:gridSpan w:val="3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Denominazione Impresa/Imprese (sede e Comune)</w:t>
            </w:r>
          </w:p>
        </w:tc>
        <w:tc>
          <w:tcPr>
            <w:tcW w:w="7601" w:type="dxa"/>
            <w:gridSpan w:val="3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1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>Sede erogazione corso (indicare indirizzo postale)</w:t>
            </w:r>
          </w:p>
        </w:tc>
        <w:tc>
          <w:tcPr>
            <w:tcW w:w="7601" w:type="dxa"/>
            <w:gridSpan w:val="3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95" w:hRule="atLeast"/>
        </w:trPr>
        <w:tc>
          <w:tcPr>
            <w:tcW w:w="203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Durata </w:t>
            </w:r>
          </w:p>
        </w:tc>
        <w:tc>
          <w:tcPr>
            <w:tcW w:w="4708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 xml:space="preserve">n. ore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8"/>
                <w:szCs w:val="18"/>
              </w:rPr>
            </w:pPr>
            <w:r>
              <w:rPr>
                <w:rFonts w:eastAsia="MS Mincho" w:cs="Calibri Light"/>
                <w:kern w:val="0"/>
                <w:sz w:val="18"/>
                <w:szCs w:val="18"/>
                <w:lang w:val="it-IT" w:eastAsia="it-IT" w:bidi="ar-SA"/>
              </w:rPr>
              <w:t xml:space="preserve">di cui n. ore …….. in </w:t>
            </w:r>
            <w:r>
              <w:rPr>
                <w:rFonts w:eastAsia="MS Mincho" w:cs="Calibri Light"/>
                <w:i/>
                <w:iCs/>
                <w:kern w:val="0"/>
                <w:sz w:val="18"/>
                <w:szCs w:val="18"/>
                <w:lang w:val="it-IT" w:eastAsia="it-IT" w:bidi="ar-SA"/>
              </w:rPr>
              <w:t>back-office (A.A.P)</w:t>
            </w:r>
          </w:p>
        </w:tc>
        <w:tc>
          <w:tcPr>
            <w:tcW w:w="289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</w:tr>
      <w:tr>
        <w:trPr>
          <w:trHeight w:val="43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vMerge w:val="restart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Responsabile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eastAsia="MS Mincho" w:cs="Calibri Light"/>
                <w:b/>
                <w:kern w:val="0"/>
                <w:sz w:val="18"/>
                <w:szCs w:val="18"/>
                <w:lang w:val="it-IT" w:eastAsia="it-IT" w:bidi="ar-SA"/>
              </w:rPr>
              <w:t xml:space="preserve">progetto </w:t>
              <w:tab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b/>
                <w:b/>
                <w:sz w:val="18"/>
                <w:szCs w:val="18"/>
              </w:rPr>
            </w:pPr>
            <w:r>
              <w:rPr>
                <w:rFonts w:cs="Calibri Light"/>
                <w:b/>
                <w:sz w:val="18"/>
                <w:szCs w:val="18"/>
              </w:rPr>
            </w:r>
          </w:p>
        </w:tc>
        <w:tc>
          <w:tcPr>
            <w:tcW w:w="3131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Nominativo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/>
                <w:b/>
                <w:bCs/>
                <w:sz w:val="18"/>
                <w:szCs w:val="18"/>
              </w:rPr>
            </w:r>
          </w:p>
        </w:tc>
        <w:tc>
          <w:tcPr>
            <w:tcW w:w="4470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89" w:hRule="atLeast"/>
        </w:trPr>
        <w:tc>
          <w:tcPr>
            <w:tcW w:w="2037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313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n° telefono per comunicazioni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/>
                <w:b/>
                <w:bCs/>
                <w:sz w:val="18"/>
                <w:szCs w:val="18"/>
              </w:rPr>
            </w:r>
          </w:p>
        </w:tc>
        <w:tc>
          <w:tcPr>
            <w:tcW w:w="4470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0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</w:r>
          </w:p>
        </w:tc>
        <w:tc>
          <w:tcPr>
            <w:tcW w:w="3131" w:type="dxa"/>
            <w:tcBorders>
              <w:left w:val="nil"/>
              <w:righ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8"/>
                <w:szCs w:val="18"/>
              </w:rPr>
            </w:pPr>
            <w:r>
              <w:rPr>
                <w:rFonts w:eastAsia="MS Mincho" w:cs="Calibri Light"/>
                <w:b/>
                <w:bCs/>
                <w:kern w:val="0"/>
                <w:sz w:val="18"/>
                <w:szCs w:val="18"/>
                <w:lang w:val="it-IT" w:eastAsia="it-IT" w:bidi="ar-SA"/>
              </w:rPr>
              <w:t>e-mail per comunicazioni</w:t>
              <w:tab/>
            </w:r>
          </w:p>
        </w:tc>
        <w:tc>
          <w:tcPr>
            <w:tcW w:w="4470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left w:val="nil"/>
            </w:tcBorders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percorso ha il seguente progetto di dettaglio, che riporta l’indicazione delle conoscenze essenziali e delle abilità minime da recuperare per ogni Unità Formativa e relativo numero di ore.</w:t>
      </w:r>
    </w:p>
    <w:tbl>
      <w:tblPr>
        <w:tblStyle w:val="Tabellaelenco1chiara"/>
        <w:tblW w:w="9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09"/>
        <w:gridCol w:w="4501"/>
        <w:gridCol w:w="198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Unità formativa</w:t>
            </w:r>
          </w:p>
        </w:tc>
        <w:tc>
          <w:tcPr>
            <w:tcW w:w="4501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Conoscenze/abilità</w:t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b/>
                <w:b/>
                <w:bCs/>
                <w:sz w:val="19"/>
                <w:szCs w:val="19"/>
              </w:rPr>
            </w:pPr>
            <w:r>
              <w:rPr>
                <w:rFonts w:eastAsia="Times New Roman" w:cs="Calibri Light"/>
                <w:b/>
                <w:bCs/>
                <w:kern w:val="0"/>
                <w:sz w:val="19"/>
                <w:szCs w:val="19"/>
                <w:lang w:val="it-IT" w:eastAsia="it-IT" w:bidi="ar-SA"/>
              </w:rPr>
              <w:t>Ore</w:t>
            </w:r>
          </w:p>
        </w:tc>
      </w:tr>
      <w:tr>
        <w:trPr/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4501" w:type="dxa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  <w:tc>
          <w:tcPr>
            <w:tcW w:w="19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  <w:tr>
        <w:trPr/>
        <w:tc>
          <w:tcPr>
            <w:tcW w:w="7810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 Light"/>
                <w:sz w:val="19"/>
                <w:szCs w:val="19"/>
              </w:rPr>
            </w:pPr>
            <w:r>
              <w:rPr>
                <w:rFonts w:eastAsia="Times New Roman" w:cs="Calibri Light"/>
                <w:b/>
                <w:kern w:val="0"/>
                <w:sz w:val="19"/>
                <w:szCs w:val="19"/>
                <w:lang w:val="it-IT" w:eastAsia="it-IT" w:bidi="ar-SA"/>
              </w:rPr>
              <w:t>Totale ore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19"/>
                <w:szCs w:val="19"/>
              </w:rPr>
            </w:pPr>
            <w:r>
              <w:rPr>
                <w:rFonts w:cs="Calibri Light"/>
                <w:sz w:val="19"/>
                <w:szCs w:val="19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Luogo e Data: _______________________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famiglia</w:t>
      </w:r>
      <w:r>
        <w:rPr>
          <w:sz w:val="20"/>
          <w:szCs w:val="20"/>
        </w:rPr>
        <w:t xml:space="preserve"> </w:t>
      </w:r>
    </w:p>
    <w:tbl>
      <w:tblPr>
        <w:tblStyle w:val="Grigliatabella"/>
        <w:tblpPr w:vertAnchor="text" w:horzAnchor="page" w:leftFromText="141" w:rightFromText="141" w:tblpX="2403" w:tblpY="62"/>
        <w:tblW w:w="7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411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it-IT" w:eastAsia="it-IT" w:bidi="ar-SA"/>
              </w:rPr>
              <w:t>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val="it-IT" w:eastAsia="it-IT" w:bidi="ar-SA"/>
              </w:rPr>
              <w:t>Firma del genitore o di ne chi fa le veci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Tutor 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right"/>
        <w:rPr>
          <w:b/>
          <w:b/>
          <w:i/>
          <w:i/>
          <w:color w:val="C00000"/>
          <w:sz w:val="20"/>
          <w:szCs w:val="20"/>
        </w:rPr>
      </w:pPr>
      <w:r>
        <w:rPr>
          <w:b/>
          <w:i/>
          <w:color w:val="C00000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B32C498">
              <wp:simplePos x="0" y="0"/>
              <wp:positionH relativeFrom="margin">
                <wp:posOffset>2338705</wp:posOffset>
              </wp:positionH>
              <wp:positionV relativeFrom="paragraph">
                <wp:posOffset>45085</wp:posOffset>
              </wp:positionV>
              <wp:extent cx="1467485" cy="245110"/>
              <wp:effectExtent l="0" t="0" r="0" b="0"/>
              <wp:wrapNone/>
              <wp:docPr id="2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000" cy="24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4.15pt;margin-top:3.55pt;width:115.45pt;height:19.2pt;mso-wrap-style:square;v-text-anchor:middle;mso-position-horizontal-relative:margin" wp14:anchorId="6B32C49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25B80CB2">
              <wp:simplePos x="0" y="0"/>
              <wp:positionH relativeFrom="margin">
                <wp:posOffset>2327275</wp:posOffset>
              </wp:positionH>
              <wp:positionV relativeFrom="paragraph">
                <wp:posOffset>238760</wp:posOffset>
              </wp:positionV>
              <wp:extent cx="1501140" cy="367030"/>
              <wp:effectExtent l="0" t="0" r="25400" b="16510"/>
              <wp:wrapNone/>
              <wp:docPr id="4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36648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83.25pt;margin-top:18.8pt;width:118.1pt;height:28.8pt;mso-wrap-style:square;v-text-anchor:middle;mso-position-horizontal-relative:margin" wp14:anchorId="25B80CB2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14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  <w:highlight w:val="magenta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L’AF può inserire il riferimento all’offerta di attività extracurricolari aggiuntive rispetto al percorso approvato, come segue: </w:t>
      </w:r>
      <w:r>
        <w:rPr>
          <w:rFonts w:ascii="Century Gothic" w:hAnsi="Century Gothic"/>
          <w:i/>
          <w:iCs/>
          <w:sz w:val="16"/>
          <w:szCs w:val="16"/>
        </w:rPr>
        <w:t>“Contribuire ulteriormente allo sviluppo personale, professionale e sociale dell’Allievo/a attraverso l’offerta delle attività extracurricolari aggiuntive e non obbligatorie, illustrate nella scheda allegata”.</w:t>
      </w:r>
    </w:p>
  </w:footnote>
  <w:footnote w:id="3">
    <w:p>
      <w:pPr>
        <w:pStyle w:val="Notaapidipagina"/>
        <w:widowControl w:val="false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 titolo esemplificativo: a. Libretto delle assenze; b. Regolamento interno; c. Codice Etico;……</w:t>
      </w:r>
    </w:p>
  </w:footnote>
  <w:footnote w:id="4">
    <w:p>
      <w:pPr>
        <w:pStyle w:val="Notaapidipagina"/>
        <w:widowControl w:val="false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Nel caso di La.r.sa finalizzati al passaggio al quarto anno IP, è necessario precisare la suddivisione oraria tra i docenti dell’Agenzia Formativa e quelli degli Istituti Scolastici sulla base della co-progettazione e di specifici accordi (da allegare).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-286385</wp:posOffset>
          </wp:positionH>
          <wp:positionV relativeFrom="paragraph">
            <wp:posOffset>447675</wp:posOffset>
          </wp:positionV>
          <wp:extent cx="6840220" cy="58610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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left"/>
      <w:pPr>
        <w:tabs>
          <w:tab w:val="num" w:pos="539"/>
        </w:tabs>
        <w:ind w:left="53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"/>
      <w:lvlJc w:val="left"/>
      <w:pPr>
        <w:tabs>
          <w:tab w:val="num" w:pos="255"/>
        </w:tabs>
        <w:ind w:left="25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95"/>
        </w:tabs>
        <w:ind w:left="16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"/>
      <w:lvlJc w:val="left"/>
      <w:pPr>
        <w:tabs>
          <w:tab w:val="num" w:pos="539"/>
        </w:tabs>
        <w:ind w:left="53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a2310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1chiara-colore3">
    <w:name w:val="Grid Table 1 Light Accent 3"/>
    <w:basedOn w:val="Tabellanormale"/>
    <w:uiPriority w:val="46"/>
    <w:rsid w:val="00d21116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elenco4-colore3">
    <w:name w:val="List Table 4 Accent 3"/>
    <w:basedOn w:val="Tabellanormale"/>
    <w:uiPriority w:val="49"/>
    <w:rsid w:val="008f1587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8f158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FD829-45DD-469E-9B28-443CE593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31</TotalTime>
  <Application>LibreOffice/7.0.4.2$Windows_X86_64 LibreOffice_project/dcf040e67528d9187c66b2379df5ea4407429775</Application>
  <AppVersion>15.0000</AppVersion>
  <Pages>14</Pages>
  <Words>2375</Words>
  <Characters>17264</Characters>
  <CharactersWithSpaces>19569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2022-06-14T13:15:00Z</dcterms:created>
  <dc:creator>Patrizia Tomasulo</dc:creator>
  <dc:description/>
  <dc:language>it-IT</dc:language>
  <cp:lastModifiedBy/>
  <dcterms:modified xsi:type="dcterms:W3CDTF">2023-01-12T10:51:03Z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