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right="-1" w:hanging="0"/>
        <w:jc w:val="both"/>
        <w:rPr>
          <w:rFonts w:ascii="Verdana" w:hAnsi="Verdana"/>
          <w:sz w:val="20"/>
          <w:szCs w:val="20"/>
        </w:rPr>
      </w:pPr>
      <w:r>
        <w:rPr>
          <w:rFonts w:ascii="Verdana" w:hAnsi="Verdana"/>
          <w:sz w:val="20"/>
        </w:rPr>
        <w:t>Richiesta di CIG in deroga ai sensi dell’art. 22 del D.L. 17 marzo 2020, n. 18 - Accordo Quadro fra Regione Piemonte e parti sociali del 26 marzo 2020.</w:t>
      </w:r>
    </w:p>
    <w:p>
      <w:pPr>
        <w:pStyle w:val="Normal"/>
        <w:rPr>
          <w:rFonts w:ascii="Verdana" w:hAnsi="Verdana"/>
        </w:rPr>
      </w:pPr>
      <w:r>
        <w:rPr>
          <w:rFonts w:ascii="Verdana" w:hAnsi="Verdana"/>
        </w:rPr>
      </w:r>
    </w:p>
    <w:p>
      <w:pPr>
        <w:pStyle w:val="Titolo1"/>
        <w:rPr>
          <w:rFonts w:ascii="Verdana" w:hAnsi="Verdana"/>
          <w:color w:val="FF0000"/>
          <w:sz w:val="22"/>
        </w:rPr>
      </w:pPr>
      <w:r>
        <w:rPr>
          <w:rFonts w:ascii="Verdana" w:hAnsi="Verdana"/>
          <w:sz w:val="22"/>
        </w:rPr>
        <w:t>Fac-simile di Verbale di accordo con categorie</w:t>
      </w:r>
    </w:p>
    <w:p>
      <w:pPr>
        <w:pStyle w:val="Normal"/>
        <w:spacing w:lineRule="auto" w:line="360"/>
        <w:rPr>
          <w:rFonts w:ascii="Verdana" w:hAnsi="Verdana"/>
          <w:b/>
          <w:b/>
          <w:bCs/>
          <w:color w:val="FF0000"/>
        </w:rPr>
      </w:pPr>
      <w:r>
        <w:rPr>
          <w:rFonts w:ascii="Verdana" w:hAnsi="Verdana"/>
          <w:b/>
          <w:bCs/>
          <w:color w:val="FF0000"/>
        </w:rPr>
      </w:r>
    </w:p>
    <w:p>
      <w:pPr>
        <w:pStyle w:val="Normal"/>
        <w:spacing w:lineRule="auto" w:line="360" w:before="0" w:after="120"/>
        <w:jc w:val="center"/>
        <w:rPr>
          <w:rFonts w:ascii="Verdana" w:hAnsi="Verdana"/>
          <w:sz w:val="22"/>
        </w:rPr>
      </w:pPr>
      <w:r>
        <w:rPr>
          <w:rFonts w:ascii="Verdana" w:hAnsi="Verdana"/>
          <w:sz w:val="22"/>
        </w:rPr>
        <w:t>TRA</w:t>
      </w:r>
    </w:p>
    <w:p>
      <w:pPr>
        <w:pStyle w:val="Normal"/>
        <w:spacing w:lineRule="auto" w:line="360"/>
        <w:jc w:val="both"/>
        <w:rPr>
          <w:rFonts w:ascii="Verdana" w:hAnsi="Verdana"/>
          <w:sz w:val="20"/>
        </w:rPr>
      </w:pPr>
      <w:r>
        <w:rPr>
          <w:rFonts w:ascii="Verdana" w:hAnsi="Verdana"/>
          <w:sz w:val="20"/>
        </w:rPr>
        <w:t xml:space="preserve">il datore di lavoro …………………………………………………………………………….. </w:t>
      </w:r>
    </w:p>
    <w:p>
      <w:pPr>
        <w:pStyle w:val="Normal"/>
        <w:spacing w:before="0" w:after="120"/>
        <w:rPr>
          <w:rFonts w:ascii="Verdana" w:hAnsi="Verdana"/>
          <w:i/>
          <w:i/>
          <w:sz w:val="20"/>
        </w:rPr>
      </w:pPr>
      <w:r>
        <w:rPr>
          <w:rFonts w:ascii="Verdana" w:hAnsi="Verdana"/>
          <w:sz w:val="20"/>
        </w:rPr>
        <w:t xml:space="preserve">con sede legale a ………………………………………   Via ……………………………..……………………………..   </w:t>
      </w:r>
    </w:p>
    <w:p>
      <w:pPr>
        <w:pStyle w:val="Normal"/>
        <w:spacing w:before="0" w:after="120"/>
        <w:rPr>
          <w:rFonts w:ascii="Verdana" w:hAnsi="Verdana"/>
          <w:sz w:val="20"/>
        </w:rPr>
      </w:pPr>
      <w:r>
        <w:rPr>
          <w:rFonts w:ascii="Verdana" w:hAnsi="Verdana"/>
          <w:sz w:val="20"/>
        </w:rPr>
        <w:t xml:space="preserve">Codice fiscale n. ……………………………….   Matricola INPS n. ……………………………………… </w:t>
      </w:r>
    </w:p>
    <w:p>
      <w:pPr>
        <w:pStyle w:val="Normal"/>
        <w:spacing w:before="0" w:after="120"/>
        <w:rPr>
          <w:rFonts w:ascii="Verdana" w:hAnsi="Verdana"/>
          <w:sz w:val="20"/>
        </w:rPr>
      </w:pPr>
      <w:r>
        <w:rPr>
          <w:rFonts w:ascii="Verdana" w:hAnsi="Verdana"/>
          <w:sz w:val="20"/>
        </w:rPr>
        <w:t>n. totale di dipendenti alla data attuale ………</w:t>
      </w:r>
    </w:p>
    <w:p>
      <w:pPr>
        <w:pStyle w:val="Normal"/>
        <w:spacing w:before="0" w:after="120"/>
        <w:rPr>
          <w:rFonts w:ascii="Verdana" w:hAnsi="Verdana"/>
          <w:sz w:val="20"/>
        </w:rPr>
      </w:pPr>
      <w:r>
        <w:rPr>
          <w:rFonts w:ascii="Verdana" w:hAnsi="Verdana"/>
          <w:sz w:val="20"/>
        </w:rPr>
        <w:t xml:space="preserve">settore  di attività prevalente  …………………………….……………………………………………………   </w:t>
      </w:r>
    </w:p>
    <w:p>
      <w:pPr>
        <w:pStyle w:val="Normal"/>
        <w:spacing w:before="0" w:after="120"/>
        <w:rPr>
          <w:rFonts w:ascii="Verdana" w:hAnsi="Verdana"/>
          <w:sz w:val="20"/>
        </w:rPr>
      </w:pPr>
      <w:r>
        <w:rPr>
          <w:rFonts w:ascii="Verdana" w:hAnsi="Verdana"/>
          <w:sz w:val="20"/>
        </w:rPr>
        <w:t>CCNL applicato ………………………………………………………………………………………</w:t>
      </w:r>
    </w:p>
    <w:p>
      <w:pPr>
        <w:pStyle w:val="Normal"/>
        <w:spacing w:lineRule="auto" w:line="360" w:before="0" w:after="120"/>
        <w:jc w:val="both"/>
        <w:rPr>
          <w:rFonts w:ascii="Verdana" w:hAnsi="Verdana"/>
          <w:sz w:val="20"/>
        </w:rPr>
      </w:pPr>
      <w:r>
        <w:rPr>
          <w:rFonts w:ascii="Verdana" w:hAnsi="Verdana"/>
          <w:sz w:val="20"/>
        </w:rPr>
        <w:t xml:space="preserve">rappresentato dal sig. …………………………………………………………………., in qualità di …………………………………………………………….. </w:t>
      </w:r>
    </w:p>
    <w:p>
      <w:pPr>
        <w:pStyle w:val="Normal"/>
        <w:spacing w:lineRule="auto" w:line="360" w:before="0" w:after="120"/>
        <w:jc w:val="center"/>
        <w:rPr>
          <w:rFonts w:ascii="Verdana" w:hAnsi="Verdana"/>
          <w:sz w:val="22"/>
        </w:rPr>
      </w:pPr>
      <w:r>
        <w:rPr>
          <w:rFonts w:ascii="Verdana" w:hAnsi="Verdana"/>
          <w:sz w:val="22"/>
        </w:rPr>
        <w:t>E</w:t>
      </w:r>
    </w:p>
    <w:p>
      <w:pPr>
        <w:pStyle w:val="Normal"/>
        <w:spacing w:lineRule="auto" w:line="360"/>
        <w:rPr>
          <w:rFonts w:ascii="Verdana" w:hAnsi="Verdana"/>
          <w:sz w:val="20"/>
        </w:rPr>
      </w:pPr>
      <w:r>
        <w:rPr>
          <w:rFonts w:ascii="Verdana" w:hAnsi="Verdana"/>
          <w:sz w:val="20"/>
        </w:rPr>
        <w:t>le organizzazioni sindacali  di categoria territoriali CGIL CISL  UIL.</w:t>
      </w:r>
    </w:p>
    <w:p>
      <w:pPr>
        <w:pStyle w:val="Normal"/>
        <w:jc w:val="both"/>
        <w:rPr>
          <w:rFonts w:ascii="Verdana" w:hAnsi="Verdana"/>
          <w:sz w:val="20"/>
        </w:rPr>
      </w:pPr>
      <w:r>
        <w:rPr>
          <w:rFonts w:ascii="Verdana" w:hAnsi="Verdana"/>
          <w:sz w:val="20"/>
        </w:rPr>
      </w:r>
    </w:p>
    <w:p>
      <w:pPr>
        <w:pStyle w:val="Normal"/>
        <w:spacing w:lineRule="auto" w:line="360" w:before="0" w:after="120"/>
        <w:jc w:val="both"/>
        <w:rPr>
          <w:rFonts w:ascii="Verdana" w:hAnsi="Verdana"/>
          <w:sz w:val="20"/>
        </w:rPr>
      </w:pPr>
      <w:r>
        <w:rPr>
          <w:rFonts w:ascii="Verdana" w:hAnsi="Verdana"/>
          <w:sz w:val="20"/>
        </w:rPr>
        <w:t>Il datore di lavoro conferma la sua intenzione di ricorrere alla CIG in deroga con le seguenti specifiche:</w:t>
      </w:r>
    </w:p>
    <w:p>
      <w:pPr>
        <w:pStyle w:val="Normal"/>
        <w:numPr>
          <w:ilvl w:val="0"/>
          <w:numId w:val="2"/>
        </w:numPr>
        <w:spacing w:lineRule="auto" w:line="360" w:before="0" w:after="120"/>
        <w:rPr>
          <w:rFonts w:ascii="Verdana" w:hAnsi="Verdana"/>
          <w:sz w:val="20"/>
        </w:rPr>
      </w:pPr>
      <w:r>
        <w:rPr>
          <w:rFonts w:ascii="Verdana" w:hAnsi="Verdana"/>
          <w:sz w:val="20"/>
        </w:rPr>
        <w:t>Periodo previsto dal …………….… al ….……………;</w:t>
      </w:r>
    </w:p>
    <w:p>
      <w:pPr>
        <w:pStyle w:val="Normal"/>
        <w:numPr>
          <w:ilvl w:val="0"/>
          <w:numId w:val="2"/>
        </w:numPr>
        <w:spacing w:lineRule="auto" w:line="300"/>
        <w:ind w:left="714" w:hanging="357"/>
        <w:rPr>
          <w:rFonts w:ascii="Verdana" w:hAnsi="Verdana"/>
          <w:sz w:val="20"/>
        </w:rPr>
      </w:pPr>
      <w:r>
        <w:rPr>
          <w:rFonts w:ascii="Verdana" w:hAnsi="Verdana"/>
          <w:sz w:val="20"/>
        </w:rPr>
        <w:t>Dipendenti interessati, in forza alla data del 23 febbraio 2020:</w:t>
      </w:r>
    </w:p>
    <w:p>
      <w:pPr>
        <w:pStyle w:val="Normal"/>
        <w:spacing w:lineRule="auto" w:line="300"/>
        <w:ind w:left="714" w:hanging="0"/>
        <w:rPr>
          <w:rFonts w:ascii="Verdana" w:hAnsi="Verdana"/>
          <w:sz w:val="20"/>
        </w:rPr>
      </w:pPr>
      <w:r>
        <w:rPr>
          <w:rFonts w:ascii="Verdana" w:hAnsi="Verdana"/>
          <w:sz w:val="20"/>
        </w:rPr>
        <w:t xml:space="preserve">n ...  in totale, </w:t>
      </w:r>
    </w:p>
    <w:p>
      <w:pPr>
        <w:pStyle w:val="Normal"/>
        <w:spacing w:lineRule="auto" w:line="276" w:before="0" w:after="120"/>
        <w:ind w:left="714" w:hanging="0"/>
        <w:rPr>
          <w:rFonts w:ascii="Verdana" w:hAnsi="Verdana"/>
          <w:sz w:val="20"/>
        </w:rPr>
      </w:pPr>
      <w:r>
        <w:rPr>
          <w:rFonts w:ascii="Verdana" w:hAnsi="Verdana"/>
          <w:sz w:val="20"/>
        </w:rPr>
        <w:t>di cui n. … impiegati, n. …  quadri,  n. ….  operai, n. ... apprendisti, fra cui n. … lavoratori intermittenti e n … dipendenti a tempo determinato</w:t>
      </w:r>
    </w:p>
    <w:p>
      <w:pPr>
        <w:pStyle w:val="Normal"/>
        <w:numPr>
          <w:ilvl w:val="0"/>
          <w:numId w:val="2"/>
        </w:numPr>
        <w:spacing w:before="0" w:after="120"/>
        <w:ind w:left="714" w:hanging="357"/>
        <w:rPr>
          <w:rFonts w:ascii="Verdana" w:hAnsi="Verdana"/>
          <w:sz w:val="20"/>
        </w:rPr>
      </w:pPr>
      <w:r>
        <w:rPr>
          <w:rFonts w:ascii="Verdana" w:hAnsi="Verdana"/>
          <w:sz w:val="20"/>
        </w:rPr>
        <w:t>M</w:t>
        <mc:AlternateContent>
          <mc:Choice Requires="wps">
            <w:drawing>
              <wp:anchor behindDoc="0" distT="0" distB="0" distL="114300" distR="114300" simplePos="0" locked="0" layoutInCell="1" allowOverlap="1" relativeHeight="2">
                <wp:simplePos x="0" y="0"/>
                <wp:positionH relativeFrom="column">
                  <wp:posOffset>5078730</wp:posOffset>
                </wp:positionH>
                <wp:positionV relativeFrom="paragraph">
                  <wp:posOffset>202565</wp:posOffset>
                </wp:positionV>
                <wp:extent cx="278765" cy="186690"/>
                <wp:effectExtent l="0" t="0" r="0" b="0"/>
                <wp:wrapNone/>
                <wp:docPr id="1" name=""/>
                <a:graphic xmlns:a="http://schemas.openxmlformats.org/drawingml/2006/main">
                  <a:graphicData uri="http://schemas.microsoft.com/office/word/2010/wordprocessingShape">
                    <wps:wsp>
                      <wps:cNvSpPr/>
                      <wps:nvSpPr>
                        <wps:cNvPr id="0" name="Rectangle 1"/>
                        <wps:cNvSpPr/>
                      </wps:nvSpPr>
                      <wps:spPr>
                        <a:xfrm>
                          <a:off x="0" y="0"/>
                          <a:ext cx="278280" cy="186120"/>
                        </a:xfrm>
                        <a:prstGeom prst="rect">
                          <a:avLst/>
                        </a:prstGeom>
                        <a:noFill/>
                        <a:ln>
                          <a:solidFill>
                            <a:srgbClr val="000000"/>
                          </a:solidFill>
                        </a:ln>
                      </wps:spPr>
                      <wps:bodyPr/>
                    </wps:wsp>
                  </a:graphicData>
                </a:graphic>
              </wp:anchor>
            </w:drawing>
          </mc:Choice>
          <mc:Fallback>
            <w:pict>
              <v:rect id="shape_0" stroked="t" style="position:absolute;margin-left:399.9pt;margin-top:15.95pt;width:21.85pt;height:14.6pt">
                <w10:wrap type="none"/>
                <v:fill o:detectmouseclick="t" on="false"/>
                <v:stroke color="black" joinstyle="round" endcap="flat"/>
              </v:rect>
            </w:pict>
          </mc:Fallback>
        </mc:AlternateContent>
      </w:r>
      <w:r>
        <w:rPr>
          <w:rFonts w:ascii="Verdana" w:hAnsi="Verdana"/>
          <w:sz w:val="20"/>
        </w:rPr>
        <w:t xml:space="preserve">odalità di utilizzo della CIG in deroga: </w:t>
      </w:r>
      <w:r>
        <mc:AlternateContent>
          <mc:Choice Requires="wps">
            <w:drawing>
              <wp:anchor behindDoc="0" distT="0" distB="0" distL="114300" distR="114300" simplePos="0" locked="0" layoutInCell="1" allowOverlap="1" relativeHeight="5">
                <wp:simplePos x="0" y="0"/>
                <wp:positionH relativeFrom="column">
                  <wp:posOffset>3402330</wp:posOffset>
                </wp:positionH>
                <wp:positionV relativeFrom="paragraph">
                  <wp:posOffset>183515</wp:posOffset>
                </wp:positionV>
                <wp:extent cx="1647825" cy="419100"/>
                <wp:effectExtent l="0" t="0" r="0" b="0"/>
                <wp:wrapNone/>
                <wp:docPr id="2" name=""/>
                <a:graphic xmlns:a="http://schemas.openxmlformats.org/drawingml/2006/main">
                  <a:graphicData uri="http://schemas.microsoft.com/office/word/2010/wordprocessingShape">
                    <wps:wsp>
                      <wps:cNvSpPr txBox="1"/>
                      <wps:spPr>
                        <a:xfrm>
                          <a:off x="0" y="0"/>
                          <a:ext cx="1647825" cy="419100"/>
                        </a:xfrm>
                        <a:prstGeom prst="rect"/>
                      </wps:spPr>
                      <wps:txbx>
                        <w:txbxContent>
                          <w:p>
                            <w:pPr>
                              <w:pStyle w:val="Contenutocornice"/>
                              <w:rPr/>
                            </w:pPr>
                            <w:r>
                              <w:rPr>
                                <w:rFonts w:ascii="Verdana" w:hAnsi="Verdana"/>
                                <w:i/>
                                <w:sz w:val="20"/>
                              </w:rPr>
                              <w:t>con rotazione del personale interessato</w:t>
                            </w:r>
                          </w:p>
                        </w:txbxContent>
                      </wps:txbx>
                      <wps:bodyPr anchor="t" lIns="91440" tIns="45720" rIns="91440" bIns="45720">
                        <a:noAutofit/>
                      </wps:bodyPr>
                    </wps:wsp>
                  </a:graphicData>
                </a:graphic>
              </wp:anchor>
            </w:drawing>
          </mc:Choice>
          <mc:Fallback>
            <w:pict>
              <v:rect stroked="f" strokeweight="0pt" style="position:absolute;rotation:0;width:129.75pt;height:33pt;mso-wrap-distance-left:9pt;mso-wrap-distance-right:9pt;mso-wrap-distance-top:0pt;mso-wrap-distance-bottom:0pt;margin-top:14.45pt;mso-position-vertical-relative:text;margin-left:267.9pt;mso-position-horizontal-relative:text">
                <v:textbox>
                  <w:txbxContent>
                    <w:p>
                      <w:pPr>
                        <w:pStyle w:val="Contenutocornice"/>
                        <w:rPr/>
                      </w:pPr>
                      <w:r>
                        <w:rPr>
                          <w:rFonts w:ascii="Verdana" w:hAnsi="Verdana"/>
                          <w:i/>
                          <w:sz w:val="20"/>
                        </w:rPr>
                        <w:t>con rotazione del personale interessato</w:t>
                      </w:r>
                    </w:p>
                  </w:txbxContent>
                </v:textbox>
              </v:rect>
            </w:pict>
          </mc:Fallback>
        </mc:AlternateContent>
      </w:r>
    </w:p>
    <w:p>
      <w:pPr>
        <w:pStyle w:val="Normal"/>
        <w:spacing w:before="0" w:after="120"/>
        <w:ind w:left="720" w:hanging="0"/>
        <w:rPr>
          <w:rFonts w:ascii="Verdana" w:hAnsi="Verdana"/>
          <w:i/>
          <w:i/>
          <w:sz w:val="20"/>
        </w:rPr>
      </w:pPr>
      <w:r>
        <mc:AlternateContent>
          <mc:Choice Requires="wps">
            <w:drawing>
              <wp:anchor behindDoc="0" distT="0" distB="0" distL="114300" distR="114300" simplePos="0" locked="0" layoutInCell="1" allowOverlap="1" relativeHeight="3">
                <wp:simplePos x="0" y="0"/>
                <wp:positionH relativeFrom="column">
                  <wp:posOffset>203835</wp:posOffset>
                </wp:positionH>
                <wp:positionV relativeFrom="paragraph">
                  <wp:posOffset>10160</wp:posOffset>
                </wp:positionV>
                <wp:extent cx="210185" cy="167640"/>
                <wp:effectExtent l="0" t="0" r="0" b="0"/>
                <wp:wrapNone/>
                <wp:docPr id="3" name=""/>
                <a:graphic xmlns:a="http://schemas.openxmlformats.org/drawingml/2006/main">
                  <a:graphicData uri="http://schemas.microsoft.com/office/word/2010/wordprocessingShape">
                    <wps:wsp>
                      <wps:cNvSpPr/>
                      <wps:nvSpPr>
                        <wps:cNvPr id="1" name="Rectangle 1"/>
                        <wps:cNvSpPr/>
                      </wps:nvSpPr>
                      <wps:spPr>
                        <a:xfrm>
                          <a:off x="0" y="0"/>
                          <a:ext cx="209520" cy="16704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16.05pt;margin-top:0.8pt;width:16.45pt;height:13.1pt">
                <w10:wrap type="none"/>
                <v:fill o:detectmouseclick="t" type="solid" color2="black"/>
                <v:stroke color="black" joinstyle="round" endcap="flat"/>
              </v:rect>
            </w:pict>
          </mc:Fallback>
        </mc:AlternateContent>
      </w:r>
      <w:r>
        <w:rPr>
          <w:rFonts w:ascii="Verdana" w:hAnsi="Verdana"/>
          <w:i/>
          <w:sz w:val="20"/>
        </w:rPr>
        <w:t xml:space="preserve"> </w:t>
      </w:r>
      <w:r>
        <w:rPr>
          <w:rFonts w:ascii="Verdana" w:hAnsi="Verdana"/>
          <w:i/>
          <w:sz w:val="20"/>
        </w:rPr>
        <w:t xml:space="preserve">  </w:t>
      </w:r>
      <w:r>
        <w:rPr>
          <w:rFonts w:ascii="Verdana" w:hAnsi="Verdana"/>
          <w:i/>
          <w:sz w:val="20"/>
        </w:rPr>
        <w:t>per sospensione                                                                               SI</w:t>
      </w:r>
    </w:p>
    <w:p>
      <w:pPr>
        <w:pStyle w:val="Normal"/>
        <w:spacing w:lineRule="auto" w:line="360" w:before="0" w:after="80"/>
        <w:ind w:left="720" w:hanging="0"/>
        <w:rPr>
          <w:rFonts w:ascii="Verdana" w:hAnsi="Verdana"/>
          <w:sz w:val="20"/>
        </w:rPr>
      </w:pPr>
      <w:r>
        <mc:AlternateContent>
          <mc:Choice Requires="wps">
            <w:drawing>
              <wp:anchor behindDoc="0" distT="0" distB="0" distL="114300" distR="114300" simplePos="0" locked="0" layoutInCell="1" allowOverlap="1" relativeHeight="6">
                <wp:simplePos x="0" y="0"/>
                <wp:positionH relativeFrom="column">
                  <wp:posOffset>213360</wp:posOffset>
                </wp:positionH>
                <wp:positionV relativeFrom="paragraph">
                  <wp:posOffset>-1270</wp:posOffset>
                </wp:positionV>
                <wp:extent cx="210185" cy="167640"/>
                <wp:effectExtent l="0" t="0" r="0" b="0"/>
                <wp:wrapNone/>
                <wp:docPr id="4" name=""/>
                <a:graphic xmlns:a="http://schemas.openxmlformats.org/drawingml/2006/main">
                  <a:graphicData uri="http://schemas.microsoft.com/office/word/2010/wordprocessingShape">
                    <wps:wsp>
                      <wps:cNvSpPr/>
                      <wps:nvSpPr>
                        <wps:cNvPr id="2" name="Rectangle 1"/>
                        <wps:cNvSpPr/>
                      </wps:nvSpPr>
                      <wps:spPr>
                        <a:xfrm>
                          <a:off x="0" y="0"/>
                          <a:ext cx="209520" cy="16704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16.8pt;margin-top:-0.1pt;width:16.45pt;height:13.1pt">
                <w10:wrap type="none"/>
                <v:fill o:detectmouseclick="t" type="solid" color2="black"/>
                <v:stroke color="black" joinstyle="round" endcap="flat"/>
              </v:rect>
            </w:pict>
          </mc:Fallback>
        </mc:AlternateContent>
        <mc:AlternateContent>
          <mc:Choice Requires="wps">
            <w:drawing>
              <wp:anchor behindDoc="0" distT="0" distB="0" distL="114300" distR="114300" simplePos="0" locked="0" layoutInCell="1" allowOverlap="1" relativeHeight="7">
                <wp:simplePos x="0" y="0"/>
                <wp:positionH relativeFrom="column">
                  <wp:posOffset>5088255</wp:posOffset>
                </wp:positionH>
                <wp:positionV relativeFrom="paragraph">
                  <wp:posOffset>-635</wp:posOffset>
                </wp:positionV>
                <wp:extent cx="278765" cy="186690"/>
                <wp:effectExtent l="0" t="0" r="0" b="0"/>
                <wp:wrapNone/>
                <wp:docPr id="5" name=""/>
                <a:graphic xmlns:a="http://schemas.openxmlformats.org/drawingml/2006/main">
                  <a:graphicData uri="http://schemas.microsoft.com/office/word/2010/wordprocessingShape">
                    <wps:wsp>
                      <wps:cNvSpPr/>
                      <wps:nvSpPr>
                        <wps:cNvPr id="3" name="Rectangle 1"/>
                        <wps:cNvSpPr/>
                      </wps:nvSpPr>
                      <wps:spPr>
                        <a:xfrm>
                          <a:off x="0" y="0"/>
                          <a:ext cx="278280" cy="186120"/>
                        </a:xfrm>
                        <a:prstGeom prst="rect">
                          <a:avLst/>
                        </a:prstGeom>
                        <a:noFill/>
                        <a:ln>
                          <a:solidFill>
                            <a:srgbClr val="000000"/>
                          </a:solidFill>
                        </a:ln>
                      </wps:spPr>
                      <wps:bodyPr/>
                    </wps:wsp>
                  </a:graphicData>
                </a:graphic>
              </wp:anchor>
            </w:drawing>
          </mc:Choice>
          <mc:Fallback>
            <w:pict>
              <v:rect id="shape_0" stroked="t" style="position:absolute;margin-left:400.65pt;margin-top:-0.05pt;width:21.85pt;height:14.6pt">
                <w10:wrap type="none"/>
                <v:fill o:detectmouseclick="t" on="false"/>
                <v:stroke color="black" joinstyle="round" endcap="flat"/>
              </v:rect>
            </w:pict>
          </mc:Fallback>
        </mc:AlternateContent>
      </w:r>
      <w:r>
        <w:rPr>
          <w:rFonts w:ascii="Verdana" w:hAnsi="Verdana"/>
          <w:i/>
          <w:sz w:val="20"/>
        </w:rPr>
        <w:t xml:space="preserve"> </w:t>
      </w:r>
      <w:r>
        <w:rPr>
          <w:rFonts w:ascii="Verdana" w:hAnsi="Verdana"/>
          <w:i/>
          <w:sz w:val="20"/>
        </w:rPr>
        <w:t xml:space="preserve">  </w:t>
      </w:r>
      <w:r>
        <w:rPr>
          <w:rFonts w:ascii="Verdana" w:hAnsi="Verdana"/>
          <w:i/>
          <w:sz w:val="20"/>
        </w:rPr>
        <w:t xml:space="preserve">per riduzione                                                                                   NO </w:t>
      </w:r>
    </w:p>
    <w:p>
      <w:pPr>
        <w:pStyle w:val="Normal"/>
        <w:numPr>
          <w:ilvl w:val="0"/>
          <w:numId w:val="2"/>
        </w:numPr>
        <w:spacing w:lineRule="auto" w:line="360" w:before="0" w:after="80"/>
        <w:rPr>
          <w:rFonts w:ascii="Verdana" w:hAnsi="Verdana"/>
          <w:sz w:val="16"/>
        </w:rPr>
      </w:pPr>
      <w:r>
        <w:rPr>
          <w:rFonts w:ascii="Verdana" w:hAnsi="Verdana"/>
          <w:sz w:val="20"/>
        </w:rPr>
        <w:t>Causale della richiesta di CIG in deroga:</w:t>
      </w:r>
    </w:p>
    <w:p>
      <w:pPr>
        <w:pStyle w:val="Normal"/>
        <w:spacing w:before="160" w:after="80"/>
        <w:ind w:left="924" w:hanging="0"/>
        <w:jc w:val="both"/>
        <w:rPr>
          <w:rFonts w:ascii="Verdana" w:hAnsi="Verdana"/>
          <w:sz w:val="20"/>
        </w:rPr>
      </w:pPr>
      <w:r>
        <mc:AlternateContent>
          <mc:Choice Requires="wps">
            <w:drawing>
              <wp:anchor behindDoc="0" distT="0" distB="0" distL="114300" distR="114300" simplePos="0" locked="0" layoutInCell="1" allowOverlap="1" relativeHeight="4">
                <wp:simplePos x="0" y="0"/>
                <wp:positionH relativeFrom="column">
                  <wp:posOffset>241935</wp:posOffset>
                </wp:positionH>
                <wp:positionV relativeFrom="paragraph">
                  <wp:posOffset>52705</wp:posOffset>
                </wp:positionV>
                <wp:extent cx="210185" cy="167640"/>
                <wp:effectExtent l="0" t="0" r="0" b="0"/>
                <wp:wrapNone/>
                <wp:docPr id="6" name=""/>
                <a:graphic xmlns:a="http://schemas.openxmlformats.org/drawingml/2006/main">
                  <a:graphicData uri="http://schemas.microsoft.com/office/word/2010/wordprocessingShape">
                    <wps:wsp>
                      <wps:cNvSpPr/>
                      <wps:nvSpPr>
                        <wps:cNvPr id="4" name="Rectangle 1"/>
                        <wps:cNvSpPr/>
                      </wps:nvSpPr>
                      <wps:spPr>
                        <a:xfrm>
                          <a:off x="0" y="0"/>
                          <a:ext cx="209520" cy="16704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19.05pt;margin-top:4.15pt;width:16.45pt;height:13.1pt">
                <w10:wrap type="none"/>
                <v:fill o:detectmouseclick="t" type="solid" color2="black"/>
                <v:stroke color="black" joinstyle="round" endcap="flat"/>
              </v:rect>
            </w:pict>
          </mc:Fallback>
        </mc:AlternateContent>
      </w:r>
      <w:r>
        <w:rPr>
          <w:rFonts w:ascii="Verdana" w:hAnsi="Verdana"/>
          <w:sz w:val="20"/>
        </w:rPr>
        <w:t>E</w:t>
      </w:r>
      <w:r>
        <w:rPr>
          <w:rFonts w:ascii="Verdana" w:hAnsi="Verdana"/>
          <w:sz w:val="20"/>
        </w:rPr>
        <w:t>mergenza COVID 19</w:t>
      </w:r>
    </w:p>
    <w:p>
      <w:pPr>
        <w:pStyle w:val="Normal"/>
        <w:spacing w:before="0" w:after="80"/>
        <w:ind w:left="924" w:hanging="0"/>
        <w:jc w:val="both"/>
        <w:rPr>
          <w:rFonts w:ascii="Verdana" w:hAnsi="Verdana"/>
          <w:sz w:val="20"/>
        </w:rPr>
      </w:pPr>
      <w:r>
        <w:rPr>
          <w:rFonts w:ascii="Verdana" w:hAnsi="Verdana"/>
          <w:sz w:val="20"/>
        </w:rPr>
      </w:r>
    </w:p>
    <w:p>
      <w:pPr>
        <w:pStyle w:val="Normal"/>
        <w:spacing w:lineRule="auto" w:line="360" w:before="0" w:after="160"/>
        <w:rPr>
          <w:rFonts w:ascii="Verdana" w:hAnsi="Verdana"/>
          <w:sz w:val="20"/>
        </w:rPr>
      </w:pPr>
      <w:r>
        <w:rPr>
          <w:rFonts w:ascii="Verdana" w:hAnsi="Verdana"/>
          <w:sz w:val="20"/>
        </w:rPr>
        <w:t>Le sospensioni/riduzioni interessano le seguenti unità locali  [</w:t>
      </w:r>
      <w:r>
        <w:rPr>
          <w:rFonts w:ascii="Verdana" w:hAnsi="Verdana"/>
          <w:i/>
          <w:sz w:val="18"/>
        </w:rPr>
        <w:t>inserire eventualmente altre unità</w:t>
      </w:r>
      <w:r>
        <w:rPr>
          <w:rFonts w:ascii="Verdana" w:hAnsi="Verdana"/>
          <w:sz w:val="20"/>
        </w:rPr>
        <w:t>]</w:t>
      </w:r>
    </w:p>
    <w:p>
      <w:pPr>
        <w:pStyle w:val="Normal"/>
        <w:spacing w:before="0" w:after="160"/>
        <w:rPr>
          <w:rFonts w:ascii="Verdana" w:hAnsi="Verdana"/>
          <w:sz w:val="20"/>
        </w:rPr>
      </w:pPr>
      <w:r>
        <w:rPr>
          <w:rFonts w:ascii="Verdana" w:hAnsi="Verdana"/>
          <w:sz w:val="20"/>
        </w:rPr>
        <w:t xml:space="preserve">1.  sita a ………………………………………………..  </w:t>
      </w:r>
      <w:r>
        <w:rPr>
          <w:rFonts w:ascii="Verdana" w:hAnsi="Verdana"/>
          <w:i/>
          <w:sz w:val="20"/>
        </w:rPr>
        <w:t xml:space="preserve"> </w:t>
      </w:r>
      <w:r>
        <w:rPr>
          <w:rFonts w:ascii="Verdana" w:hAnsi="Verdana"/>
          <w:sz w:val="20"/>
        </w:rPr>
        <w:t>in</w:t>
      </w:r>
      <w:r>
        <w:rPr>
          <w:rFonts w:ascii="Verdana" w:hAnsi="Verdana"/>
          <w:i/>
          <w:sz w:val="20"/>
        </w:rPr>
        <w:t xml:space="preserve"> </w:t>
      </w:r>
      <w:r>
        <w:rPr>
          <w:rFonts w:ascii="Verdana" w:hAnsi="Verdana"/>
          <w:sz w:val="20"/>
        </w:rPr>
        <w:t>Via</w:t>
      </w:r>
      <w:r>
        <w:rPr>
          <w:rFonts w:ascii="Verdana" w:hAnsi="Verdana"/>
          <w:i/>
          <w:sz w:val="20"/>
        </w:rPr>
        <w:t xml:space="preserve"> ………………………………………………  </w:t>
      </w:r>
      <w:r>
        <w:rPr>
          <w:rFonts w:ascii="Verdana" w:hAnsi="Verdana"/>
          <w:sz w:val="20"/>
        </w:rPr>
        <w:t>n. ..… dipend.</w:t>
      </w:r>
    </w:p>
    <w:p>
      <w:pPr>
        <w:pStyle w:val="Normal"/>
        <w:spacing w:before="0" w:after="160"/>
        <w:rPr>
          <w:rFonts w:ascii="Verdana" w:hAnsi="Verdana"/>
          <w:sz w:val="20"/>
        </w:rPr>
      </w:pPr>
      <w:r>
        <w:rPr>
          <w:rFonts w:ascii="Verdana" w:hAnsi="Verdana"/>
          <w:sz w:val="20"/>
        </w:rPr>
        <w:t xml:space="preserve">2.  sita a ………………………………………………..  </w:t>
      </w:r>
      <w:r>
        <w:rPr>
          <w:rFonts w:ascii="Verdana" w:hAnsi="Verdana"/>
          <w:i/>
          <w:sz w:val="20"/>
        </w:rPr>
        <w:t xml:space="preserve"> </w:t>
      </w:r>
      <w:r>
        <w:rPr>
          <w:rFonts w:ascii="Verdana" w:hAnsi="Verdana"/>
          <w:sz w:val="20"/>
        </w:rPr>
        <w:t>in</w:t>
      </w:r>
      <w:r>
        <w:rPr>
          <w:rFonts w:ascii="Verdana" w:hAnsi="Verdana"/>
          <w:i/>
          <w:sz w:val="20"/>
        </w:rPr>
        <w:t xml:space="preserve"> </w:t>
      </w:r>
      <w:r>
        <w:rPr>
          <w:rFonts w:ascii="Verdana" w:hAnsi="Verdana"/>
          <w:sz w:val="20"/>
        </w:rPr>
        <w:t>Via</w:t>
      </w:r>
      <w:r>
        <w:rPr>
          <w:rFonts w:ascii="Verdana" w:hAnsi="Verdana"/>
          <w:i/>
          <w:sz w:val="20"/>
        </w:rPr>
        <w:t xml:space="preserve"> ………………………………………………  </w:t>
      </w:r>
      <w:r>
        <w:rPr>
          <w:rFonts w:ascii="Verdana" w:hAnsi="Verdana"/>
          <w:sz w:val="20"/>
        </w:rPr>
        <w:t>n. ..… dipend.</w:t>
      </w:r>
    </w:p>
    <w:p>
      <w:pPr>
        <w:pStyle w:val="Normal"/>
        <w:spacing w:lineRule="auto" w:line="360"/>
        <w:rPr>
          <w:rFonts w:ascii="Verdana" w:hAnsi="Verdana"/>
          <w:sz w:val="20"/>
        </w:rPr>
      </w:pPr>
      <w:r>
        <w:rPr>
          <w:rFonts w:ascii="Verdana" w:hAnsi="Verdana"/>
          <w:sz w:val="20"/>
        </w:rPr>
      </w:r>
    </w:p>
    <w:p>
      <w:pPr>
        <w:pStyle w:val="Normal"/>
        <w:ind w:left="720" w:hanging="0"/>
        <w:jc w:val="both"/>
        <w:rPr>
          <w:rFonts w:ascii="Verdana" w:hAnsi="Verdana"/>
          <w:sz w:val="20"/>
        </w:rPr>
      </w:pPr>
      <w:r>
        <w:rPr>
          <w:rFonts w:ascii="Verdana" w:hAnsi="Verdana"/>
          <w:sz w:val="20"/>
        </w:rPr>
      </w:r>
    </w:p>
    <w:p>
      <w:pPr>
        <w:pStyle w:val="Normal"/>
        <w:spacing w:before="0" w:after="160"/>
        <w:jc w:val="both"/>
        <w:rPr>
          <w:rFonts w:ascii="Verdana" w:hAnsi="Verdana"/>
          <w:sz w:val="20"/>
        </w:rPr>
      </w:pPr>
      <w:r>
        <w:rPr>
          <w:rFonts w:ascii="Verdana" w:hAnsi="Verdana"/>
          <w:sz w:val="20"/>
        </w:rPr>
        <w:t>Il datore di lavoro dichiara altresì:</w:t>
      </w:r>
    </w:p>
    <w:p>
      <w:pPr>
        <w:pStyle w:val="Normal"/>
        <w:numPr>
          <w:ilvl w:val="0"/>
          <w:numId w:val="1"/>
        </w:numPr>
        <w:spacing w:before="0" w:after="80"/>
        <w:jc w:val="both"/>
        <w:rPr>
          <w:rFonts w:ascii="Verdana" w:hAnsi="Verdana"/>
          <w:sz w:val="20"/>
        </w:rPr>
      </w:pPr>
      <w:r>
        <w:rPr>
          <w:rFonts w:ascii="Verdana" w:hAnsi="Verdana"/>
          <w:sz w:val="20"/>
        </w:rPr>
        <w:t>che la necessità di ricorrere alla CIG in deroga deriva dall’impatto delle misure fortemente restrittive adottate dal Governo a contrasto dell’emergenza creata dalla diffusione del COVID-19;</w:t>
      </w:r>
    </w:p>
    <w:p>
      <w:pPr>
        <w:pStyle w:val="Normal"/>
        <w:numPr>
          <w:ilvl w:val="0"/>
          <w:numId w:val="1"/>
        </w:numPr>
        <w:spacing w:before="0" w:after="80"/>
        <w:jc w:val="both"/>
        <w:rPr>
          <w:rFonts w:ascii="Verdana" w:hAnsi="Verdana"/>
          <w:sz w:val="20"/>
        </w:rPr>
      </w:pPr>
      <w:r>
        <w:rPr>
          <w:rFonts w:ascii="Verdana" w:hAnsi="Verdana"/>
          <w:sz w:val="20"/>
        </w:rPr>
        <w:t>di non aver alcuna possibilità di accedere alle forme di integrazione salariale previste dalle vigenti disposizioni in materia di CIGO, Fondo di Integrazione Salariale e Fondi di Solidarietà Bilaterale previsti per specifici settori;</w:t>
      </w:r>
    </w:p>
    <w:p>
      <w:pPr>
        <w:pStyle w:val="Normal"/>
        <w:numPr>
          <w:ilvl w:val="0"/>
          <w:numId w:val="1"/>
        </w:numPr>
        <w:spacing w:before="0" w:after="80"/>
        <w:jc w:val="both"/>
        <w:rPr>
          <w:rFonts w:ascii="Verdana" w:hAnsi="Verdana"/>
          <w:sz w:val="20"/>
        </w:rPr>
      </w:pPr>
      <w:r>
        <w:rPr>
          <w:rFonts w:ascii="Verdana" w:hAnsi="Verdana"/>
          <w:sz w:val="20"/>
        </w:rPr>
        <w:t>di essere a conoscenza del fatto che le imprese con unità locali interessate dalla CIGD site in cinque o più regioni o province autonome devono rivolgersi per l’espletamento della pratica al Ministero del Lavoro, come previsto all’articolo 2 del Decreto Interministeriale del 24 marzo 2020, di riparto delle risorse fra le Regioni;</w:t>
      </w:r>
    </w:p>
    <w:p>
      <w:pPr>
        <w:pStyle w:val="Normal"/>
        <w:numPr>
          <w:ilvl w:val="0"/>
          <w:numId w:val="1"/>
        </w:numPr>
        <w:spacing w:before="0" w:after="120"/>
        <w:jc w:val="both"/>
        <w:rPr>
          <w:rFonts w:ascii="Verdana" w:hAnsi="Verdana"/>
          <w:sz w:val="20"/>
        </w:rPr>
      </w:pPr>
      <w:r>
        <w:rPr>
          <w:rFonts w:ascii="Verdana" w:hAnsi="Verdana"/>
          <w:sz w:val="20"/>
          <w:szCs w:val="20"/>
        </w:rPr>
        <w:t>di essere a conoscenza del fatto che la domanda di CIGD deve essere presentata entro il secondo mese successivo alla data di inizio dell’integrazione salariale richiesta allegando l’accordo sindacale per l’unità locale interessata, che tale accordo può coprire un periodo massimo di nove settimane, equivalenti a fini gestionali a 63 giornate di calendario, da esaurirsi comunque entro il 31 agosto 2020, che si prevede in fase di prima presentazione una decorrenza non anteriore al 23 febbraio 2020, una durata massima di 5 settimane e una minima di 5 giorni, e che l’integrazione salariale sarà liquidata dall’INPS mediante il pagamento diretto al personale in CIGD sulla base dell’autorizzazione regionale</w:t>
      </w:r>
      <w:r>
        <w:rPr>
          <w:rFonts w:ascii="Verdana" w:hAnsi="Verdana"/>
          <w:sz w:val="20"/>
        </w:rPr>
        <w:t>.</w:t>
      </w:r>
    </w:p>
    <w:p>
      <w:pPr>
        <w:pStyle w:val="Corpodeltesto"/>
        <w:rPr>
          <w:rFonts w:ascii="Verdana" w:hAnsi="Verdana"/>
          <w:sz w:val="20"/>
        </w:rPr>
      </w:pPr>
      <w:r>
        <w:rPr>
          <w:rFonts w:ascii="Verdana" w:hAnsi="Verdana"/>
          <w:sz w:val="20"/>
        </w:rPr>
      </w:r>
    </w:p>
    <w:p>
      <w:pPr>
        <w:pStyle w:val="Normal"/>
        <w:spacing w:lineRule="auto" w:line="312"/>
        <w:jc w:val="both"/>
        <w:rPr>
          <w:rFonts w:ascii="Verdana" w:hAnsi="Verdana"/>
          <w:sz w:val="20"/>
        </w:rPr>
      </w:pPr>
      <w:r>
        <w:rPr>
          <w:rFonts w:ascii="Verdana" w:hAnsi="Verdana"/>
          <w:sz w:val="20"/>
        </w:rPr>
        <w:t>Il presente verbale di accordo sviluppa la sua efficacia sull’intero periodo previsto dall’attuale normativa, anche in caso di fruizione non continuativa.</w:t>
      </w:r>
    </w:p>
    <w:p>
      <w:pPr>
        <w:pStyle w:val="Normal"/>
        <w:spacing w:lineRule="auto" w:line="312"/>
        <w:jc w:val="both"/>
        <w:rPr>
          <w:rFonts w:ascii="Verdana" w:hAnsi="Verdana"/>
          <w:sz w:val="20"/>
        </w:rPr>
      </w:pPr>
      <w:r>
        <w:rPr>
          <w:rFonts w:ascii="Verdana" w:hAnsi="Verdana"/>
          <w:sz w:val="20"/>
        </w:rPr>
      </w:r>
    </w:p>
    <w:p>
      <w:pPr>
        <w:pStyle w:val="Normal"/>
        <w:spacing w:lineRule="auto" w:line="312"/>
        <w:jc w:val="both"/>
        <w:rPr>
          <w:rFonts w:ascii="Verdana" w:hAnsi="Verdana"/>
          <w:sz w:val="20"/>
        </w:rPr>
      </w:pPr>
      <w:r>
        <w:rPr>
          <w:rFonts w:ascii="Verdana" w:hAnsi="Verdana"/>
          <w:sz w:val="20"/>
        </w:rPr>
        <w:t>Le organizzazioni sindacali concordano sulla sussistenza delle condizioni per ricorrere alla CIG in deroga ed esprimono parere favorevole alla sospensione e/o riduzione dell’attività aziendale nei termini sopra indicati.</w:t>
      </w:r>
    </w:p>
    <w:p>
      <w:pPr>
        <w:pStyle w:val="Normal"/>
        <w:spacing w:before="0" w:after="120"/>
        <w:rPr>
          <w:rFonts w:ascii="Verdana" w:hAnsi="Verdana"/>
          <w:sz w:val="20"/>
        </w:rPr>
      </w:pPr>
      <w:r>
        <w:rPr>
          <w:rFonts w:ascii="Verdana" w:hAnsi="Verdana"/>
          <w:sz w:val="20"/>
        </w:rPr>
      </w:r>
    </w:p>
    <w:p>
      <w:pPr>
        <w:pStyle w:val="Normal"/>
        <w:rPr>
          <w:rFonts w:ascii="Verdana" w:hAnsi="Verdana"/>
          <w:sz w:val="20"/>
        </w:rPr>
      </w:pPr>
      <w:r>
        <w:rPr>
          <w:rFonts w:ascii="Verdana" w:hAnsi="Verdana"/>
          <w:i/>
          <w:sz w:val="20"/>
        </w:rPr>
        <w:t>Per il Datore di Lavoro</w:t>
        <w:tab/>
        <w:tab/>
        <w:tab/>
        <w:tab/>
        <w:tab/>
        <w:tab/>
      </w:r>
      <w:r>
        <w:rPr>
          <w:rFonts w:ascii="Verdana" w:hAnsi="Verdana"/>
          <w:sz w:val="20"/>
        </w:rPr>
        <w:t xml:space="preserve">Per  CGIL  CISL  UIL  </w:t>
      </w:r>
    </w:p>
    <w:p>
      <w:pPr>
        <w:pStyle w:val="Normal"/>
        <w:spacing w:before="0" w:after="120"/>
        <w:rPr>
          <w:rFonts w:ascii="Verdana" w:hAnsi="Verdana"/>
          <w:i/>
          <w:i/>
          <w:sz w:val="20"/>
        </w:rPr>
      </w:pPr>
      <w:r>
        <w:rPr>
          <w:rFonts w:ascii="Verdana" w:hAnsi="Verdana"/>
          <w:i/>
          <w:sz w:val="16"/>
        </w:rPr>
        <w:t>(timbro e firma)</w:t>
      </w:r>
      <w:r>
        <w:rPr>
          <w:rFonts w:ascii="Verdana" w:hAnsi="Verdana"/>
          <w:sz w:val="20"/>
        </w:rPr>
        <w:tab/>
        <w:tab/>
        <w:tab/>
        <w:tab/>
        <w:tab/>
        <w:tab/>
        <w:tab/>
        <w:tab/>
      </w:r>
      <w:r>
        <w:rPr>
          <w:rFonts w:ascii="Verdana" w:hAnsi="Verdana"/>
          <w:i/>
          <w:sz w:val="16"/>
        </w:rPr>
        <w:t>(nome leggibile e firma)</w:t>
      </w:r>
      <w:r>
        <w:rPr>
          <w:rFonts w:ascii="Verdana" w:hAnsi="Verdana"/>
          <w:i/>
          <w:sz w:val="20"/>
        </w:rPr>
        <w:tab/>
        <w:tab/>
      </w:r>
    </w:p>
    <w:p>
      <w:pPr>
        <w:pStyle w:val="Normal"/>
        <w:spacing w:before="0" w:after="120"/>
        <w:rPr>
          <w:rFonts w:ascii="Verdana" w:hAnsi="Verdana"/>
          <w:sz w:val="20"/>
        </w:rPr>
      </w:pPr>
      <w:r>
        <w:rPr>
          <w:rFonts w:ascii="Verdana" w:hAnsi="Verdana"/>
          <w:i/>
          <w:sz w:val="20"/>
        </w:rPr>
        <w:tab/>
        <w:tab/>
        <w:tab/>
        <w:tab/>
      </w:r>
    </w:p>
    <w:p>
      <w:pPr>
        <w:pStyle w:val="Normal"/>
        <w:spacing w:before="0" w:after="240"/>
        <w:rPr>
          <w:rFonts w:ascii="Verdana" w:hAnsi="Verdana"/>
          <w:sz w:val="20"/>
        </w:rPr>
      </w:pPr>
      <w:r>
        <w:rPr>
          <w:rFonts w:ascii="Verdana" w:hAnsi="Verdana"/>
          <w:sz w:val="20"/>
        </w:rPr>
      </w:r>
    </w:p>
    <w:p>
      <w:pPr>
        <w:pStyle w:val="Normal"/>
        <w:spacing w:before="0" w:after="120"/>
        <w:rPr/>
      </w:pPr>
      <w:r>
        <w:rPr>
          <w:rFonts w:ascii="Verdana" w:hAnsi="Verdana"/>
          <w:sz w:val="20"/>
        </w:rPr>
        <w:t>xxxxxxx, ……………………….</w:t>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Verdana">
    <w:charset w:val="00"/>
    <w:family w:val="roman"/>
    <w:pitch w:val="variable"/>
  </w:font>
  <w:font w:name="Liberation Sans">
    <w:altName w:val="Arial"/>
    <w:charset w:val="00"/>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Times New Roman" w:hAnsi="Times New Roman" w:cs="Times New Roman"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6322a"/>
    <w:pPr>
      <w:widowControl/>
      <w:bidi w:val="0"/>
      <w:jc w:val="left"/>
    </w:pPr>
    <w:rPr>
      <w:rFonts w:ascii="Times New Roman" w:hAnsi="Times New Roman" w:eastAsia="Times New Roman" w:cs="Times New Roman"/>
      <w:color w:val="auto"/>
      <w:kern w:val="0"/>
      <w:sz w:val="24"/>
      <w:szCs w:val="24"/>
      <w:lang w:val="it-IT" w:eastAsia="it-IT" w:bidi="ar-SA"/>
    </w:rPr>
  </w:style>
  <w:style w:type="paragraph" w:styleId="Titolo1">
    <w:name w:val="Heading 1"/>
    <w:basedOn w:val="Normal"/>
    <w:next w:val="Normal"/>
    <w:qFormat/>
    <w:rsid w:val="0056322a"/>
    <w:pPr>
      <w:keepNext w:val="true"/>
      <w:jc w:val="center"/>
      <w:outlineLvl w:val="0"/>
    </w:pPr>
    <w:rPr>
      <w:b/>
      <w:bCs/>
    </w:rPr>
  </w:style>
  <w:style w:type="character" w:styleId="DefaultParagraphFont" w:default="1">
    <w:name w:val="Default Paragraph Font"/>
    <w:uiPriority w:val="1"/>
    <w:semiHidden/>
    <w:unhideWhenUsed/>
    <w:qFormat/>
    <w:rPr/>
  </w:style>
  <w:style w:type="character" w:styleId="TestofumettoCarattere" w:customStyle="1">
    <w:name w:val="Testo fumetto Carattere"/>
    <w:link w:val="Testofumetto"/>
    <w:uiPriority w:val="99"/>
    <w:semiHidden/>
    <w:qFormat/>
    <w:rsid w:val="00032280"/>
    <w:rPr>
      <w:rFonts w:ascii="Tahoma" w:hAnsi="Tahoma" w:cs="Tahoma"/>
      <w:sz w:val="16"/>
      <w:szCs w:val="16"/>
    </w:rPr>
  </w:style>
  <w:style w:type="character" w:styleId="ListLabel1">
    <w:name w:val="ListLabel 1"/>
    <w:qFormat/>
    <w:rPr>
      <w:rFonts w:eastAsia="Times New Roman" w:cs="Times New Roman"/>
    </w:rPr>
  </w:style>
  <w:style w:type="character" w:styleId="ListLabel2">
    <w:name w:val="ListLabel 2"/>
    <w:qFormat/>
    <w:rPr>
      <w:rFonts w:ascii="Verdana" w:hAnsi="Verdana" w:eastAsia="Times New Roman" w:cs="Times New Roman"/>
      <w:sz w:val="20"/>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eastAsia="Times New Roman" w:cs="Times New Roman"/>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semiHidden/>
    <w:rsid w:val="0056322a"/>
    <w:pPr>
      <w:jc w:val="both"/>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qFormat/>
    <w:rsid w:val="0056322a"/>
    <w:pPr>
      <w:ind w:left="708" w:hanging="0"/>
    </w:pPr>
    <w:rPr/>
  </w:style>
  <w:style w:type="paragraph" w:styleId="BalloonText">
    <w:name w:val="Balloon Text"/>
    <w:basedOn w:val="Normal"/>
    <w:link w:val="TestofumettoCarattere"/>
    <w:uiPriority w:val="99"/>
    <w:semiHidden/>
    <w:unhideWhenUsed/>
    <w:qFormat/>
    <w:rsid w:val="00032280"/>
    <w:pPr/>
    <w:rPr>
      <w:rFonts w:ascii="Tahoma" w:hAnsi="Tahoma" w:cs="Tahoma"/>
      <w:sz w:val="16"/>
      <w:szCs w:val="16"/>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Application>LibreOffice/6.1.5.2$Windows_X86_64 LibreOffice_project/90f8dcf33c87b3705e78202e3df5142b201bd805</Application>
  <Pages>2</Pages>
  <Words>515</Words>
  <Characters>2990</Characters>
  <CharactersWithSpaces>3683</CharactersWithSpaces>
  <Paragraphs>37</Paragraphs>
  <Company>Regione Piemonte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2020-03-31T14:24:00Z</dcterms:created>
  <dc:creator>ecasti</dc:creator>
  <dc:description/>
  <dc:language>it-IT</dc:language>
  <cp:lastModifiedBy>Mauro Filippo Durando</cp:lastModifiedBy>
  <cp:lastPrinted>2020-03-31T10:13:00Z</cp:lastPrinted>
  <dcterms:modified xsi:type="dcterms:W3CDTF">2020-04-01T16:26:00Z</dcterms:modified>
  <cp:revision>4</cp:revision>
  <dc:subject/>
  <dc:title>ALL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Regione Piemonte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