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media/image2.png" ContentType="image/png"/>
  <Override PartName="/word/media/image1.wmf" ContentType="image/x-wmf"/>
  <Override PartName="/word/media/image3.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jc w:val="center"/>
        <w:rPr/>
      </w:pPr>
      <w:r>
        <w:rPr/>
      </w:r>
    </w:p>
    <w:p>
      <w:pPr>
        <w:pStyle w:val="Stile4"/>
        <w:jc w:val="right"/>
        <w:rPr>
          <w:rFonts w:ascii="Century Gothic" w:hAnsi="Century Gothic"/>
          <w:iCs/>
          <w:color w:val="1F497D"/>
          <w:szCs w:val="28"/>
          <w:lang w:val="it-IT"/>
        </w:rPr>
      </w:pPr>
      <w:r>
        <w:rPr>
          <w:rFonts w:ascii="Century Gothic" w:hAnsi="Century Gothic"/>
          <w:iCs/>
          <w:color w:val="1F497D"/>
          <w:szCs w:val="28"/>
        </w:rPr>
        <w:t xml:space="preserve">Allegato </w:t>
      </w:r>
      <w:r>
        <w:rPr>
          <w:rFonts w:ascii="Century Gothic" w:hAnsi="Century Gothic"/>
          <w:iCs/>
          <w:color w:val="1F497D"/>
          <w:szCs w:val="28"/>
          <w:lang w:val="it-IT"/>
        </w:rPr>
        <w:t>4</w:t>
      </w:r>
    </w:p>
    <w:p>
      <w:pPr>
        <w:pStyle w:val="Normal"/>
        <w:rPr/>
      </w:pPr>
      <w:r>
        <w:rPr/>
        <mc:AlternateContent>
          <mc:Choice Requires="wps">
            <w:drawing>
              <wp:anchor behindDoc="0" distT="0" distB="0" distL="114300" distR="114300" simplePos="0" locked="0" layoutInCell="1" allowOverlap="1" relativeHeight="3">
                <wp:simplePos x="0" y="0"/>
                <wp:positionH relativeFrom="column">
                  <wp:posOffset>2383155</wp:posOffset>
                </wp:positionH>
                <wp:positionV relativeFrom="paragraph">
                  <wp:posOffset>158115</wp:posOffset>
                </wp:positionV>
                <wp:extent cx="1515110" cy="486410"/>
                <wp:effectExtent l="0" t="0" r="0" b="0"/>
                <wp:wrapNone/>
                <wp:docPr id="1" name="Immagine1"/>
                <a:graphic xmlns:a="http://schemas.openxmlformats.org/drawingml/2006/main">
                  <a:graphicData uri="http://schemas.microsoft.com/office/word/2010/wordprocessingShape">
                    <wps:wsp>
                      <wps:cNvSpPr/>
                      <wps:spPr>
                        <a:xfrm>
                          <a:off x="0" y="0"/>
                          <a:ext cx="1514520" cy="485640"/>
                        </a:xfrm>
                        <a:prstGeom prst="rect">
                          <a:avLst/>
                        </a:prstGeom>
                        <a:solidFill>
                          <a:srgbClr val="ffffff"/>
                        </a:solidFill>
                        <a:ln cap="rnd" w="3240">
                          <a:solidFill>
                            <a:srgbClr val="000000"/>
                          </a:solidFill>
                          <a:custDash>
                            <a:ds d="1500000" sp="1100000"/>
                          </a:custDash>
                          <a:round/>
                        </a:ln>
                      </wps:spPr>
                      <wps:style>
                        <a:lnRef idx="0"/>
                        <a:fillRef idx="0"/>
                        <a:effectRef idx="0"/>
                        <a:fontRef idx="minor"/>
                      </wps:style>
                      <wps:txbx>
                        <w:txbxContent>
                          <w:p>
                            <w:pPr>
                              <w:pStyle w:val="Contenutocornice"/>
                              <w:jc w:val="center"/>
                              <w:rPr>
                                <w:sz w:val="20"/>
                              </w:rPr>
                            </w:pPr>
                            <w:r>
                              <w:rPr>
                                <w:color w:val="auto"/>
                                <w:sz w:val="20"/>
                              </w:rPr>
                              <w:t xml:space="preserve">Inserire </w:t>
                            </w:r>
                          </w:p>
                          <w:p>
                            <w:pPr>
                              <w:pStyle w:val="Contenutocornice"/>
                              <w:jc w:val="center"/>
                              <w:rPr>
                                <w:color w:val="auto"/>
                              </w:rPr>
                            </w:pPr>
                            <w:r>
                              <w:rPr>
                                <w:color w:val="auto"/>
                                <w:sz w:val="20"/>
                              </w:rPr>
                              <w:t>logo P.A.</w:t>
                            </w:r>
                          </w:p>
                        </w:txbxContent>
                      </wps:txbx>
                      <wps:bodyPr>
                        <a:noAutofit/>
                      </wps:bodyPr>
                    </wps:wsp>
                  </a:graphicData>
                </a:graphic>
              </wp:anchor>
            </w:drawing>
          </mc:Choice>
          <mc:Fallback>
            <w:pict>
              <v:rect id="shape_0" ID="Immagine1" fillcolor="white" stroked="t" style="position:absolute;margin-left:187.65pt;margin-top:12.45pt;width:119.2pt;height:38.2pt">
                <w10:wrap type="square"/>
                <v:fill o:detectmouseclick="t" type="solid" color2="black"/>
                <v:stroke color="black" weight="3240" dashstyle="dash" joinstyle="round" endcap="round"/>
                <v:textbox>
                  <w:txbxContent>
                    <w:p>
                      <w:pPr>
                        <w:pStyle w:val="Contenutocornice"/>
                        <w:jc w:val="center"/>
                        <w:rPr>
                          <w:sz w:val="20"/>
                        </w:rPr>
                      </w:pPr>
                      <w:r>
                        <w:rPr>
                          <w:color w:val="auto"/>
                          <w:sz w:val="20"/>
                        </w:rPr>
                        <w:t xml:space="preserve">Inserire </w:t>
                      </w:r>
                    </w:p>
                    <w:p>
                      <w:pPr>
                        <w:pStyle w:val="Contenutocornice"/>
                        <w:jc w:val="center"/>
                        <w:rPr>
                          <w:color w:val="auto"/>
                        </w:rPr>
                      </w:pPr>
                      <w:r>
                        <w:rPr>
                          <w:color w:val="auto"/>
                          <w:sz w:val="20"/>
                        </w:rPr>
                        <w:t>logo P.A.</w:t>
                      </w:r>
                    </w:p>
                  </w:txbxContent>
                </v:textbox>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Calibri" w:hAnsi="Calibri" w:cs="Arial"/>
          <w:b/>
          <w:b/>
          <w:color w:val="365F91"/>
          <w:sz w:val="32"/>
          <w:szCs w:val="32"/>
        </w:rPr>
      </w:pPr>
      <w:r>
        <w:rPr>
          <w:rFonts w:cs="Arial" w:ascii="Calibri" w:hAnsi="Calibri"/>
          <w:b/>
          <w:color w:val="365F91"/>
          <w:sz w:val="32"/>
          <w:szCs w:val="32"/>
        </w:rPr>
        <w:t xml:space="preserve">AVVISO PUBBLICO </w:t>
      </w:r>
    </w:p>
    <w:p>
      <w:pPr>
        <w:pStyle w:val="Normal"/>
        <w:jc w:val="center"/>
        <w:rPr>
          <w:rFonts w:ascii="Calibri" w:hAnsi="Calibri" w:cs="Arial"/>
          <w:b/>
          <w:b/>
          <w:color w:val="365F91"/>
          <w:sz w:val="32"/>
          <w:szCs w:val="32"/>
        </w:rPr>
      </w:pPr>
      <w:r>
        <w:rPr>
          <w:rFonts w:cs="Arial" w:ascii="Calibri" w:hAnsi="Calibri"/>
          <w:b/>
          <w:color w:val="365F91"/>
          <w:sz w:val="32"/>
          <w:szCs w:val="32"/>
        </w:rPr>
      </w:r>
    </w:p>
    <w:p>
      <w:pPr>
        <w:pStyle w:val="Normal"/>
        <w:jc w:val="center"/>
        <w:rPr>
          <w:rFonts w:ascii="Calibri" w:hAnsi="Calibri" w:cs="Arial"/>
          <w:b/>
          <w:b/>
          <w:color w:val="365F91"/>
          <w:sz w:val="22"/>
          <w:szCs w:val="22"/>
        </w:rPr>
      </w:pPr>
      <w:r>
        <w:rPr>
          <w:rFonts w:cs="Arial" w:ascii="Calibri" w:hAnsi="Calibri"/>
          <w:b/>
          <w:color w:val="365F91"/>
          <w:sz w:val="22"/>
          <w:szCs w:val="22"/>
        </w:rPr>
        <w:t>PER L’INDIVIDUAZIONE DEL SOGGETTO ATTUATORE</w:t>
      </w:r>
    </w:p>
    <w:p>
      <w:pPr>
        <w:pStyle w:val="Normal"/>
        <w:jc w:val="center"/>
        <w:rPr>
          <w:rFonts w:ascii="Calibri" w:hAnsi="Calibri" w:cs="Arial"/>
          <w:b/>
          <w:b/>
          <w:color w:val="365F91"/>
          <w:sz w:val="22"/>
          <w:szCs w:val="22"/>
        </w:rPr>
      </w:pPr>
      <w:r>
        <w:rPr>
          <w:rFonts w:cs="Arial" w:ascii="Calibri" w:hAnsi="Calibri"/>
          <w:b/>
          <w:color w:val="365F91"/>
          <w:sz w:val="22"/>
          <w:szCs w:val="22"/>
        </w:rPr>
        <w:t>BENEFICIARIO DEL CONTRIBUTO A FONDO PERDUTO A COPERTURA DELLE SPESE EFFETTIVAMENTE SOSTENUTE E DOCUMENTATE, FINALIZZATO ALL’INSERIMENTO DI SOGGETTI IN CONDIZIONE DI SVANTAGGIO OCCUPAZIONALE IN PROGETTI DI PUBBLICA UTILITÀ DI CUI AL BANDO “</w:t>
      </w:r>
      <w:r>
        <w:rPr>
          <w:rFonts w:cs="Arial" w:ascii="Calibri" w:hAnsi="Calibri"/>
          <w:b/>
          <w:i/>
          <w:color w:val="365F91"/>
          <w:sz w:val="22"/>
          <w:szCs w:val="22"/>
        </w:rPr>
        <w:t>AZIONI DI POLITICA ATTIVA DEL LAVORO PER LA REALIZZAZIONE DI PROGETTI DI PUBBLICA UTILITÀ (PPU)</w:t>
      </w:r>
      <w:r>
        <w:rPr>
          <w:rFonts w:cs="Arial" w:ascii="Calibri" w:hAnsi="Calibri"/>
          <w:b/>
          <w:color w:val="365F91"/>
          <w:sz w:val="22"/>
          <w:szCs w:val="22"/>
        </w:rPr>
        <w:t>”, IN ATTUAZIONE DELL’ATTO DI PROGRAMMAZIONE APPROVATO CON</w:t>
      </w:r>
    </w:p>
    <w:p>
      <w:pPr>
        <w:pStyle w:val="Normal"/>
        <w:jc w:val="center"/>
        <w:rPr>
          <w:rFonts w:ascii="Calibri" w:hAnsi="Calibri" w:cs="Arial"/>
          <w:b/>
          <w:b/>
          <w:color w:val="365F91"/>
          <w:sz w:val="22"/>
          <w:szCs w:val="22"/>
        </w:rPr>
      </w:pPr>
      <w:r>
        <w:rPr>
          <w:rFonts w:cs="Arial" w:ascii="Calibri" w:hAnsi="Calibri"/>
          <w:b/>
          <w:color w:val="365F91"/>
          <w:sz w:val="22"/>
          <w:szCs w:val="22"/>
        </w:rPr>
        <w:t>D.G.R. n. 41-8652 del 29/03/2019 e s.m.i.</w:t>
      </w:r>
    </w:p>
    <w:p>
      <w:pPr>
        <w:pStyle w:val="Normal"/>
        <w:rPr>
          <w:rFonts w:ascii="Calibri" w:hAnsi="Calibri" w:cs="Tahoma"/>
          <w:sz w:val="22"/>
          <w:szCs w:val="22"/>
        </w:rPr>
      </w:pPr>
      <w:r>
        <w:rPr>
          <w:rFonts w:cs="Tahoma"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r>
        <w:br w:type="page"/>
      </w:r>
    </w:p>
    <w:p>
      <w:pPr>
        <w:pStyle w:val="Normal"/>
        <w:rPr>
          <w:rFonts w:ascii="Calibri" w:hAnsi="Calibri"/>
          <w:sz w:val="22"/>
          <w:szCs w:val="22"/>
        </w:rPr>
      </w:pPr>
      <w:r>
        <w:rPr>
          <w:rFonts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FINALITÀ E SINTESTI DELL’INTERVENTO</w:t>
      </w:r>
    </w:p>
    <w:p>
      <w:pPr>
        <w:pStyle w:val="Normal"/>
        <w:rPr>
          <w:rFonts w:ascii="Calibri" w:hAnsi="Calibri" w:cs="Calibri"/>
          <w:sz w:val="22"/>
          <w:szCs w:val="22"/>
        </w:rPr>
      </w:pPr>
      <w:r>
        <w:rPr>
          <w:rFonts w:ascii="Calibri" w:hAnsi="Calibri"/>
          <w:sz w:val="22"/>
          <w:szCs w:val="22"/>
        </w:rPr>
        <w:t>Con il presente Avviso pubblico il ______________ (</w:t>
      </w:r>
      <w:r>
        <w:rPr>
          <w:rFonts w:ascii="Calibri" w:hAnsi="Calibri"/>
          <w:i/>
          <w:sz w:val="22"/>
          <w:szCs w:val="22"/>
        </w:rPr>
        <w:t>indicare denominazione dell’Amministrazione Pubblica che compie la selezione</w:t>
      </w:r>
      <w:r>
        <w:rPr>
          <w:rFonts w:ascii="Calibri" w:hAnsi="Calibri"/>
          <w:sz w:val="22"/>
          <w:szCs w:val="22"/>
        </w:rPr>
        <w:t>) intende selezionare uno o più partner per la realizzazione del progetto di pubblica utilità</w:t>
      </w:r>
      <w:r>
        <w:rPr>
          <w:rFonts w:cs="Calibri" w:ascii="Calibri" w:hAnsi="Calibri"/>
          <w:sz w:val="22"/>
          <w:szCs w:val="22"/>
        </w:rPr>
        <w:t xml:space="preserve"> (PPU) denominato ________________________________________________________________.</w:t>
      </w:r>
    </w:p>
    <w:p>
      <w:pPr>
        <w:pStyle w:val="Normal"/>
        <w:rPr>
          <w:rFonts w:ascii="Calibri" w:hAnsi="Calibri" w:cs="Calibri"/>
          <w:sz w:val="22"/>
          <w:szCs w:val="22"/>
        </w:rPr>
      </w:pPr>
      <w:r>
        <w:rPr>
          <w:rFonts w:cs="Calibri" w:ascii="Calibri" w:hAnsi="Calibri"/>
          <w:sz w:val="22"/>
          <w:szCs w:val="22"/>
        </w:rPr>
        <w:t xml:space="preserve">Il PPU sarà realizzato dal/dai soggetto/i attuatore/i individuato/i mediante </w:t>
      </w:r>
      <w:r>
        <w:rPr>
          <w:rFonts w:cs="Calibri" w:ascii="Calibri" w:hAnsi="Calibri"/>
          <w:b/>
          <w:sz w:val="22"/>
          <w:szCs w:val="22"/>
        </w:rPr>
        <w:t>l’inserimento lavorativo</w:t>
      </w:r>
      <w:r>
        <w:rPr>
          <w:rFonts w:cs="Calibri" w:ascii="Calibri" w:hAnsi="Calibri"/>
          <w:sz w:val="22"/>
          <w:szCs w:val="22"/>
        </w:rPr>
        <w:t xml:space="preserve"> di persone selezionate dal Centro per l’Impiego competente territorialmente tra i seguenti destinatari:</w:t>
      </w:r>
    </w:p>
    <w:p>
      <w:pPr>
        <w:pStyle w:val="Normal"/>
        <w:ind w:firstLine="708"/>
        <w:rPr>
          <w:rFonts w:ascii="Calibri" w:hAnsi="Calibri" w:cs="Calibri"/>
          <w:sz w:val="22"/>
          <w:szCs w:val="22"/>
        </w:rPr>
      </w:pPr>
      <w:r>
        <w:rPr>
          <w:rFonts w:cs="Calibri" w:ascii="Calibri" w:hAnsi="Calibri"/>
          <w:sz w:val="22"/>
          <w:szCs w:val="22"/>
        </w:rPr>
      </w:r>
    </w:p>
    <w:p>
      <w:pPr>
        <w:pStyle w:val="Normal"/>
        <w:numPr>
          <w:ilvl w:val="0"/>
          <w:numId w:val="5"/>
        </w:numPr>
        <w:spacing w:lineRule="auto" w:line="276"/>
        <w:jc w:val="both"/>
        <w:rPr>
          <w:rFonts w:ascii="Calibri" w:hAnsi="Calibri" w:cs="Calibri"/>
          <w:sz w:val="22"/>
        </w:rPr>
      </w:pPr>
      <w:r>
        <w:rPr>
          <w:rFonts w:cs="Calibri" w:ascii="Calibri" w:hAnsi="Calibri"/>
          <w:b/>
          <w:sz w:val="22"/>
        </w:rPr>
        <w:t>soggetti in carico ai Servizi Socio-Assistenziali</w:t>
      </w:r>
      <w:r>
        <w:rPr>
          <w:rFonts w:cs="Calibri" w:ascii="Calibri" w:hAnsi="Calibri"/>
          <w:sz w:val="22"/>
        </w:rPr>
        <w:t xml:space="preserve">, classificati come particolarmente svantaggiati e in gravi condizioni economiche. Tra i soggetti segnalati possono essere ammessi alla misura anche coloro che sono inseriti nel Programma di Sostegno per l’Inclusione Attiva (SIA);   </w:t>
      </w:r>
    </w:p>
    <w:p>
      <w:pPr>
        <w:pStyle w:val="Normal"/>
        <w:numPr>
          <w:ilvl w:val="0"/>
          <w:numId w:val="5"/>
        </w:numPr>
        <w:spacing w:lineRule="auto" w:line="276"/>
        <w:jc w:val="both"/>
        <w:rPr>
          <w:rFonts w:ascii="Calibri" w:hAnsi="Calibri" w:cs="Calibri"/>
          <w:sz w:val="22"/>
        </w:rPr>
      </w:pPr>
      <w:r>
        <w:rPr>
          <w:rFonts w:cs="Calibri" w:ascii="Calibri" w:hAnsi="Calibri"/>
          <w:b/>
          <w:sz w:val="22"/>
        </w:rPr>
        <w:t>disoccupati/inoccupati da almeno 12 mesi</w:t>
      </w:r>
      <w:r>
        <w:rPr>
          <w:rFonts w:cs="Calibri" w:ascii="Calibri" w:hAnsi="Calibri"/>
          <w:sz w:val="22"/>
        </w:rPr>
        <w:t xml:space="preserve">. </w:t>
      </w:r>
    </w:p>
    <w:p>
      <w:pPr>
        <w:pStyle w:val="Normal"/>
        <w:spacing w:before="120" w:after="28"/>
        <w:ind w:left="360" w:hanging="0"/>
        <w:rPr>
          <w:rFonts w:ascii="Calibri" w:hAnsi="Calibri" w:cs="Calibri"/>
          <w:sz w:val="20"/>
          <w:szCs w:val="22"/>
        </w:rPr>
      </w:pPr>
      <w:r>
        <w:rPr>
          <w:rFonts w:cs="Calibri" w:ascii="Calibri" w:hAnsi="Calibri"/>
          <w:sz w:val="20"/>
          <w:szCs w:val="22"/>
        </w:rPr>
      </w:r>
    </w:p>
    <w:p>
      <w:pPr>
        <w:pStyle w:val="Normal"/>
        <w:spacing w:before="120" w:after="0"/>
        <w:jc w:val="both"/>
        <w:rPr>
          <w:rFonts w:ascii="Calibri" w:hAnsi="Calibri"/>
          <w:sz w:val="22"/>
          <w:szCs w:val="22"/>
        </w:rPr>
      </w:pPr>
      <w:r>
        <w:rPr>
          <w:rFonts w:ascii="Calibri" w:hAnsi="Calibri"/>
          <w:sz w:val="22"/>
          <w:szCs w:val="22"/>
        </w:rPr>
        <w:t>Il soggetto attuatore è tenuto ad assumere in azienda esclusivamente i soggetti individuati dal Centro per l’impiego anche nel caso in cui, a seguito di motivata richiesta e successiva autorizzazione del Settore Lavoro della Regione Piemonte, si dovesse procedere alla sostituzione del lavoratore nel corso di attuazione del Progetto. Si precisa, inoltre, che i destinatari potranno essere scelti in maniera privilegiata, se richiesto dal soggetto proponente (cioè la pubblica amministrazione capofila del partenariato) secondo quanto previsto dal bando, in base a criteri prioritari di valutazione delle candidature.</w:t>
      </w:r>
    </w:p>
    <w:p>
      <w:pPr>
        <w:pStyle w:val="Normal"/>
        <w:spacing w:before="120" w:after="0"/>
        <w:rPr>
          <w:rFonts w:ascii="Calibri" w:hAnsi="Calibri"/>
          <w:sz w:val="22"/>
          <w:szCs w:val="22"/>
        </w:rPr>
      </w:pPr>
      <w:r>
        <w:rPr>
          <w:rFonts w:ascii="Calibri" w:hAnsi="Calibri"/>
          <w:sz w:val="22"/>
          <w:szCs w:val="22"/>
        </w:rPr>
      </w:r>
    </w:p>
    <w:p>
      <w:pPr>
        <w:pStyle w:val="Normal"/>
        <w:spacing w:before="120" w:after="0"/>
        <w:rPr>
          <w:rFonts w:ascii="Calibri" w:hAnsi="Calibri"/>
          <w:sz w:val="22"/>
          <w:szCs w:val="22"/>
        </w:rPr>
      </w:pPr>
      <w:r>
        <w:rPr>
          <w:rFonts w:ascii="Calibri" w:hAnsi="Calibri"/>
          <w:sz w:val="22"/>
          <w:szCs w:val="22"/>
        </w:rPr>
        <w:t>Il PPU è finanziato per l’80% dei costi ammissibili dalla Regione Piemonte.</w:t>
      </w:r>
    </w:p>
    <w:p>
      <w:pPr>
        <w:pStyle w:val="Normal"/>
        <w:rPr>
          <w:rFonts w:ascii="Calibri" w:hAnsi="Calibri"/>
          <w:sz w:val="22"/>
          <w:szCs w:val="22"/>
        </w:rPr>
      </w:pPr>
      <w:r>
        <w:rPr>
          <w:rFonts w:ascii="Calibri" w:hAnsi="Calibri"/>
          <w:sz w:val="22"/>
          <w:szCs w:val="22"/>
        </w:rPr>
        <w:t xml:space="preserve">Il restante 20% sarà cofinanziato: </w:t>
      </w:r>
    </w:p>
    <w:p>
      <w:pPr>
        <w:pStyle w:val="Normal"/>
        <w:rPr>
          <w:rFonts w:ascii="Calibri" w:hAnsi="Calibri"/>
          <w:i/>
          <w:i/>
          <w:sz w:val="22"/>
          <w:szCs w:val="22"/>
        </w:rPr>
      </w:pPr>
      <w:r>
        <w:rPr>
          <w:rFonts w:ascii="Calibri" w:hAnsi="Calibri"/>
          <w:i/>
          <w:sz w:val="22"/>
          <w:szCs w:val="22"/>
        </w:rPr>
        <w:t xml:space="preserve">(eliminare l’opzione che non si intende attivare) </w:t>
      </w:r>
    </w:p>
    <w:p>
      <w:pPr>
        <w:pStyle w:val="Normal"/>
        <w:rPr>
          <w:rFonts w:ascii="Calibri" w:hAnsi="Calibri"/>
          <w:i/>
          <w:i/>
          <w:sz w:val="22"/>
          <w:szCs w:val="22"/>
        </w:rPr>
      </w:pPr>
      <w:r>
        <w:rPr>
          <w:rFonts w:ascii="Calibri" w:hAnsi="Calibri"/>
          <w:i/>
          <w:sz w:val="22"/>
          <w:szCs w:val="22"/>
        </w:rPr>
      </w:r>
    </w:p>
    <w:p>
      <w:pPr>
        <w:pStyle w:val="ListParagraph"/>
        <w:numPr>
          <w:ilvl w:val="0"/>
          <w:numId w:val="6"/>
        </w:numPr>
        <w:rPr>
          <w:rFonts w:ascii="Calibri" w:hAnsi="Calibri"/>
          <w:sz w:val="22"/>
          <w:szCs w:val="22"/>
        </w:rPr>
      </w:pPr>
      <w:r>
        <w:rPr>
          <w:rFonts w:ascii="Calibri" w:hAnsi="Calibri"/>
          <w:sz w:val="22"/>
          <w:szCs w:val="22"/>
        </w:rPr>
        <w:t>per l’intero importo da ……………………………… (</w:t>
      </w:r>
      <w:r>
        <w:rPr>
          <w:rFonts w:ascii="Calibri" w:hAnsi="Calibri"/>
          <w:i/>
          <w:sz w:val="22"/>
          <w:szCs w:val="22"/>
        </w:rPr>
        <w:t>indicare denominazione della/e P.A. che si fa/fanno carico del cofinanziamento</w:t>
      </w:r>
      <w:r>
        <w:rPr>
          <w:rFonts w:ascii="Calibri" w:hAnsi="Calibri"/>
          <w:sz w:val="22"/>
          <w:szCs w:val="22"/>
        </w:rPr>
        <w:t>);</w:t>
      </w:r>
    </w:p>
    <w:p>
      <w:pPr>
        <w:pStyle w:val="ListParagraph"/>
        <w:numPr>
          <w:ilvl w:val="0"/>
          <w:numId w:val="6"/>
        </w:numPr>
        <w:rPr>
          <w:rFonts w:ascii="Calibri" w:hAnsi="Calibri"/>
          <w:sz w:val="22"/>
          <w:szCs w:val="22"/>
        </w:rPr>
      </w:pPr>
      <w:r>
        <w:rPr>
          <w:rFonts w:ascii="Calibri" w:hAnsi="Calibri"/>
          <w:sz w:val="22"/>
          <w:szCs w:val="22"/>
        </w:rPr>
        <w:t xml:space="preserve">per l’intero importo dal/dai soggetto/i attuatore/i (anche attraverso il contributo di soggetti esterni al partenariato); </w:t>
      </w:r>
    </w:p>
    <w:p>
      <w:pPr>
        <w:pStyle w:val="ListParagraph"/>
        <w:numPr>
          <w:ilvl w:val="0"/>
          <w:numId w:val="6"/>
        </w:numPr>
        <w:rPr>
          <w:rFonts w:ascii="Calibri" w:hAnsi="Calibri"/>
          <w:sz w:val="22"/>
          <w:szCs w:val="22"/>
        </w:rPr>
      </w:pPr>
      <w:r>
        <w:rPr>
          <w:rFonts w:ascii="Calibri" w:hAnsi="Calibri"/>
          <w:sz w:val="22"/>
          <w:szCs w:val="22"/>
        </w:rPr>
        <w:t>nella misura del:</w:t>
      </w:r>
    </w:p>
    <w:p>
      <w:pPr>
        <w:pStyle w:val="ListParagraph"/>
        <w:numPr>
          <w:ilvl w:val="1"/>
          <w:numId w:val="6"/>
        </w:numPr>
        <w:rPr>
          <w:rFonts w:ascii="Calibri" w:hAnsi="Calibri"/>
          <w:sz w:val="22"/>
          <w:szCs w:val="22"/>
        </w:rPr>
      </w:pPr>
      <w:r>
        <w:rPr>
          <w:rFonts w:ascii="Calibri" w:hAnsi="Calibri"/>
          <w:sz w:val="22"/>
          <w:szCs w:val="22"/>
        </w:rPr>
        <w:t>……</w:t>
      </w:r>
      <w:r>
        <w:rPr>
          <w:rFonts w:ascii="Calibri" w:hAnsi="Calibri"/>
          <w:sz w:val="22"/>
          <w:szCs w:val="22"/>
        </w:rPr>
        <w:t>.% da ……………………………… (</w:t>
      </w:r>
      <w:r>
        <w:rPr>
          <w:rFonts w:ascii="Calibri" w:hAnsi="Calibri"/>
          <w:i/>
          <w:sz w:val="22"/>
          <w:szCs w:val="22"/>
        </w:rPr>
        <w:t>indicare denominazione della/e P.A. che si fa/fanno carico del cofinanziamento</w:t>
      </w:r>
      <w:r>
        <w:rPr>
          <w:rFonts w:ascii="Calibri" w:hAnsi="Calibri"/>
          <w:sz w:val="22"/>
          <w:szCs w:val="22"/>
        </w:rPr>
        <w:t>);</w:t>
      </w:r>
    </w:p>
    <w:p>
      <w:pPr>
        <w:pStyle w:val="ListParagraph"/>
        <w:numPr>
          <w:ilvl w:val="1"/>
          <w:numId w:val="6"/>
        </w:numPr>
        <w:rPr>
          <w:rFonts w:ascii="Calibri" w:hAnsi="Calibri"/>
          <w:sz w:val="22"/>
          <w:szCs w:val="22"/>
        </w:rPr>
      </w:pPr>
      <w:r>
        <w:rPr>
          <w:rFonts w:ascii="Calibri" w:hAnsi="Calibri"/>
          <w:sz w:val="22"/>
          <w:szCs w:val="22"/>
        </w:rPr>
        <w:t>……</w:t>
      </w:r>
      <w:r>
        <w:rPr>
          <w:rFonts w:ascii="Calibri" w:hAnsi="Calibri"/>
          <w:sz w:val="22"/>
          <w:szCs w:val="22"/>
        </w:rPr>
        <w:t>.% dal/dai soggetto/i attuatore/i (anche attraverso il contributo di soggetti esterni al partenariato) ;</w:t>
      </w:r>
    </w:p>
    <w:p>
      <w:pPr>
        <w:pStyle w:val="Normal"/>
        <w:rPr>
          <w:rFonts w:ascii="Calibri" w:hAnsi="Calibri"/>
          <w:sz w:val="22"/>
          <w:szCs w:val="22"/>
        </w:rPr>
      </w:pPr>
      <w:r>
        <w:rPr>
          <w:rFonts w:ascii="Calibri" w:hAnsi="Calibri"/>
          <w:sz w:val="22"/>
          <w:szCs w:val="22"/>
        </w:rPr>
        <w:t xml:space="preserve"> </w:t>
      </w:r>
    </w:p>
    <w:p>
      <w:pPr>
        <w:pStyle w:val="Normal"/>
        <w:jc w:val="both"/>
        <w:rPr>
          <w:rFonts w:ascii="Calibri" w:hAnsi="Calibri"/>
          <w:sz w:val="22"/>
          <w:szCs w:val="22"/>
        </w:rPr>
      </w:pPr>
      <w:r>
        <w:rPr>
          <w:rFonts w:ascii="Calibri" w:hAnsi="Calibri"/>
          <w:sz w:val="22"/>
          <w:szCs w:val="22"/>
        </w:rPr>
        <w:t>Il cofinanziamento è destinato alla copertura di costi sostenuti per la realizzazione del progetto ed è soggetto a rendicontazione. Eventuali costi che non saranno riconosciuti perché considerati “non ammissibili”, ridurranno la quota di finanziamento a carico della Regione Piemonte per l’importo corrispondente ai costi non riconosciuti.</w:t>
      </w:r>
    </w:p>
    <w:p>
      <w:pPr>
        <w:pStyle w:val="Normal"/>
        <w:jc w:val="both"/>
        <w:rPr>
          <w:rFonts w:ascii="Calibri" w:hAnsi="Calibri" w:cs="Calibri"/>
          <w:sz w:val="22"/>
          <w:szCs w:val="22"/>
        </w:rPr>
      </w:pPr>
      <w:r>
        <w:rPr>
          <w:rFonts w:cs="Calibri"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SOGGETTI AMMESSI ALLA PRESENTAZIONE DELLA DOMANDA</w:t>
      </w:r>
    </w:p>
    <w:p>
      <w:pPr>
        <w:pStyle w:val="Normal"/>
        <w:jc w:val="both"/>
        <w:rPr>
          <w:rFonts w:ascii="Calibri" w:hAnsi="Calibri" w:cs="Calibri"/>
          <w:sz w:val="22"/>
          <w:szCs w:val="22"/>
        </w:rPr>
      </w:pPr>
      <w:r>
        <w:rPr>
          <w:rFonts w:cs="Calibri" w:ascii="Calibri" w:hAnsi="Calibri"/>
          <w:sz w:val="22"/>
          <w:szCs w:val="22"/>
        </w:rPr>
        <w:t xml:space="preserve">Possono presentare domanda in risposta al presente Avviso pubblico soggetti singoli o in raggruppamento temporaneo appartenenti alle seguenti categorie: </w:t>
      </w:r>
    </w:p>
    <w:p>
      <w:pPr>
        <w:pStyle w:val="Normal"/>
        <w:numPr>
          <w:ilvl w:val="0"/>
          <w:numId w:val="1"/>
        </w:numPr>
        <w:jc w:val="both"/>
        <w:rPr>
          <w:rFonts w:ascii="Calibri" w:hAnsi="Calibri" w:cs="Calibri"/>
          <w:sz w:val="22"/>
          <w:szCs w:val="22"/>
        </w:rPr>
      </w:pPr>
      <w:r>
        <w:rPr>
          <w:rFonts w:cs="Calibri" w:ascii="Calibri" w:hAnsi="Calibri"/>
          <w:sz w:val="22"/>
          <w:szCs w:val="22"/>
        </w:rPr>
        <w:t>imprese</w:t>
      </w:r>
      <w:r>
        <w:rPr>
          <w:rStyle w:val="Richiamoallanotaapidipagina"/>
          <w:rStyle w:val="Richiamoallanotaapidipagina"/>
          <w:rFonts w:cs="Calibri" w:ascii="Calibri" w:hAnsi="Calibri"/>
          <w:sz w:val="22"/>
          <w:szCs w:val="22"/>
        </w:rPr>
        <w:footnoteReference w:id="2"/>
      </w:r>
      <w:r>
        <w:rPr>
          <w:rFonts w:cs="Calibri" w:ascii="Calibri" w:hAnsi="Calibri"/>
          <w:sz w:val="22"/>
          <w:szCs w:val="22"/>
        </w:rPr>
        <w:t>;</w:t>
      </w:r>
    </w:p>
    <w:p>
      <w:pPr>
        <w:pStyle w:val="Normal"/>
        <w:numPr>
          <w:ilvl w:val="0"/>
          <w:numId w:val="1"/>
        </w:numPr>
        <w:jc w:val="both"/>
        <w:rPr>
          <w:rFonts w:ascii="Calibri" w:hAnsi="Calibri" w:cs="Calibri"/>
          <w:sz w:val="22"/>
          <w:szCs w:val="22"/>
        </w:rPr>
      </w:pPr>
      <w:r>
        <w:rPr>
          <w:rFonts w:cs="Calibri" w:ascii="Calibri" w:hAnsi="Calibri"/>
          <w:sz w:val="22"/>
          <w:szCs w:val="22"/>
        </w:rPr>
        <w:t>cooperative sociali;</w:t>
      </w:r>
    </w:p>
    <w:p>
      <w:pPr>
        <w:pStyle w:val="Normal"/>
        <w:numPr>
          <w:ilvl w:val="0"/>
          <w:numId w:val="1"/>
        </w:numPr>
        <w:jc w:val="both"/>
        <w:rPr>
          <w:rFonts w:ascii="Calibri" w:hAnsi="Calibri" w:cs="Calibri"/>
          <w:sz w:val="22"/>
          <w:szCs w:val="22"/>
        </w:rPr>
      </w:pPr>
      <w:r>
        <w:rPr>
          <w:rFonts w:cs="Calibri" w:ascii="Calibri" w:hAnsi="Calibri"/>
          <w:sz w:val="22"/>
          <w:szCs w:val="22"/>
        </w:rPr>
        <w:t>cooperative di produzione lavoro;</w:t>
      </w:r>
    </w:p>
    <w:p>
      <w:pPr>
        <w:pStyle w:val="Normal"/>
        <w:numPr>
          <w:ilvl w:val="0"/>
          <w:numId w:val="1"/>
        </w:numPr>
        <w:jc w:val="both"/>
        <w:rPr>
          <w:rFonts w:ascii="Calibri" w:hAnsi="Calibri" w:cs="Calibri"/>
          <w:sz w:val="22"/>
          <w:szCs w:val="22"/>
        </w:rPr>
      </w:pPr>
      <w:r>
        <w:rPr>
          <w:rFonts w:cs="Calibri" w:ascii="Calibri" w:hAnsi="Calibri"/>
          <w:sz w:val="22"/>
          <w:szCs w:val="22"/>
        </w:rPr>
        <w:t>associazioni;</w:t>
      </w:r>
    </w:p>
    <w:p>
      <w:pPr>
        <w:pStyle w:val="Normal"/>
        <w:numPr>
          <w:ilvl w:val="0"/>
          <w:numId w:val="1"/>
        </w:numPr>
        <w:jc w:val="both"/>
        <w:rPr>
          <w:rFonts w:ascii="Calibri" w:hAnsi="Calibri" w:cs="Calibri"/>
          <w:sz w:val="22"/>
          <w:szCs w:val="22"/>
        </w:rPr>
      </w:pPr>
      <w:r>
        <w:rPr>
          <w:rFonts w:cs="Calibri" w:ascii="Calibri" w:hAnsi="Calibri"/>
          <w:sz w:val="22"/>
          <w:szCs w:val="22"/>
        </w:rPr>
        <w:t>fondazioni;</w:t>
      </w:r>
    </w:p>
    <w:p>
      <w:pPr>
        <w:pStyle w:val="Normal"/>
        <w:numPr>
          <w:ilvl w:val="0"/>
          <w:numId w:val="1"/>
        </w:numPr>
        <w:jc w:val="both"/>
        <w:rPr>
          <w:rFonts w:ascii="Calibri" w:hAnsi="Calibri" w:cs="Calibri"/>
          <w:sz w:val="22"/>
          <w:szCs w:val="22"/>
        </w:rPr>
      </w:pPr>
      <w:r>
        <w:rPr>
          <w:rFonts w:cs="Calibri" w:ascii="Calibri" w:hAnsi="Calibri"/>
          <w:sz w:val="22"/>
          <w:szCs w:val="22"/>
        </w:rPr>
        <w:t>consorzi;</w:t>
      </w:r>
    </w:p>
    <w:p>
      <w:pPr>
        <w:pStyle w:val="Normal"/>
        <w:numPr>
          <w:ilvl w:val="0"/>
          <w:numId w:val="1"/>
        </w:numPr>
        <w:jc w:val="both"/>
        <w:rPr>
          <w:rFonts w:ascii="Calibri" w:hAnsi="Calibri" w:cs="Calibri"/>
          <w:sz w:val="22"/>
          <w:szCs w:val="22"/>
        </w:rPr>
      </w:pPr>
      <w:r>
        <w:rPr>
          <w:rFonts w:cs="Calibri" w:ascii="Calibri" w:hAnsi="Calibri"/>
          <w:sz w:val="22"/>
          <w:szCs w:val="22"/>
        </w:rPr>
        <w:t>gruppi cooperativi.</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Tali soggetti devono essere in possesso dei seguenti requisiti:</w:t>
      </w:r>
    </w:p>
    <w:p>
      <w:pPr>
        <w:pStyle w:val="Normal"/>
        <w:numPr>
          <w:ilvl w:val="1"/>
          <w:numId w:val="2"/>
        </w:numPr>
        <w:tabs>
          <w:tab w:val="clear" w:pos="708"/>
          <w:tab w:val="left" w:pos="360" w:leader="none"/>
        </w:tabs>
        <w:spacing w:before="28" w:after="28"/>
        <w:jc w:val="both"/>
        <w:rPr>
          <w:rFonts w:ascii="Calibri" w:hAnsi="Calibri" w:cs="Calibri"/>
          <w:sz w:val="22"/>
          <w:szCs w:val="22"/>
        </w:rPr>
      </w:pPr>
      <w:r>
        <w:rPr>
          <w:rFonts w:cs="Calibri" w:ascii="Calibri" w:hAnsi="Calibri"/>
          <w:sz w:val="22"/>
          <w:szCs w:val="22"/>
        </w:rPr>
        <w:t>avere la sede legale o un’unità locale nel territorio della Regione Piemonte;</w:t>
      </w:r>
    </w:p>
    <w:p>
      <w:pPr>
        <w:pStyle w:val="Normal"/>
        <w:numPr>
          <w:ilvl w:val="1"/>
          <w:numId w:val="2"/>
        </w:numPr>
        <w:tabs>
          <w:tab w:val="clear" w:pos="708"/>
          <w:tab w:val="left" w:pos="360" w:leader="none"/>
        </w:tabs>
        <w:spacing w:before="28" w:after="28"/>
        <w:jc w:val="both"/>
        <w:rPr>
          <w:rFonts w:ascii="Calibri" w:hAnsi="Calibri" w:cs="Calibri"/>
          <w:sz w:val="22"/>
          <w:szCs w:val="22"/>
        </w:rPr>
      </w:pPr>
      <w:r>
        <w:rPr>
          <w:rFonts w:cs="Calibri" w:ascii="Calibri" w:hAnsi="Calibri"/>
          <w:sz w:val="22"/>
          <w:szCs w:val="22"/>
        </w:rPr>
        <w:t>disporre di idonea attrezzatura per lo svolgimento delle opere e/o dei servizi di pubblica utilità loro assegnati;</w:t>
      </w:r>
    </w:p>
    <w:p>
      <w:pPr>
        <w:pStyle w:val="Normal"/>
        <w:numPr>
          <w:ilvl w:val="1"/>
          <w:numId w:val="2"/>
        </w:numPr>
        <w:tabs>
          <w:tab w:val="clear" w:pos="708"/>
          <w:tab w:val="left" w:pos="360" w:leader="none"/>
        </w:tabs>
        <w:spacing w:before="28" w:after="28"/>
        <w:jc w:val="both"/>
        <w:rPr>
          <w:rFonts w:ascii="Calibri" w:hAnsi="Calibri" w:cs="Calibri"/>
          <w:sz w:val="22"/>
          <w:szCs w:val="22"/>
        </w:rPr>
      </w:pPr>
      <w:r>
        <w:rPr>
          <w:rFonts w:cs="Calibri" w:ascii="Calibri" w:hAnsi="Calibri"/>
          <w:sz w:val="22"/>
          <w:szCs w:val="22"/>
        </w:rPr>
        <w:t>essere strutturati a livello organizzativo per lo svolgimento dei progetti di pubblica utilità loro assegnati;</w:t>
      </w:r>
    </w:p>
    <w:p>
      <w:pPr>
        <w:pStyle w:val="Normal"/>
        <w:numPr>
          <w:ilvl w:val="1"/>
          <w:numId w:val="2"/>
        </w:numPr>
        <w:tabs>
          <w:tab w:val="clear" w:pos="708"/>
          <w:tab w:val="left" w:pos="360" w:leader="none"/>
        </w:tabs>
        <w:spacing w:before="28" w:after="28"/>
        <w:jc w:val="both"/>
        <w:rPr>
          <w:rFonts w:ascii="Calibri" w:hAnsi="Calibri" w:cs="Calibri"/>
          <w:sz w:val="22"/>
          <w:szCs w:val="22"/>
        </w:rPr>
      </w:pPr>
      <w:r>
        <w:rPr>
          <w:rFonts w:cs="Calibri" w:ascii="Calibri" w:hAnsi="Calibri"/>
          <w:sz w:val="22"/>
          <w:szCs w:val="22"/>
        </w:rPr>
        <w:t>assicurare ai destinatari:</w:t>
      </w:r>
    </w:p>
    <w:p>
      <w:pPr>
        <w:pStyle w:val="Normal"/>
        <w:numPr>
          <w:ilvl w:val="0"/>
          <w:numId w:val="3"/>
        </w:numPr>
        <w:spacing w:before="28" w:after="28"/>
        <w:jc w:val="both"/>
        <w:rPr>
          <w:rFonts w:ascii="Calibri" w:hAnsi="Calibri" w:cs="Calibri"/>
          <w:sz w:val="22"/>
          <w:szCs w:val="22"/>
        </w:rPr>
      </w:pPr>
      <w:r>
        <w:rPr>
          <w:rFonts w:cs="Calibri" w:ascii="Calibri" w:hAnsi="Calibri"/>
          <w:sz w:val="22"/>
          <w:szCs w:val="22"/>
        </w:rPr>
        <w:t>gli elementi essenziali di formazione in materia di sicurezza nello specifico luogo di lavoro (possono essere previste, oltre alla formazione sulla sicurezza obbligatoria, anche altre iniziative formative di tipo professionalizzante o servizi al lavoro a vantaggio del/i destinatario/i coinvolto/i);</w:t>
      </w:r>
    </w:p>
    <w:p>
      <w:pPr>
        <w:pStyle w:val="Normal"/>
        <w:numPr>
          <w:ilvl w:val="0"/>
          <w:numId w:val="3"/>
        </w:numPr>
        <w:spacing w:before="28" w:after="28"/>
        <w:jc w:val="both"/>
        <w:rPr>
          <w:rFonts w:ascii="Calibri" w:hAnsi="Calibri" w:cs="Calibri"/>
          <w:sz w:val="22"/>
          <w:szCs w:val="22"/>
        </w:rPr>
      </w:pPr>
      <w:r>
        <w:rPr>
          <w:rFonts w:cs="Calibri" w:ascii="Calibri" w:hAnsi="Calibri"/>
          <w:sz w:val="22"/>
          <w:szCs w:val="22"/>
        </w:rPr>
        <w:t>il tutoraggio/coordinamento dei tirocinanti nello svolgimento delle attività lavorative;</w:t>
      </w:r>
    </w:p>
    <w:p>
      <w:pPr>
        <w:pStyle w:val="Normal"/>
        <w:numPr>
          <w:ilvl w:val="1"/>
          <w:numId w:val="2"/>
        </w:numPr>
        <w:tabs>
          <w:tab w:val="clear" w:pos="708"/>
          <w:tab w:val="left" w:pos="360" w:leader="none"/>
        </w:tabs>
        <w:spacing w:before="28" w:after="28"/>
        <w:jc w:val="both"/>
        <w:rPr>
          <w:rFonts w:ascii="Calibri" w:hAnsi="Calibri" w:cs="Calibri"/>
          <w:sz w:val="22"/>
          <w:szCs w:val="22"/>
        </w:rPr>
      </w:pPr>
      <w:r>
        <w:rPr>
          <w:rFonts w:cs="Calibri" w:ascii="Calibri" w:hAnsi="Calibri"/>
          <w:sz w:val="22"/>
          <w:szCs w:val="22"/>
        </w:rPr>
        <w:t>essere</w:t>
      </w:r>
      <w:r>
        <w:rPr>
          <w:rFonts w:cs="Tahoma" w:ascii="Calibri" w:hAnsi="Calibri"/>
          <w:sz w:val="22"/>
          <w:szCs w:val="22"/>
        </w:rPr>
        <w:t xml:space="preserve"> in regola con il versamento degli obblighi contributivi ed assicurativi;</w:t>
      </w:r>
    </w:p>
    <w:p>
      <w:pPr>
        <w:pStyle w:val="Normal"/>
        <w:numPr>
          <w:ilvl w:val="1"/>
          <w:numId w:val="2"/>
        </w:numPr>
        <w:tabs>
          <w:tab w:val="clear" w:pos="708"/>
          <w:tab w:val="left" w:pos="360" w:leader="none"/>
        </w:tabs>
        <w:spacing w:before="28" w:after="28"/>
        <w:jc w:val="both"/>
        <w:rPr>
          <w:rFonts w:ascii="Calibri" w:hAnsi="Calibri" w:cs="Calibri"/>
          <w:sz w:val="22"/>
          <w:szCs w:val="22"/>
        </w:rPr>
      </w:pPr>
      <w:r>
        <w:rPr>
          <w:rFonts w:cs="Tahoma" w:ascii="Calibri" w:hAnsi="Calibri"/>
          <w:sz w:val="22"/>
          <w:szCs w:val="22"/>
        </w:rPr>
        <w:t xml:space="preserve"> ………</w:t>
      </w:r>
      <w:r>
        <w:rPr>
          <w:rFonts w:cs="Tahoma" w:ascii="Calibri" w:hAnsi="Calibri"/>
          <w:sz w:val="22"/>
          <w:szCs w:val="22"/>
        </w:rPr>
        <w:t>..</w:t>
      </w:r>
      <w:r>
        <w:rPr>
          <w:rFonts w:cs="Tahoma" w:ascii="Calibri" w:hAnsi="Calibri"/>
          <w:i/>
          <w:sz w:val="22"/>
          <w:szCs w:val="22"/>
        </w:rPr>
        <w:t>(l’Amministrazione proponente capofila può inserire ulteriori requisiti per il soggetto attuatore).</w:t>
      </w:r>
    </w:p>
    <w:p>
      <w:pPr>
        <w:pStyle w:val="Normal"/>
        <w:spacing w:before="28" w:after="28"/>
        <w:ind w:left="1440" w:hanging="0"/>
        <w:rPr>
          <w:rFonts w:ascii="Calibri" w:hAnsi="Calibri" w:cs="Calibri"/>
          <w:sz w:val="22"/>
          <w:szCs w:val="22"/>
        </w:rPr>
      </w:pPr>
      <w:r>
        <w:rPr>
          <w:rFonts w:cs="Calibri" w:ascii="Calibri" w:hAnsi="Calibri"/>
          <w:sz w:val="22"/>
          <w:szCs w:val="22"/>
        </w:rPr>
      </w:r>
    </w:p>
    <w:p>
      <w:pPr>
        <w:pStyle w:val="Normal"/>
        <w:spacing w:before="28" w:after="28"/>
        <w:ind w:left="1440" w:hanging="0"/>
        <w:rPr>
          <w:rFonts w:ascii="Calibri" w:hAnsi="Calibri" w:cs="Calibri"/>
          <w:sz w:val="22"/>
          <w:szCs w:val="22"/>
        </w:rPr>
      </w:pPr>
      <w:r>
        <w:rPr>
          <w:rFonts w:cs="Calibri"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DESCRIZIONE DEL FABBISOGNO A CUI IL PPU RISPONDE E DELLE CARATTERISTICHE PRINCIPALI DEL PPU</w:t>
      </w:r>
    </w:p>
    <w:p>
      <w:pPr>
        <w:pStyle w:val="Normal"/>
        <w:rPr/>
      </w:pPr>
      <w:r>
        <w:rPr/>
      </w:r>
    </w:p>
    <w:p>
      <w:pPr>
        <w:pStyle w:val="Normal"/>
        <w:rPr>
          <w:rFonts w:ascii="Calibri" w:hAnsi="Calibri"/>
          <w:sz w:val="22"/>
          <w:szCs w:val="22"/>
        </w:rPr>
      </w:pPr>
      <w:r>
        <w:rPr>
          <w:rFonts w:cs="Calibri" w:ascii="Calibri" w:hAnsi="Calibri"/>
          <w:sz w:val="22"/>
          <w:szCs w:val="22"/>
        </w:rPr>
        <w:t>(</w:t>
      </w:r>
      <w:r>
        <w:rPr>
          <w:rFonts w:cs="Calibri" w:ascii="Calibri" w:hAnsi="Calibri"/>
          <w:i/>
          <w:sz w:val="22"/>
          <w:szCs w:val="22"/>
        </w:rPr>
        <w:t>Descrivere il fabbisogno a monte del progetto; indicare l’ambito</w:t>
      </w:r>
      <w:r>
        <w:rPr>
          <w:rFonts w:cs="Tahoma" w:ascii="Calibri" w:hAnsi="Calibri"/>
          <w:i/>
          <w:sz w:val="22"/>
          <w:szCs w:val="22"/>
        </w:rPr>
        <w:t xml:space="preserve"> di intervento scelto tra quelli previsti dal Bando (art. 2.1.2, lettera f); riportare una breve descrizione delle attività previste, il luogo di svolgimento delle attività, la data di avvio e di conclusione previste per il Progetto</w:t>
      </w:r>
      <w:r>
        <w:rPr>
          <w:rFonts w:cs="Tahoma" w:ascii="Calibri" w:hAnsi="Calibri"/>
          <w:sz w:val="22"/>
          <w:szCs w:val="22"/>
        </w:rPr>
        <w:t>).</w:t>
      </w:r>
    </w:p>
    <w:p>
      <w:pPr>
        <w:pStyle w:val="Normal"/>
        <w:rPr>
          <w:rFonts w:ascii="Calibri" w:hAnsi="Calibri"/>
          <w:sz w:val="22"/>
          <w:szCs w:val="22"/>
        </w:rPr>
      </w:pPr>
      <w:r>
        <w:rPr>
          <w:rFonts w:ascii="Calibri" w:hAnsi="Calibri"/>
          <w:sz w:val="22"/>
          <w:szCs w:val="22"/>
        </w:rPr>
        <w:t>_______________________________________________________________________________________</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_______________________________________________________________________________________</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_______________________________________________________________________________________</w:t>
      </w:r>
    </w:p>
    <w:p>
      <w:pPr>
        <w:pStyle w:val="Normal"/>
        <w:rPr>
          <w:rFonts w:ascii="Calibri" w:hAnsi="Calibri"/>
          <w:sz w:val="22"/>
          <w:szCs w:val="22"/>
        </w:rPr>
      </w:pPr>
      <w:r>
        <w:rPr>
          <w:rFonts w:ascii="Calibri" w:hAnsi="Calibri"/>
          <w:sz w:val="22"/>
          <w:szCs w:val="22"/>
        </w:rPr>
      </w:r>
    </w:p>
    <w:p>
      <w:pPr>
        <w:pStyle w:val="Titolo1"/>
        <w:ind w:left="360" w:hanging="0"/>
        <w:jc w:val="both"/>
        <w:rPr>
          <w:rFonts w:ascii="Calibri" w:hAnsi="Calibri"/>
          <w:sz w:val="22"/>
          <w:szCs w:val="22"/>
        </w:rPr>
      </w:pPr>
      <w:r>
        <w:rPr>
          <w:rFonts w:ascii="Calibri" w:hAnsi="Calibri"/>
          <w:sz w:val="22"/>
          <w:szCs w:val="22"/>
        </w:rPr>
      </w:r>
    </w:p>
    <w:p>
      <w:pPr>
        <w:pStyle w:val="Titolo1"/>
        <w:ind w:left="360" w:hanging="0"/>
        <w:jc w:val="both"/>
        <w:rPr>
          <w:rFonts w:ascii="Calibri" w:hAnsi="Calibri"/>
          <w:sz w:val="22"/>
          <w:szCs w:val="22"/>
        </w:rPr>
      </w:pPr>
      <w:r>
        <w:rPr>
          <w:rFonts w:ascii="Calibri" w:hAnsi="Calibri"/>
          <w:sz w:val="22"/>
          <w:szCs w:val="22"/>
        </w:rPr>
        <w:t xml:space="preserve">CARATTERISTICHE DEI PROGETTI DI PUBBLICA UTILITÀ </w:t>
      </w:r>
    </w:p>
    <w:p>
      <w:pPr>
        <w:pStyle w:val="Normal"/>
        <w:rPr/>
      </w:pPr>
      <w:r>
        <w:rPr/>
      </w:r>
    </w:p>
    <w:p>
      <w:pPr>
        <w:pStyle w:val="Corpodeltesto21"/>
        <w:rPr>
          <w:rFonts w:ascii="Calibri" w:hAnsi="Calibri" w:cs="Calibri"/>
          <w:sz w:val="22"/>
          <w:szCs w:val="22"/>
          <w:lang w:eastAsia="it-IT"/>
        </w:rPr>
      </w:pPr>
      <w:r>
        <w:rPr>
          <w:rFonts w:cs="Calibri" w:ascii="Calibri" w:hAnsi="Calibri"/>
          <w:sz w:val="22"/>
          <w:szCs w:val="22"/>
          <w:lang w:eastAsia="it-IT"/>
        </w:rPr>
        <w:t>Il PPU che il/i soggetto/i attuatore/i intende realizzare, deve essere descritto nell’apposito “</w:t>
      </w:r>
      <w:r>
        <w:rPr>
          <w:rFonts w:cs="Calibri" w:ascii="Calibri" w:hAnsi="Calibri"/>
          <w:i/>
          <w:sz w:val="22"/>
          <w:szCs w:val="22"/>
          <w:lang w:eastAsia="it-IT"/>
        </w:rPr>
        <w:t>Schema di Progetto di Pubblica Utilità</w:t>
      </w:r>
      <w:r>
        <w:rPr>
          <w:rFonts w:cs="Calibri" w:ascii="Calibri" w:hAnsi="Calibri"/>
          <w:sz w:val="22"/>
          <w:szCs w:val="22"/>
          <w:lang w:eastAsia="it-IT"/>
        </w:rPr>
        <w:t>” di cui all’Allegato 6 al presente Avviso. Tale Schema si compone di due Sezioni:</w:t>
      </w:r>
    </w:p>
    <w:p>
      <w:pPr>
        <w:pStyle w:val="Corpodeltesto21"/>
        <w:rPr>
          <w:rFonts w:ascii="Calibri" w:hAnsi="Calibri" w:cs="Calibri"/>
          <w:sz w:val="22"/>
          <w:szCs w:val="22"/>
          <w:lang w:eastAsia="it-IT"/>
        </w:rPr>
      </w:pPr>
      <w:r>
        <w:rPr>
          <w:rFonts w:cs="Calibri" w:ascii="Calibri" w:hAnsi="Calibri"/>
          <w:sz w:val="22"/>
          <w:szCs w:val="22"/>
          <w:lang w:eastAsia="it-IT"/>
        </w:rPr>
      </w:r>
    </w:p>
    <w:p>
      <w:pPr>
        <w:pStyle w:val="Corpodeltesto21"/>
        <w:rPr>
          <w:rFonts w:ascii="Calibri" w:hAnsi="Calibri" w:cs="Calibri"/>
          <w:i/>
          <w:i/>
          <w:sz w:val="22"/>
          <w:szCs w:val="22"/>
          <w:lang w:eastAsia="it-IT"/>
        </w:rPr>
      </w:pPr>
      <w:r>
        <w:rPr>
          <w:rFonts w:cs="Calibri" w:ascii="Calibri" w:hAnsi="Calibri"/>
          <w:i/>
          <w:sz w:val="22"/>
          <w:szCs w:val="22"/>
          <w:lang w:eastAsia="it-IT"/>
        </w:rPr>
        <w:t>SEZIONE A – CARATTERISTICHE DEL SOGGETTO ATTUATORE</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dati identificativi;</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descrizione delle attività analoghe con quelle previste dal PPU svolte negli ultimi 4 anni (servizi/opere realizzati, ecc.);</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indicare i progetti/programmi di politica pubblica in favore di soggetti disoccupati a cui il/i soggetto/i attuatore/i ha/hanno partecipato negli ultimi 4 anni.</w:t>
      </w:r>
    </w:p>
    <w:p>
      <w:pPr>
        <w:pStyle w:val="Corpodeltesto21"/>
        <w:rPr>
          <w:rFonts w:ascii="Calibri" w:hAnsi="Calibri" w:cs="Calibri"/>
          <w:sz w:val="22"/>
          <w:szCs w:val="22"/>
          <w:lang w:eastAsia="it-IT"/>
        </w:rPr>
      </w:pPr>
      <w:r>
        <w:rPr>
          <w:rFonts w:cs="Calibri" w:ascii="Calibri" w:hAnsi="Calibri"/>
          <w:sz w:val="22"/>
          <w:szCs w:val="22"/>
          <w:lang w:eastAsia="it-IT"/>
        </w:rPr>
      </w:r>
    </w:p>
    <w:p>
      <w:pPr>
        <w:pStyle w:val="Corpodeltesto21"/>
        <w:rPr>
          <w:rFonts w:ascii="Calibri" w:hAnsi="Calibri" w:cs="Calibri"/>
          <w:sz w:val="22"/>
          <w:szCs w:val="22"/>
          <w:lang w:eastAsia="it-IT"/>
        </w:rPr>
      </w:pPr>
      <w:r>
        <w:rPr>
          <w:rFonts w:cs="Calibri" w:ascii="Calibri" w:hAnsi="Calibri"/>
          <w:sz w:val="22"/>
          <w:szCs w:val="22"/>
          <w:lang w:eastAsia="it-IT"/>
        </w:rPr>
      </w:r>
    </w:p>
    <w:p>
      <w:pPr>
        <w:pStyle w:val="Corpodeltesto21"/>
        <w:rPr>
          <w:rFonts w:ascii="Calibri" w:hAnsi="Calibri" w:cs="Calibri"/>
          <w:sz w:val="22"/>
          <w:szCs w:val="22"/>
          <w:lang w:eastAsia="it-IT"/>
        </w:rPr>
      </w:pPr>
      <w:r>
        <w:rPr>
          <w:rFonts w:cs="Calibri" w:ascii="Calibri" w:hAnsi="Calibri"/>
          <w:i/>
          <w:sz w:val="22"/>
          <w:szCs w:val="22"/>
          <w:lang w:eastAsia="it-IT"/>
        </w:rPr>
        <w:t>SEZIONE B – DESCRIZIONE DEL PROGETTO</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descrizione puntuale delle attività previste;</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 xml:space="preserve">durata </w:t>
      </w:r>
      <w:r>
        <w:rPr>
          <w:rFonts w:cs="Calibri" w:ascii="Calibri" w:hAnsi="Calibri"/>
          <w:sz w:val="22"/>
          <w:szCs w:val="22"/>
        </w:rPr>
        <w:t>prevista per la realizzazione del Progetto (espressa in settimane)</w:t>
      </w:r>
      <w:r>
        <w:rPr>
          <w:rStyle w:val="Richiamoallanotaapidipagina"/>
          <w:rStyle w:val="Richiamoallanotaapidipagina"/>
          <w:rFonts w:cs="Calibri" w:ascii="Calibri" w:hAnsi="Calibri"/>
          <w:sz w:val="22"/>
          <w:szCs w:val="22"/>
        </w:rPr>
        <w:footnoteReference w:id="3"/>
      </w:r>
      <w:r>
        <w:rPr>
          <w:rFonts w:cs="Calibri" w:ascii="Calibri" w:hAnsi="Calibri"/>
          <w:sz w:val="22"/>
          <w:szCs w:val="22"/>
          <w:lang w:eastAsia="it-IT"/>
        </w:rPr>
        <w:t>;</w:t>
      </w:r>
    </w:p>
    <w:p>
      <w:pPr>
        <w:pStyle w:val="Corpodeltesto21"/>
        <w:numPr>
          <w:ilvl w:val="0"/>
          <w:numId w:val="8"/>
        </w:numPr>
        <w:rPr>
          <w:rFonts w:ascii="Calibri" w:hAnsi="Calibri" w:cs="Calibri"/>
          <w:sz w:val="22"/>
          <w:szCs w:val="22"/>
          <w:lang w:eastAsia="it-IT"/>
        </w:rPr>
      </w:pPr>
      <w:r>
        <w:rPr>
          <w:rFonts w:cs="Calibri" w:ascii="Calibri" w:hAnsi="Calibri"/>
          <w:sz w:val="22"/>
          <w:szCs w:val="22"/>
        </w:rPr>
        <w:t>descrizione delle attrezzature messe a disposizione per la realizzazione del Progetto;</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 xml:space="preserve">numero di </w:t>
      </w:r>
      <w:r>
        <w:rPr>
          <w:rFonts w:cs="Calibri" w:ascii="Calibri" w:hAnsi="Calibri"/>
          <w:sz w:val="22"/>
          <w:szCs w:val="22"/>
        </w:rPr>
        <w:t>ore di impegno settimanale previste per ciascun lavoratore</w:t>
      </w:r>
      <w:r>
        <w:rPr>
          <w:rFonts w:cs="Calibri" w:ascii="Calibri" w:hAnsi="Calibri"/>
          <w:sz w:val="22"/>
          <w:szCs w:val="22"/>
          <w:lang w:eastAsia="it-IT"/>
        </w:rPr>
        <w:t>;</w:t>
      </w:r>
    </w:p>
    <w:p>
      <w:pPr>
        <w:pStyle w:val="Corpodeltesto21"/>
        <w:numPr>
          <w:ilvl w:val="0"/>
          <w:numId w:val="8"/>
        </w:numPr>
        <w:rPr>
          <w:rFonts w:ascii="Calibri" w:hAnsi="Calibri" w:cs="Calibri"/>
          <w:sz w:val="22"/>
          <w:szCs w:val="22"/>
          <w:lang w:eastAsia="it-IT"/>
        </w:rPr>
      </w:pPr>
      <w:r>
        <w:rPr>
          <w:rFonts w:cs="Calibri" w:ascii="Calibri" w:hAnsi="Calibri"/>
          <w:sz w:val="22"/>
          <w:szCs w:val="22"/>
        </w:rPr>
        <w:t>caratteristiche del/dei coordinatore del progetto dipendenti del soggetto attuatore che verranno coinvolti nel Progetto (allegare il curriculum del/dei tutor che si intende/dono inserire nel progetto con indicazione di eventuali esperienze pregresse di tutoraggio);</w:t>
      </w:r>
    </w:p>
    <w:p>
      <w:pPr>
        <w:pStyle w:val="Corpodeltesto21"/>
        <w:numPr>
          <w:ilvl w:val="0"/>
          <w:numId w:val="8"/>
        </w:numPr>
        <w:rPr>
          <w:rFonts w:ascii="Calibri" w:hAnsi="Calibri" w:cs="Calibri"/>
          <w:sz w:val="22"/>
          <w:szCs w:val="22"/>
          <w:lang w:eastAsia="it-IT"/>
        </w:rPr>
      </w:pPr>
      <w:r>
        <w:rPr>
          <w:rFonts w:cs="Calibri" w:ascii="Calibri" w:hAnsi="Calibri"/>
          <w:sz w:val="22"/>
          <w:szCs w:val="22"/>
        </w:rPr>
        <w:t>descrizione degli sbocchi occupazionali auspicati dal progetto</w:t>
      </w:r>
    </w:p>
    <w:p>
      <w:pPr>
        <w:pStyle w:val="ListParagraph"/>
        <w:numPr>
          <w:ilvl w:val="0"/>
          <w:numId w:val="8"/>
        </w:numPr>
        <w:rPr>
          <w:rFonts w:ascii="Calibri" w:hAnsi="Calibri" w:cs="Calibri"/>
          <w:sz w:val="22"/>
          <w:szCs w:val="22"/>
        </w:rPr>
      </w:pPr>
      <w:r>
        <w:rPr>
          <w:rFonts w:cs="Calibri" w:ascii="Calibri" w:hAnsi="Calibri"/>
          <w:sz w:val="22"/>
          <w:szCs w:val="22"/>
        </w:rPr>
        <w:t>descrizione delle misure previste a favore delle politiche di pari opportunità e non discriminazione: adozione di comportamenti, strumenti, modalità organizzative volte a favorire la conciliazione dei tempi di vita e di lavoro;</w:t>
      </w:r>
    </w:p>
    <w:p>
      <w:pPr>
        <w:pStyle w:val="ListParagraph"/>
        <w:numPr>
          <w:ilvl w:val="0"/>
          <w:numId w:val="8"/>
        </w:numPr>
        <w:rPr>
          <w:rFonts w:ascii="Calibri" w:hAnsi="Calibri" w:cs="Calibri"/>
          <w:sz w:val="22"/>
          <w:szCs w:val="22"/>
        </w:rPr>
      </w:pPr>
      <w:r>
        <w:rPr>
          <w:rFonts w:cs="Calibri" w:ascii="Calibri" w:hAnsi="Calibri"/>
          <w:sz w:val="22"/>
          <w:szCs w:val="22"/>
        </w:rPr>
        <w:t>descrizione delle misure previste a favore dello sviluppo sostenibile: adozione di comportamenti, strumenti, modalità organizzative volte a favorire una maggiore tutela dell’ambiente;</w:t>
      </w:r>
    </w:p>
    <w:p>
      <w:pPr>
        <w:pStyle w:val="Corpodeltesto21"/>
        <w:numPr>
          <w:ilvl w:val="0"/>
          <w:numId w:val="8"/>
        </w:numPr>
        <w:rPr>
          <w:rFonts w:ascii="Calibri" w:hAnsi="Calibri" w:cs="Calibri"/>
          <w:sz w:val="22"/>
          <w:szCs w:val="22"/>
          <w:lang w:eastAsia="it-IT"/>
        </w:rPr>
      </w:pPr>
      <w:r>
        <w:rPr>
          <w:rFonts w:cs="Calibri" w:ascii="Calibri" w:hAnsi="Calibri"/>
          <w:sz w:val="22"/>
          <w:szCs w:val="22"/>
          <w:lang w:eastAsia="it-IT"/>
        </w:rPr>
        <w:t>descrizione del modello di organizzazione delle attività del progetto;</w:t>
      </w:r>
    </w:p>
    <w:p>
      <w:pPr>
        <w:pStyle w:val="Corpodeltesto21"/>
        <w:numPr>
          <w:ilvl w:val="0"/>
          <w:numId w:val="8"/>
        </w:numPr>
        <w:rPr>
          <w:rFonts w:ascii="Calibri" w:hAnsi="Calibri" w:cs="Calibri"/>
          <w:sz w:val="22"/>
          <w:szCs w:val="22"/>
          <w:lang w:eastAsia="it-IT"/>
        </w:rPr>
      </w:pPr>
      <w:r>
        <w:rPr>
          <w:rFonts w:cs="Calibri" w:ascii="Calibri" w:hAnsi="Calibri"/>
          <w:sz w:val="22"/>
          <w:szCs w:val="22"/>
        </w:rPr>
        <w:t>ipotesi di pianificazione delle attività di progetto;</w:t>
      </w:r>
    </w:p>
    <w:p>
      <w:pPr>
        <w:pStyle w:val="Corpodeltesto21"/>
        <w:numPr>
          <w:ilvl w:val="0"/>
          <w:numId w:val="8"/>
        </w:numPr>
        <w:rPr>
          <w:rFonts w:ascii="Calibri" w:hAnsi="Calibri" w:cs="Calibri"/>
          <w:sz w:val="22"/>
          <w:szCs w:val="22"/>
          <w:lang w:eastAsia="it-IT"/>
        </w:rPr>
      </w:pPr>
      <w:r>
        <w:rPr>
          <w:rFonts w:cs="Calibri" w:ascii="Calibri" w:hAnsi="Calibri"/>
          <w:sz w:val="22"/>
          <w:szCs w:val="22"/>
        </w:rPr>
        <w:t>piano economico del progetto suddiviso tra le diverse voci di spesa ammesse.</w:t>
      </w:r>
    </w:p>
    <w:p>
      <w:pPr>
        <w:pStyle w:val="Normal"/>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Ogni singolo progetto presentato può riguardare un unico ambito di intervento.</w:t>
      </w:r>
    </w:p>
    <w:p>
      <w:pPr>
        <w:pStyle w:val="Normal"/>
        <w:jc w:val="both"/>
        <w:rPr>
          <w:rFonts w:ascii="Calibri" w:hAnsi="Calibri" w:cs="Calibri"/>
          <w:sz w:val="22"/>
          <w:szCs w:val="22"/>
        </w:rPr>
      </w:pPr>
      <w:r>
        <w:rPr>
          <w:rFonts w:cs="Calibri" w:ascii="Calibri" w:hAnsi="Calibri"/>
          <w:sz w:val="22"/>
          <w:szCs w:val="22"/>
        </w:rPr>
      </w:r>
    </w:p>
    <w:p>
      <w:pPr>
        <w:pStyle w:val="Normal"/>
        <w:ind w:right="282" w:hanging="0"/>
        <w:jc w:val="both"/>
        <w:rPr>
          <w:rFonts w:ascii="Calibri" w:hAnsi="Calibri"/>
          <w:sz w:val="22"/>
          <w:szCs w:val="22"/>
        </w:rPr>
      </w:pPr>
      <w:r>
        <w:rPr>
          <w:rFonts w:ascii="Calibri" w:hAnsi="Calibri"/>
          <w:sz w:val="22"/>
          <w:szCs w:val="22"/>
        </w:rPr>
        <w:t xml:space="preserve">Il Piano economico riportato nel progetto è da considerarsi </w:t>
      </w:r>
      <w:r>
        <w:rPr>
          <w:rFonts w:ascii="Calibri" w:hAnsi="Calibri"/>
          <w:sz w:val="22"/>
          <w:szCs w:val="22"/>
          <w:u w:val="single"/>
        </w:rPr>
        <w:t>indicativo</w:t>
      </w:r>
      <w:r>
        <w:rPr>
          <w:rFonts w:ascii="Calibri" w:hAnsi="Calibri"/>
          <w:sz w:val="22"/>
          <w:szCs w:val="22"/>
        </w:rPr>
        <w:t>, nel senso che nel rispetto dei vincoli stabiliti dal Bando, sono ammesse modifiche in sede di attuazione del PPU.</w:t>
      </w:r>
    </w:p>
    <w:p>
      <w:pPr>
        <w:pStyle w:val="Normal"/>
        <w:rPr>
          <w:rFonts w:ascii="Calibri" w:hAnsi="Calibri" w:cs="Calibri"/>
          <w:sz w:val="22"/>
          <w:szCs w:val="22"/>
        </w:rPr>
      </w:pPr>
      <w:r>
        <w:rPr>
          <w:rFonts w:cs="Calibri"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DETERMINAZIONE DEL COSTO DEL PROGETTO</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cs="Calibri"/>
          <w:sz w:val="22"/>
          <w:szCs w:val="22"/>
        </w:rPr>
      </w:pPr>
      <w:r>
        <w:rPr>
          <w:rFonts w:cs="Calibri" w:ascii="Calibri" w:hAnsi="Calibri"/>
          <w:sz w:val="22"/>
          <w:szCs w:val="22"/>
        </w:rPr>
        <w:t>Il valore massimo di ciascun progetto ѐ di € 150.000,00.</w:t>
      </w:r>
    </w:p>
    <w:p>
      <w:pPr>
        <w:pStyle w:val="Normal"/>
        <w:jc w:val="both"/>
        <w:rPr>
          <w:rFonts w:ascii="Calibri" w:hAnsi="Calibri" w:cs="Calibri"/>
          <w:sz w:val="22"/>
          <w:szCs w:val="22"/>
        </w:rPr>
      </w:pPr>
      <w:r>
        <w:rPr>
          <w:rFonts w:cs="Calibri" w:ascii="Calibri" w:hAnsi="Calibri"/>
          <w:sz w:val="22"/>
          <w:szCs w:val="22"/>
        </w:rPr>
        <w:t>Sono ammissibili esclusivamente i costi sostenuti dal/i soggetto/i attuatore/i successivamente alla data di sottoscrizione dell’Atto di adesione e nel rispetto delle condizioni e dei limiti sotto indicati.</w:t>
      </w:r>
    </w:p>
    <w:p>
      <w:pPr>
        <w:pStyle w:val="Normal"/>
        <w:rPr>
          <w:rFonts w:ascii="Calibri" w:hAnsi="Calibri" w:cs="Calibri"/>
          <w:sz w:val="22"/>
          <w:szCs w:val="22"/>
        </w:rPr>
      </w:pPr>
      <w:r>
        <w:rPr>
          <w:rFonts w:cs="Calibri" w:ascii="Calibri" w:hAnsi="Calibri"/>
          <w:sz w:val="22"/>
          <w:szCs w:val="22"/>
        </w:rPr>
      </w:r>
    </w:p>
    <w:p>
      <w:pPr>
        <w:pStyle w:val="Normal"/>
        <w:jc w:val="both"/>
        <w:rPr>
          <w:rFonts w:ascii="Calibri" w:hAnsi="Calibri" w:cs="Calibri"/>
        </w:rPr>
      </w:pPr>
      <w:r>
        <w:rPr>
          <w:rFonts w:cs="Calibri" w:ascii="Calibri" w:hAnsi="Calibri"/>
          <w:sz w:val="22"/>
        </w:rPr>
        <w:t xml:space="preserve">Per ciascun PPU presentato al finanziamento, potranno essere riconosciuti i costi sostenuti dal partenariato, sul </w:t>
      </w:r>
      <w:r>
        <w:rPr>
          <w:rFonts w:cs="Calibri" w:ascii="Calibri" w:hAnsi="Calibri"/>
          <w:b/>
          <w:sz w:val="22"/>
        </w:rPr>
        <w:t>valore totale del progetto</w:t>
      </w:r>
      <w:r>
        <w:rPr>
          <w:rFonts w:cs="Calibri" w:ascii="Calibri" w:hAnsi="Calibri"/>
          <w:sz w:val="22"/>
        </w:rPr>
        <w:t xml:space="preserve"> (contributo a fondo perduto + cofinanziamento), nella seguente misura:</w:t>
      </w:r>
    </w:p>
    <w:p>
      <w:pPr>
        <w:pStyle w:val="Normal"/>
        <w:jc w:val="both"/>
        <w:rPr>
          <w:rFonts w:ascii="Calibri" w:hAnsi="Calibri" w:cs="Calibri"/>
          <w:sz w:val="22"/>
        </w:rPr>
      </w:pPr>
      <w:r>
        <w:rPr>
          <w:rFonts w:cs="Calibri" w:ascii="Calibri" w:hAnsi="Calibri"/>
          <w:sz w:val="22"/>
        </w:rPr>
      </w:r>
    </w:p>
    <w:p>
      <w:pPr>
        <w:pStyle w:val="Normal"/>
        <w:numPr>
          <w:ilvl w:val="0"/>
          <w:numId w:val="7"/>
        </w:numPr>
        <w:tabs>
          <w:tab w:val="clear" w:pos="708"/>
          <w:tab w:val="left" w:pos="720" w:leader="none"/>
        </w:tabs>
        <w:suppressAutoHyphens w:val="true"/>
        <w:spacing w:lineRule="auto" w:line="276"/>
        <w:ind w:left="1440" w:hanging="360"/>
        <w:jc w:val="both"/>
        <w:rPr>
          <w:rFonts w:ascii="Calibri" w:hAnsi="Calibri" w:cs="Calibri"/>
        </w:rPr>
      </w:pPr>
      <w:r>
        <w:rPr>
          <w:rFonts w:cs="Calibri" w:ascii="Calibri" w:hAnsi="Calibri"/>
          <w:sz w:val="22"/>
        </w:rPr>
        <w:t>almeno il 70% deve essere destinata alla copertura del costo del personale inserito;</w:t>
      </w:r>
    </w:p>
    <w:p>
      <w:pPr>
        <w:pStyle w:val="Normal"/>
        <w:numPr>
          <w:ilvl w:val="0"/>
          <w:numId w:val="7"/>
        </w:numPr>
        <w:suppressAutoHyphens w:val="true"/>
        <w:spacing w:lineRule="auto" w:line="276"/>
        <w:ind w:left="1440" w:hanging="360"/>
        <w:jc w:val="both"/>
        <w:rPr>
          <w:rFonts w:ascii="Calibri" w:hAnsi="Calibri" w:cs="Calibri"/>
        </w:rPr>
      </w:pPr>
      <w:r>
        <w:rPr>
          <w:rFonts w:cs="Calibri" w:ascii="Calibri" w:hAnsi="Calibri"/>
          <w:sz w:val="22"/>
        </w:rPr>
        <w:t>non oltre il 30% per gli altri costi di cui al punto 5 del Bando.</w:t>
      </w:r>
    </w:p>
    <w:p>
      <w:pPr>
        <w:pStyle w:val="Corpodeltesto21"/>
        <w:spacing w:before="120" w:after="0"/>
        <w:rPr>
          <w:rFonts w:ascii="Calibri" w:hAnsi="Calibri" w:cs="Calibri"/>
          <w:sz w:val="22"/>
        </w:rPr>
      </w:pPr>
      <w:r>
        <w:rPr>
          <w:rFonts w:cs="Calibri" w:ascii="Calibri" w:hAnsi="Calibri"/>
          <w:sz w:val="22"/>
        </w:rPr>
        <w:t>Ai fini dell’esposizione dei costi sopra indicati effettivamente sostenuti sulla base dei costi reali, si deve fare riferimento a quanto previsto dal documento “</w:t>
      </w:r>
      <w:r>
        <w:rPr>
          <w:rFonts w:cs="Calibri" w:ascii="Calibri" w:hAnsi="Calibri"/>
          <w:i/>
          <w:sz w:val="22"/>
        </w:rPr>
        <w:t>Linee guida per la gestione e il controllo delle operazioni finanziate dal POR FSE 2014-2020 della regione Piemonte”</w:t>
      </w:r>
      <w:r>
        <w:rPr>
          <w:rFonts w:cs="Calibri" w:ascii="Calibri" w:hAnsi="Calibri"/>
          <w:sz w:val="22"/>
        </w:rPr>
        <w:t xml:space="preserve"> approvate con Determinazione n. 807 del 15/11/2016.</w:t>
      </w:r>
    </w:p>
    <w:p>
      <w:pPr>
        <w:pStyle w:val="Corpodeltesto21"/>
        <w:spacing w:before="120" w:after="0"/>
        <w:rPr>
          <w:rFonts w:ascii="Calibri" w:hAnsi="Calibri" w:cs="Calibri"/>
          <w:sz w:val="22"/>
          <w:szCs w:val="22"/>
        </w:rPr>
      </w:pPr>
      <w:r>
        <w:rPr>
          <w:rFonts w:cs="Calibri" w:ascii="Calibri" w:hAnsi="Calibri"/>
          <w:sz w:val="22"/>
          <w:szCs w:val="22"/>
        </w:rPr>
        <w:t xml:space="preserve">Il soggetto attuatore può acquisire all’esterno, da soggetti terzi, i servizi formativi o al lavoro o gli altri eventuali servizi aggiuntivi previsti del progetto di pubblica utilità a vantaggio dei/delle lavoratori/trici destinatari/e. </w:t>
      </w:r>
    </w:p>
    <w:p>
      <w:pPr>
        <w:pStyle w:val="Normal"/>
        <w:spacing w:before="120" w:after="0"/>
        <w:jc w:val="both"/>
        <w:rPr>
          <w:rFonts w:ascii="Calibri" w:hAnsi="Calibri" w:cs="Calibri"/>
          <w:sz w:val="22"/>
          <w:szCs w:val="22"/>
        </w:rPr>
      </w:pPr>
      <w:r>
        <w:rPr>
          <w:rFonts w:cs="Calibri" w:ascii="Calibri" w:hAnsi="Calibri"/>
          <w:sz w:val="22"/>
          <w:szCs w:val="22"/>
        </w:rPr>
        <w:t>Non è consentita la delega di attività.</w:t>
      </w:r>
    </w:p>
    <w:p>
      <w:pPr>
        <w:pStyle w:val="Normal"/>
        <w:spacing w:before="120" w:after="0"/>
        <w:jc w:val="both"/>
        <w:rPr>
          <w:rFonts w:ascii="Calibri" w:hAnsi="Calibri" w:cs="Calibri"/>
          <w:sz w:val="22"/>
          <w:szCs w:val="22"/>
        </w:rPr>
      </w:pPr>
      <w:r>
        <w:rPr>
          <w:rFonts w:cs="Calibri" w:ascii="Calibri" w:hAnsi="Calibri"/>
          <w:sz w:val="22"/>
          <w:szCs w:val="22"/>
        </w:rPr>
        <w:t xml:space="preserve">Per approfondimenti su tali aspetti e per le indicazioni relative all’ammissibilità della spesa (principi generali, prova della spesa, classificazione dei costi diretti e indiretti) ed in generale per tutti gli aspetti di ordine amministrativo e contabile non definiti dal presente avviso, si rinvia al documento </w:t>
      </w:r>
      <w:r>
        <w:rPr>
          <w:rFonts w:cs="Calibri" w:ascii="Calibri" w:hAnsi="Calibri"/>
          <w:sz w:val="22"/>
        </w:rPr>
        <w:t>“</w:t>
      </w:r>
      <w:r>
        <w:rPr>
          <w:rFonts w:cs="Calibri" w:ascii="Calibri" w:hAnsi="Calibri"/>
          <w:i/>
          <w:sz w:val="22"/>
        </w:rPr>
        <w:t>Linee guida per la gestione e il controllo delle operazioni finanziate dal POR FSE 2014-2020 della regione Piemonte</w:t>
      </w:r>
      <w:r>
        <w:rPr>
          <w:rFonts w:cs="Calibri" w:ascii="Calibri" w:hAnsi="Calibri"/>
          <w:sz w:val="22"/>
        </w:rPr>
        <w:t>” sopra citate.</w:t>
      </w:r>
    </w:p>
    <w:p>
      <w:pPr>
        <w:pStyle w:val="Normal"/>
        <w:jc w:val="both"/>
        <w:rPr>
          <w:rFonts w:ascii="Calibri" w:hAnsi="Calibri" w:cs="Calibri"/>
          <w:strike/>
          <w:sz w:val="22"/>
          <w:szCs w:val="22"/>
        </w:rPr>
      </w:pPr>
      <w:r>
        <w:rPr>
          <w:rFonts w:cs="Calibri" w:ascii="Calibri" w:hAnsi="Calibri"/>
          <w:strike/>
          <w:sz w:val="22"/>
          <w:szCs w:val="22"/>
        </w:rPr>
      </w:r>
    </w:p>
    <w:p>
      <w:pPr>
        <w:pStyle w:val="Normal"/>
        <w:rPr>
          <w:rFonts w:ascii="Calibri" w:hAnsi="Calibri" w:cs="Calibri"/>
          <w:sz w:val="22"/>
          <w:szCs w:val="22"/>
        </w:rPr>
      </w:pPr>
      <w:r>
        <w:rPr>
          <w:rFonts w:cs="Calibri" w:ascii="Calibri" w:hAnsi="Calibri"/>
          <w:sz w:val="22"/>
          <w:szCs w:val="22"/>
        </w:rPr>
        <w:t>Gli interventi a valere sul presente bando non rientrano nel campo degli aiuti di stato di cui agli articoli 107 e 108 del Trattato sul funzionamento dell’Unione Europea.</w:t>
      </w:r>
    </w:p>
    <w:p>
      <w:pPr>
        <w:pStyle w:val="Normal"/>
        <w:rPr>
          <w:rFonts w:ascii="Calibri" w:hAnsi="Calibri" w:cs="Calibri"/>
          <w:sz w:val="22"/>
          <w:szCs w:val="22"/>
        </w:rPr>
      </w:pPr>
      <w:r>
        <w:rPr>
          <w:rFonts w:cs="Calibri"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PRESENTAZIONE DELLA DOMANDA</w:t>
      </w:r>
    </w:p>
    <w:p>
      <w:pPr>
        <w:pStyle w:val="Normal"/>
        <w:jc w:val="both"/>
        <w:rPr>
          <w:rFonts w:ascii="Calibri" w:hAnsi="Calibri"/>
          <w:sz w:val="22"/>
          <w:szCs w:val="22"/>
        </w:rPr>
      </w:pPr>
      <w:r>
        <w:rPr>
          <w:rFonts w:ascii="Calibri" w:hAnsi="Calibri"/>
          <w:sz w:val="22"/>
          <w:szCs w:val="22"/>
        </w:rPr>
        <w:t>La domanda per la partecipazione all’iniziativa in oggetto in partenariato con ………………………..….. (</w:t>
      </w:r>
      <w:r>
        <w:rPr>
          <w:rFonts w:ascii="Calibri" w:hAnsi="Calibri"/>
          <w:i/>
          <w:sz w:val="22"/>
          <w:szCs w:val="22"/>
        </w:rPr>
        <w:t>indicare la denominazione dell’Amministrazione Pubblica</w:t>
      </w:r>
      <w:r>
        <w:rPr>
          <w:rFonts w:ascii="Calibri" w:hAnsi="Calibri"/>
          <w:sz w:val="22"/>
          <w:szCs w:val="22"/>
        </w:rPr>
        <w:t>), redatta sui moduli messi a disposizione sul sito web all’indirizzo …………………………….…., debitamente sottoscritta e corredata da tutti gli allegati obbligatori, deve pervenire (oppure, essere inviata) entro il …………………………., a pena di esclusione, tramite raccomandata A/R o corriere espresso o con consegna a mano al seguente indirizzo:</w:t>
      </w:r>
    </w:p>
    <w:p>
      <w:pPr>
        <w:pStyle w:val="Normal"/>
        <w:jc w:val="both"/>
        <w:rPr>
          <w:rFonts w:ascii="Calibri" w:hAnsi="Calibri"/>
          <w:sz w:val="22"/>
          <w:szCs w:val="22"/>
        </w:rPr>
      </w:pPr>
      <w:r>
        <w:rPr>
          <w:rFonts w:ascii="Calibri" w:hAnsi="Calibri"/>
          <w:sz w:val="22"/>
          <w:szCs w:val="22"/>
        </w:rPr>
      </w:r>
    </w:p>
    <w:p>
      <w:pPr>
        <w:pStyle w:val="Normal"/>
        <w:spacing w:lineRule="auto" w:line="360"/>
        <w:jc w:val="center"/>
        <w:rPr>
          <w:rFonts w:ascii="Calibri" w:hAnsi="Calibri" w:cs="Calibri"/>
          <w:sz w:val="22"/>
          <w:szCs w:val="22"/>
        </w:rPr>
      </w:pPr>
      <w:r>
        <w:rPr>
          <w:rFonts w:cs="Calibri" w:ascii="Calibri" w:hAnsi="Calibri"/>
          <w:sz w:val="22"/>
          <w:szCs w:val="22"/>
        </w:rPr>
        <w:t>Via ………………………………………………….…………………………………………………………………………….………………………</w:t>
      </w:r>
    </w:p>
    <w:p>
      <w:pPr>
        <w:pStyle w:val="Normal"/>
        <w:spacing w:lineRule="auto" w:line="360"/>
        <w:rPr>
          <w:rFonts w:ascii="Calibri" w:hAnsi="Calibri" w:cs="Calibri"/>
          <w:sz w:val="22"/>
          <w:szCs w:val="22"/>
        </w:rPr>
      </w:pPr>
      <w:r>
        <w:rPr>
          <w:rFonts w:cs="Calibri" w:ascii="Calibri" w:hAnsi="Calibri"/>
          <w:sz w:val="22"/>
          <w:szCs w:val="22"/>
        </w:rPr>
      </w:r>
    </w:p>
    <w:p>
      <w:pPr>
        <w:pStyle w:val="Normal"/>
        <w:rPr>
          <w:rFonts w:ascii="Calibri" w:hAnsi="Calibri"/>
          <w:sz w:val="22"/>
          <w:szCs w:val="22"/>
        </w:rPr>
      </w:pPr>
      <w:r>
        <w:rPr>
          <w:rFonts w:ascii="Calibri" w:hAnsi="Calibri"/>
          <w:sz w:val="22"/>
          <w:szCs w:val="22"/>
        </w:rPr>
        <w:t>Sono allegati obbligatori:</w:t>
      </w:r>
    </w:p>
    <w:p>
      <w:pPr>
        <w:pStyle w:val="ListParagraph"/>
        <w:numPr>
          <w:ilvl w:val="0"/>
          <w:numId w:val="4"/>
        </w:numPr>
        <w:rPr>
          <w:rFonts w:ascii="Calibri" w:hAnsi="Calibri"/>
          <w:sz w:val="22"/>
          <w:szCs w:val="22"/>
        </w:rPr>
      </w:pPr>
      <w:r>
        <w:rPr>
          <w:rFonts w:ascii="Calibri" w:hAnsi="Calibri"/>
          <w:sz w:val="22"/>
          <w:szCs w:val="22"/>
        </w:rPr>
        <w:t>fotocopia della carta di identità del sottoscrittore della domanda;</w:t>
      </w:r>
    </w:p>
    <w:p>
      <w:pPr>
        <w:pStyle w:val="ListParagraph"/>
        <w:numPr>
          <w:ilvl w:val="0"/>
          <w:numId w:val="4"/>
        </w:numPr>
        <w:rPr>
          <w:rFonts w:ascii="Calibri" w:hAnsi="Calibri"/>
          <w:sz w:val="22"/>
          <w:szCs w:val="22"/>
        </w:rPr>
      </w:pPr>
      <w:r>
        <w:rPr>
          <w:rFonts w:ascii="Calibri" w:hAnsi="Calibri"/>
          <w:sz w:val="22"/>
          <w:szCs w:val="22"/>
        </w:rPr>
        <w:t>scheda riguardante la proposta progettuale.</w:t>
      </w:r>
    </w:p>
    <w:p>
      <w:pPr>
        <w:pStyle w:val="Normal"/>
        <w:rPr>
          <w:rFonts w:ascii="Calibri" w:hAnsi="Calibri"/>
          <w:sz w:val="22"/>
          <w:szCs w:val="22"/>
        </w:rPr>
      </w:pPr>
      <w:r>
        <w:rPr>
          <w:rFonts w:ascii="Calibri" w:hAnsi="Calibri"/>
          <w:sz w:val="22"/>
          <w:szCs w:val="22"/>
        </w:rPr>
      </w:r>
    </w:p>
    <w:p>
      <w:pPr>
        <w:pStyle w:val="Titolo1"/>
        <w:tabs>
          <w:tab w:val="clear" w:pos="708"/>
          <w:tab w:val="left" w:pos="720" w:leader="none"/>
        </w:tabs>
        <w:spacing w:before="240" w:after="0"/>
        <w:ind w:left="720" w:hanging="360"/>
        <w:rPr>
          <w:rFonts w:ascii="Calibri" w:hAnsi="Calibri"/>
          <w:sz w:val="22"/>
          <w:szCs w:val="22"/>
        </w:rPr>
      </w:pPr>
      <w:r>
        <w:rPr>
          <w:rFonts w:ascii="Calibri" w:hAnsi="Calibri"/>
          <w:sz w:val="22"/>
          <w:szCs w:val="22"/>
        </w:rPr>
        <w:t>CRITERI DI SELEZIONE E PUNTEGGI</w:t>
      </w:r>
    </w:p>
    <w:p>
      <w:pPr>
        <w:pStyle w:val="Normal"/>
        <w:rPr>
          <w:rFonts w:ascii="Calibri" w:hAnsi="Calibri"/>
          <w:sz w:val="22"/>
          <w:szCs w:val="22"/>
        </w:rPr>
      </w:pPr>
      <w:r>
        <w:rPr>
          <w:rFonts w:ascii="Calibri" w:hAnsi="Calibri"/>
          <w:sz w:val="22"/>
          <w:szCs w:val="22"/>
        </w:rPr>
        <w:t>Le domande di contributo verranno valutate da …………………………...……………., sulla base dei seguenti criteri e dei relativi punteggi fino ad un massimo di 100 punti:</w:t>
      </w:r>
    </w:p>
    <w:p>
      <w:pPr>
        <w:pStyle w:val="Normal"/>
        <w:rPr>
          <w:rFonts w:ascii="Calibri" w:hAnsi="Calibri"/>
          <w:sz w:val="22"/>
          <w:szCs w:val="22"/>
        </w:rPr>
      </w:pPr>
      <w:r>
        <w:rPr>
          <w:rFonts w:ascii="Calibri" w:hAnsi="Calibri"/>
          <w:sz w:val="22"/>
          <w:szCs w:val="22"/>
        </w:rPr>
      </w:r>
    </w:p>
    <w:tbl>
      <w:tblPr>
        <w:tblW w:w="79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70" w:type="dxa"/>
          <w:bottom w:w="0" w:type="dxa"/>
          <w:right w:w="70" w:type="dxa"/>
        </w:tblCellMar>
        <w:tblLook w:firstRow="1" w:noVBand="1" w:lastRow="0" w:firstColumn="1" w:lastColumn="0" w:noHBand="0" w:val="04a0"/>
      </w:tblPr>
      <w:tblGrid>
        <w:gridCol w:w="7020"/>
        <w:gridCol w:w="959"/>
      </w:tblGrid>
      <w:tr>
        <w:trPr>
          <w:trHeight w:val="73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b/>
                <w:b/>
                <w:bCs/>
                <w:sz w:val="18"/>
                <w:szCs w:val="18"/>
              </w:rPr>
            </w:pPr>
            <w:r>
              <w:rPr>
                <w:rFonts w:cs="Calibri" w:ascii="Calibri" w:hAnsi="Calibri"/>
                <w:b/>
                <w:bCs/>
                <w:sz w:val="18"/>
                <w:szCs w:val="18"/>
              </w:rPr>
              <w:t>Criterio</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b/>
                <w:b/>
                <w:bCs/>
                <w:sz w:val="18"/>
                <w:szCs w:val="18"/>
              </w:rPr>
            </w:pPr>
            <w:r>
              <w:rPr>
                <w:rFonts w:cs="Calibri" w:ascii="Calibri" w:hAnsi="Calibri"/>
                <w:b/>
                <w:bCs/>
                <w:sz w:val="18"/>
                <w:szCs w:val="18"/>
              </w:rPr>
              <w:t>Punteggio max criterio</w:t>
            </w:r>
          </w:p>
        </w:tc>
      </w:tr>
      <w:tr>
        <w:trPr>
          <w:trHeight w:val="49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A) Capacità realizzativa dimostrabile negli ultimi 4 anni in attività analoghe a quelle previste dal PPU proposto</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49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 xml:space="preserve">B) Partecipazione negli ultimi 4 anni a progetti/programmi di politica pubblica in favore di soggetti disoccupati   </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270"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C) Numero di persone assunte dal/dai soggetto/i attuatore/i negli ultimi 4 anni</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73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E) Coerenza degli elementi che qualificano il progetto in termini di conoscenze e competenze professionali attivate e delle attrezzature messe a disposizione per contrastare la disoccupazione delle persone inserite nel PPU.</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49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F)  Coerenza del percorso di inserimento proposto rispetto ai possibili sbocchi occupazionali nel settore in cui si intende realizzare il PPU.</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49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G) Sviluppo sostenibile: adozione di comportamenti, strumenti, modalità organizzative volte a favorire una maggiore tutela dell’ambiente</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495"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H) Parità tra uomini e donne: adozione di comportamenti, strumenti, modalità organizzative volte a favorire la conciliazione dei tempi di vita e di lavoro</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270"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rFonts w:ascii="Calibri" w:hAnsi="Calibri" w:cs="Calibri"/>
                <w:sz w:val="18"/>
                <w:szCs w:val="18"/>
              </w:rPr>
            </w:pPr>
            <w:r>
              <w:rPr>
                <w:rFonts w:cs="Calibri" w:ascii="Calibri" w:hAnsi="Calibri"/>
                <w:sz w:val="18"/>
                <w:szCs w:val="18"/>
              </w:rPr>
              <w:t>I) Capacità organizzativa nella realizzazione del progetto</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r>
      <w:tr>
        <w:trPr>
          <w:trHeight w:val="270" w:hRule="atLeast"/>
        </w:trPr>
        <w:tc>
          <w:tcPr>
            <w:tcW w:w="702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right"/>
              <w:rPr>
                <w:rFonts w:ascii="Calibri" w:hAnsi="Calibri" w:cs="Calibri"/>
                <w:b/>
                <w:b/>
                <w:bCs/>
                <w:sz w:val="18"/>
                <w:szCs w:val="18"/>
              </w:rPr>
            </w:pPr>
            <w:r>
              <w:rPr>
                <w:rFonts w:cs="Calibri" w:ascii="Calibri" w:hAnsi="Calibri"/>
                <w:b/>
                <w:bCs/>
                <w:sz w:val="18"/>
                <w:szCs w:val="18"/>
              </w:rPr>
              <w:t>TOTALE</w:t>
            </w:r>
          </w:p>
        </w:tc>
        <w:tc>
          <w:tcPr>
            <w:tcW w:w="9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jc w:val="center"/>
              <w:rPr>
                <w:rFonts w:ascii="Calibri" w:hAnsi="Calibri" w:cs="Calibri"/>
                <w:b/>
                <w:b/>
                <w:bCs/>
                <w:sz w:val="18"/>
                <w:szCs w:val="18"/>
              </w:rPr>
            </w:pPr>
            <w:r>
              <w:rPr>
                <w:rFonts w:cs="Calibri" w:ascii="Calibri" w:hAnsi="Calibri"/>
                <w:b/>
                <w:bCs/>
                <w:sz w:val="18"/>
                <w:szCs w:val="18"/>
              </w:rPr>
              <w:t>100</w:t>
            </w:r>
          </w:p>
        </w:tc>
      </w:tr>
    </w:tbl>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INDIVIDUAZIONE DEL SOGGETTO ATTUATORE</w:t>
      </w:r>
    </w:p>
    <w:p>
      <w:pPr>
        <w:pStyle w:val="Normal"/>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ascii="Calibri" w:hAnsi="Calibri"/>
          <w:sz w:val="22"/>
          <w:szCs w:val="22"/>
        </w:rPr>
        <w:t>A conclusione del processo di valutazione, si procede alla pubblicazione della graduatoria delle proposte pervenute. Entro 7 giorni di calendario, l’Amministrazione convoca il soggetto vincitore della selezione per la definizione congiunta del percorso di presentazione del PPU alla Regione Piemonte nell’ambito degli sportelli previsti nonché le modalità di gestione dell’intervento.</w:t>
      </w:r>
    </w:p>
    <w:p>
      <w:pPr>
        <w:pStyle w:val="Normal"/>
        <w:jc w:val="both"/>
        <w:rPr>
          <w:rFonts w:ascii="Calibri" w:hAnsi="Calibri"/>
          <w:sz w:val="22"/>
          <w:szCs w:val="22"/>
        </w:rPr>
      </w:pPr>
      <w:r>
        <w:rPr>
          <w:rFonts w:ascii="Calibri" w:hAnsi="Calibri"/>
          <w:sz w:val="22"/>
          <w:szCs w:val="22"/>
        </w:rPr>
      </w:r>
    </w:p>
    <w:p>
      <w:pPr>
        <w:pStyle w:val="Titolo1"/>
        <w:tabs>
          <w:tab w:val="clear" w:pos="708"/>
          <w:tab w:val="left" w:pos="720" w:leader="none"/>
        </w:tabs>
        <w:spacing w:before="240" w:after="0"/>
        <w:ind w:left="720" w:hanging="360"/>
        <w:jc w:val="both"/>
        <w:rPr>
          <w:rFonts w:ascii="Calibri" w:hAnsi="Calibri"/>
          <w:sz w:val="22"/>
          <w:szCs w:val="22"/>
        </w:rPr>
      </w:pPr>
      <w:bookmarkStart w:id="0" w:name="_Toc372300890"/>
      <w:r>
        <w:rPr>
          <w:rFonts w:ascii="Calibri" w:hAnsi="Calibri"/>
          <w:sz w:val="22"/>
          <w:szCs w:val="22"/>
        </w:rPr>
        <w:t>REGIME FISCALE DELLE SOMME EROGATE</w:t>
      </w:r>
      <w:bookmarkEnd w:id="0"/>
    </w:p>
    <w:p>
      <w:pPr>
        <w:pStyle w:val="Corpodeltesto21"/>
        <w:spacing w:before="120" w:after="0"/>
        <w:rPr>
          <w:rFonts w:ascii="Calibri" w:hAnsi="Calibri"/>
          <w:sz w:val="22"/>
          <w:szCs w:val="22"/>
          <w:lang w:eastAsia="it-IT"/>
        </w:rPr>
      </w:pPr>
      <w:r>
        <w:rPr>
          <w:rFonts w:ascii="Calibri" w:hAnsi="Calibri"/>
          <w:sz w:val="22"/>
          <w:szCs w:val="22"/>
          <w:lang w:eastAsia="it-IT"/>
        </w:rPr>
        <w:t>Relativamente all’inquadramento giuridico e fiscale delle somme erogate è necessario fare riferimento a quanto riportato nella sezione 10.3. “Gli aspetti fiscali e civilistici” del documento “Linee guida per la  gestione e il controllo delle operazioni finanziate dal POR FSE 2014-2020 della Regione Piemonte ” sopra citato.</w:t>
      </w:r>
    </w:p>
    <w:p>
      <w:pPr>
        <w:pStyle w:val="Corpodeltesto21"/>
        <w:spacing w:before="120" w:after="0"/>
        <w:rPr>
          <w:rFonts w:ascii="Calibri" w:hAnsi="Calibri"/>
          <w:strike/>
          <w:color w:val="FF0000"/>
          <w:sz w:val="22"/>
          <w:szCs w:val="22"/>
        </w:rPr>
      </w:pPr>
      <w:r>
        <w:rPr>
          <w:rFonts w:ascii="Calibri" w:hAnsi="Calibri"/>
          <w:strike/>
          <w:color w:val="FF0000"/>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EROGAZIONE DEL CONTRIBUTO</w:t>
      </w:r>
    </w:p>
    <w:p>
      <w:pPr>
        <w:pStyle w:val="Normal"/>
        <w:jc w:val="both"/>
        <w:rPr>
          <w:rFonts w:ascii="Calibri" w:hAnsi="Calibri"/>
          <w:sz w:val="22"/>
          <w:szCs w:val="22"/>
        </w:rPr>
      </w:pPr>
      <w:r>
        <w:rPr>
          <w:rFonts w:ascii="Calibri" w:hAnsi="Calibri"/>
          <w:sz w:val="22"/>
          <w:szCs w:val="22"/>
        </w:rPr>
        <w:t>A seguito dei pagamenti da parte della Regione Piemonte a …………………..………. (</w:t>
      </w:r>
      <w:r>
        <w:rPr>
          <w:rFonts w:ascii="Calibri" w:hAnsi="Calibri"/>
          <w:i/>
          <w:sz w:val="22"/>
          <w:szCs w:val="22"/>
        </w:rPr>
        <w:t>indicare la denominazione dell’Amministrazione pubblica</w:t>
      </w:r>
      <w:r>
        <w:rPr>
          <w:rFonts w:ascii="Calibri" w:hAnsi="Calibri"/>
          <w:sz w:val="22"/>
          <w:szCs w:val="22"/>
        </w:rPr>
        <w:t>) verranno rimborsati al/ai soggetto/i attuatore/i individuato/i i costi da essi sostenuti secondo le seguenti modalità:</w:t>
      </w:r>
    </w:p>
    <w:p>
      <w:pPr>
        <w:pStyle w:val="Normal"/>
        <w:jc w:val="both"/>
        <w:rPr>
          <w:rFonts w:ascii="Calibri" w:hAnsi="Calibri"/>
          <w:sz w:val="22"/>
          <w:szCs w:val="22"/>
        </w:rPr>
      </w:pPr>
      <w:r>
        <w:rPr>
          <w:rFonts w:ascii="Calibri" w:hAnsi="Calibri"/>
          <w:sz w:val="22"/>
          <w:szCs w:val="22"/>
        </w:rPr>
        <w:t>…………………………………</w:t>
      </w:r>
      <w:r>
        <w:rPr>
          <w:rFonts w:ascii="Calibri" w:hAnsi="Calibri"/>
          <w:sz w:val="22"/>
          <w:szCs w:val="22"/>
        </w:rPr>
        <w:t>..………………………………………………………………………………………………………………………………</w:t>
      </w:r>
    </w:p>
    <w:p>
      <w:pPr>
        <w:pStyle w:val="Normal"/>
        <w:jc w:val="both"/>
        <w:rPr>
          <w:rFonts w:ascii="Calibri" w:hAnsi="Calibri"/>
          <w:color w:val="FF0000"/>
          <w:sz w:val="22"/>
          <w:szCs w:val="22"/>
        </w:rPr>
      </w:pPr>
      <w:r>
        <w:rPr>
          <w:rFonts w:ascii="Calibri" w:hAnsi="Calibri"/>
          <w:color w:val="FF0000"/>
          <w:sz w:val="22"/>
          <w:szCs w:val="22"/>
        </w:rPr>
      </w:r>
    </w:p>
    <w:p>
      <w:pPr>
        <w:pStyle w:val="Normal"/>
        <w:jc w:val="both"/>
        <w:rPr>
          <w:rFonts w:ascii="Calibri" w:hAnsi="Calibri"/>
          <w:color w:val="FF0000"/>
          <w:sz w:val="22"/>
          <w:szCs w:val="22"/>
        </w:rPr>
      </w:pPr>
      <w:r>
        <w:rPr>
          <w:rFonts w:cs="Calibri" w:ascii="Calibri" w:hAnsi="Calibri"/>
          <w:sz w:val="22"/>
          <w:szCs w:val="22"/>
        </w:rPr>
        <w:t>Le anticipazioni, a favore dei soggetti privati titolari di progetti finanziati a valere sul FSE, sono effettuabili solo previa costituzione di garanzia fideiussoria così come indicato nella sezione</w:t>
      </w:r>
      <w:r>
        <w:rPr/>
        <w:t xml:space="preserve"> </w:t>
      </w:r>
      <w:r>
        <w:rPr>
          <w:rFonts w:cs="Calibri" w:ascii="Calibri" w:hAnsi="Calibri"/>
          <w:sz w:val="22"/>
          <w:szCs w:val="22"/>
        </w:rPr>
        <w:t>8.3 “La fideiussione”</w:t>
      </w:r>
      <w:r>
        <w:rPr>
          <w:rFonts w:ascii="Calibri" w:hAnsi="Calibri"/>
          <w:sz w:val="22"/>
          <w:szCs w:val="22"/>
        </w:rPr>
        <w:t xml:space="preserve"> del documento “Linee guida per la gestione e il controllo delle operazioni finanziate dal POR FSE 2014-2020 della Regione Piemonte” sopra citato.</w:t>
      </w:r>
    </w:p>
    <w:p>
      <w:pPr>
        <w:pStyle w:val="Normal"/>
        <w:jc w:val="both"/>
        <w:rPr>
          <w:rFonts w:ascii="Calibri" w:hAnsi="Calibri"/>
          <w:color w:val="FF0000"/>
          <w:sz w:val="22"/>
          <w:szCs w:val="22"/>
        </w:rPr>
      </w:pPr>
      <w:r>
        <w:rPr>
          <w:rFonts w:ascii="Calibri" w:hAnsi="Calibri"/>
          <w:color w:val="FF0000"/>
          <w:sz w:val="22"/>
          <w:szCs w:val="22"/>
        </w:rPr>
      </w:r>
    </w:p>
    <w:p>
      <w:pPr>
        <w:pStyle w:val="Titolo1"/>
        <w:tabs>
          <w:tab w:val="clear" w:pos="708"/>
          <w:tab w:val="left" w:pos="720" w:leader="none"/>
        </w:tabs>
        <w:spacing w:before="240" w:after="0"/>
        <w:ind w:left="720" w:hanging="360"/>
        <w:jc w:val="both"/>
        <w:rPr>
          <w:rFonts w:ascii="Calibri" w:hAnsi="Calibri"/>
          <w:sz w:val="22"/>
          <w:szCs w:val="22"/>
        </w:rPr>
      </w:pPr>
      <w:r>
        <w:rPr>
          <w:rFonts w:ascii="Calibri" w:hAnsi="Calibri"/>
          <w:sz w:val="22"/>
          <w:szCs w:val="22"/>
        </w:rPr>
        <w:t>INFORMAZIONI</w:t>
      </w:r>
    </w:p>
    <w:p>
      <w:pPr>
        <w:pStyle w:val="Normal"/>
        <w:jc w:val="both"/>
        <w:rPr>
          <w:rFonts w:ascii="Calibri" w:hAnsi="Calibri"/>
          <w:sz w:val="22"/>
          <w:szCs w:val="22"/>
        </w:rPr>
      </w:pPr>
      <w:r>
        <w:rPr>
          <w:rFonts w:ascii="Calibri" w:hAnsi="Calibri"/>
          <w:sz w:val="22"/>
          <w:szCs w:val="22"/>
        </w:rPr>
        <w:t>Per eventuali informazioni o delucidazioni in merito al presente Avviso pubblico, si prega di contattare:</w:t>
      </w:r>
    </w:p>
    <w:p>
      <w:pPr>
        <w:pStyle w:val="Normal"/>
        <w:jc w:val="both"/>
        <w:rPr>
          <w:rFonts w:ascii="Calibri" w:hAnsi="Calibri"/>
          <w:sz w:val="22"/>
          <w:szCs w:val="22"/>
        </w:rPr>
      </w:pPr>
      <w:r>
        <w:rPr>
          <w:rFonts w:ascii="Calibri" w:hAnsi="Calibri"/>
          <w:sz w:val="22"/>
          <w:szCs w:val="22"/>
        </w:rPr>
        <w:t>…………………………………</w:t>
      </w:r>
      <w:r>
        <w:rPr>
          <w:rFonts w:ascii="Calibri" w:hAnsi="Calibri"/>
          <w:sz w:val="22"/>
          <w:szCs w:val="22"/>
        </w:rPr>
        <w:t>.…………………………………………………………………………………………………………………………....</w:t>
      </w:r>
    </w:p>
    <w:p>
      <w:pPr>
        <w:pStyle w:val="Normal"/>
        <w:jc w:val="both"/>
        <w:rPr>
          <w:rFonts w:ascii="Calibri" w:hAnsi="Calibri"/>
          <w:sz w:val="22"/>
          <w:szCs w:val="22"/>
        </w:rPr>
      </w:pPr>
      <w:r>
        <w:rPr>
          <w:rFonts w:ascii="Calibri" w:hAnsi="Calibri"/>
          <w:sz w:val="22"/>
          <w:szCs w:val="22"/>
        </w:rPr>
      </w:r>
    </w:p>
    <w:p>
      <w:pPr>
        <w:pStyle w:val="Normal"/>
        <w:jc w:val="both"/>
        <w:rPr>
          <w:rFonts w:ascii="Calibri" w:hAnsi="Calibri"/>
          <w:sz w:val="22"/>
          <w:szCs w:val="22"/>
        </w:rPr>
      </w:pPr>
      <w:r>
        <w:rPr>
          <w:rFonts w:cs="Calibri" w:ascii="Calibri" w:hAnsi="Calibri"/>
          <w:sz w:val="22"/>
          <w:szCs w:val="22"/>
        </w:rPr>
        <w:t>L’Amministrazione garantisce il trattamento dei dati personali in conformità alle norme e disposizioni di cui al “Regolamento UE 2016</w:t>
      </w:r>
      <w:bookmarkStart w:id="1" w:name="_GoBack"/>
      <w:bookmarkEnd w:id="1"/>
      <w:r>
        <w:rPr>
          <w:rFonts w:cs="Calibri" w:ascii="Calibri" w:hAnsi="Calibri"/>
          <w:sz w:val="22"/>
          <w:szCs w:val="22"/>
        </w:rPr>
        <w:t xml:space="preserve">/679” (di seguito “RGPD”), alla normativa nazionale vigente (D. Lgs. 30 giugno 2003, n. 196 e s.m.i., così come rivisto dal D. Lgs.10 agosto 2018, n. 101 e disposizioni dell’Autorità garante per la protezione dei dati personali) e alle disposizioni regionali in materia. </w:t>
      </w:r>
    </w:p>
    <w:p>
      <w:pPr>
        <w:pStyle w:val="Normal"/>
        <w:jc w:val="both"/>
        <w:rPr>
          <w:rFonts w:ascii="Calibri" w:hAnsi="Calibri"/>
          <w:sz w:val="22"/>
          <w:szCs w:val="22"/>
        </w:rPr>
      </w:pPr>
      <w:r>
        <w:rPr>
          <w:rFonts w:cs="Calibri" w:ascii="Calibri" w:hAnsi="Calibri"/>
          <w:sz w:val="22"/>
          <w:szCs w:val="22"/>
        </w:rPr>
        <w:t>Il trattamento dei dati personali forniti dai Soggetti che presentino domanda di contributo in risposta al presente bando sarà effettuato esclusivamente per le seguenti finalità:</w:t>
      </w:r>
    </w:p>
    <w:p>
      <w:pPr>
        <w:pStyle w:val="Normal"/>
        <w:numPr>
          <w:ilvl w:val="0"/>
          <w:numId w:val="9"/>
        </w:numPr>
        <w:suppressAutoHyphens w:val="true"/>
        <w:spacing w:lineRule="auto" w:line="276"/>
        <w:jc w:val="both"/>
        <w:rPr>
          <w:rFonts w:ascii="Calibri" w:hAnsi="Calibri" w:cs="Calibri"/>
          <w:sz w:val="22"/>
          <w:szCs w:val="22"/>
        </w:rPr>
      </w:pPr>
      <w:r>
        <w:rPr>
          <w:rFonts w:cs="Calibri" w:ascii="Calibri" w:hAnsi="Calibri"/>
          <w:sz w:val="22"/>
          <w:szCs w:val="22"/>
        </w:rPr>
        <w:t>istruttoria, mediante verifica di ammissibilità e mediante valutazione di merito, ai fini della concessione dei contributi previsti;</w:t>
      </w:r>
    </w:p>
    <w:p>
      <w:pPr>
        <w:pStyle w:val="Normal"/>
        <w:numPr>
          <w:ilvl w:val="0"/>
          <w:numId w:val="9"/>
        </w:numPr>
        <w:suppressAutoHyphens w:val="true"/>
        <w:spacing w:lineRule="auto" w:line="276"/>
        <w:jc w:val="both"/>
        <w:rPr>
          <w:rFonts w:ascii="Calibri" w:hAnsi="Calibri" w:cs="Calibri"/>
          <w:sz w:val="22"/>
          <w:szCs w:val="22"/>
        </w:rPr>
      </w:pPr>
      <w:r>
        <w:rPr>
          <w:rFonts w:cs="Calibri" w:ascii="Calibri" w:hAnsi="Calibri"/>
          <w:sz w:val="22"/>
          <w:szCs w:val="22"/>
        </w:rPr>
        <w:t>verifica della sussistenza, pertinenza e congruità delle spese rendicontate ai fini dell’erogazione dei contributi concessi, controllo della veridicità delle dichiarazioni sostitutive dell’atto di notorietà e delle dichiarazioni sostitutive di certificazione rese nell’ambito del procedimento;</w:t>
      </w:r>
    </w:p>
    <w:p>
      <w:pPr>
        <w:pStyle w:val="Normal"/>
        <w:numPr>
          <w:ilvl w:val="0"/>
          <w:numId w:val="9"/>
        </w:numPr>
        <w:suppressAutoHyphens w:val="true"/>
        <w:spacing w:lineRule="auto" w:line="276"/>
        <w:jc w:val="both"/>
        <w:rPr>
          <w:rFonts w:ascii="Calibri" w:hAnsi="Calibri" w:cs="Calibri"/>
          <w:sz w:val="22"/>
          <w:szCs w:val="22"/>
        </w:rPr>
      </w:pPr>
      <w:r>
        <w:rPr>
          <w:rFonts w:cs="Calibri" w:ascii="Calibri" w:hAnsi="Calibri"/>
          <w:sz w:val="22"/>
          <w:szCs w:val="22"/>
        </w:rPr>
        <w:t>monitoraggio e valutazione delle operazioni ammesse a contributo;</w:t>
      </w:r>
    </w:p>
    <w:p>
      <w:pPr>
        <w:pStyle w:val="Normal"/>
        <w:numPr>
          <w:ilvl w:val="0"/>
          <w:numId w:val="9"/>
        </w:numPr>
        <w:suppressAutoHyphens w:val="true"/>
        <w:spacing w:lineRule="auto" w:line="276"/>
        <w:jc w:val="both"/>
        <w:rPr>
          <w:rFonts w:ascii="Calibri" w:hAnsi="Calibri" w:cs="Calibri"/>
          <w:sz w:val="22"/>
          <w:szCs w:val="22"/>
        </w:rPr>
      </w:pPr>
      <w:r>
        <w:rPr>
          <w:rFonts w:cs="Calibri" w:ascii="Calibri" w:hAnsi="Calibri"/>
          <w:sz w:val="22"/>
          <w:szCs w:val="22"/>
        </w:rPr>
        <w:t>comunicazione e diffusione, obbligatorie per legge ai fini di trasparenza e di informativa al pubblico, dei seguenti dati: estremi identificativi del soggetto beneficiario del contributo, denominazione del progetto finanziato, ammontare del finanziamento concesso ed erogato.</w:t>
      </w:r>
    </w:p>
    <w:p>
      <w:pPr>
        <w:pStyle w:val="Normal"/>
        <w:jc w:val="both"/>
        <w:rPr>
          <w:rFonts w:ascii="Calibri" w:hAnsi="Calibri" w:cs="Calibri"/>
          <w:sz w:val="22"/>
          <w:szCs w:val="22"/>
        </w:rPr>
      </w:pPr>
      <w:r>
        <w:rPr>
          <w:rFonts w:cs="Calibri" w:ascii="Calibri" w:hAnsi="Calibri"/>
          <w:sz w:val="22"/>
          <w:szCs w:val="22"/>
        </w:rPr>
        <w:t>L’eventuale trattamento di dati giudiziari sarà effettuato per adempiere agli obblighi previsti dal D. Lgs. 6 settembre 2011, n.159.</w:t>
      </w:r>
      <w:r>
        <w:rPr>
          <w:rStyle w:val="Richiamoallanotaapidipagina"/>
          <w:rStyle w:val="Richiamoallanotaapidipagina"/>
          <w:rFonts w:cs="Calibri" w:ascii="Calibri" w:hAnsi="Calibri"/>
          <w:sz w:val="22"/>
          <w:szCs w:val="22"/>
        </w:rPr>
        <w:footnoteReference w:id="4"/>
      </w:r>
    </w:p>
    <w:p>
      <w:pPr>
        <w:pStyle w:val="Normal"/>
        <w:jc w:val="both"/>
        <w:rPr>
          <w:rFonts w:ascii="Calibri" w:hAnsi="Calibri"/>
          <w:sz w:val="22"/>
          <w:szCs w:val="22"/>
        </w:rPr>
      </w:pPr>
      <w:r>
        <w:rPr>
          <w:rFonts w:cs="Calibri" w:ascii="Calibri" w:hAnsi="Calibri"/>
          <w:sz w:val="22"/>
          <w:szCs w:val="22"/>
        </w:rPr>
        <w:t xml:space="preserve">Ai sensi dellart.13 del RGDP, si allega al presente bando l’Informativa sul trattamento dei dati personali rivolta ai soggetti interessati di cui al paragrafo seguente. </w:t>
      </w:r>
      <w:r>
        <w:rPr>
          <w:rFonts w:cs="Calibri" w:ascii="Calibri" w:hAnsi="Calibri"/>
          <w:b/>
          <w:bCs/>
          <w:sz w:val="22"/>
          <w:szCs w:val="22"/>
        </w:rPr>
        <w:t>Tale Informativa dovrà essere</w:t>
      </w:r>
      <w:r>
        <w:rPr>
          <w:rFonts w:cs="Calibri" w:ascii="Calibri" w:hAnsi="Calibri"/>
          <w:sz w:val="22"/>
          <w:szCs w:val="22"/>
        </w:rPr>
        <w:t xml:space="preserve"> </w:t>
      </w:r>
      <w:bookmarkStart w:id="2" w:name="_Hlk3287592"/>
      <w:r>
        <w:rPr>
          <w:rFonts w:cs="Calibri" w:ascii="Calibri" w:hAnsi="Calibri"/>
          <w:b/>
          <w:sz w:val="22"/>
          <w:szCs w:val="22"/>
        </w:rPr>
        <w:t>firmata per presa visione dal legale rappresentante e restituita a__________________</w:t>
      </w:r>
      <w:r>
        <w:rPr>
          <w:rFonts w:cs="Calibri" w:ascii="Calibri" w:hAnsi="Calibri"/>
          <w:i/>
          <w:sz w:val="22"/>
          <w:szCs w:val="22"/>
        </w:rPr>
        <w:t>,</w:t>
      </w:r>
      <w:bookmarkEnd w:id="2"/>
      <w:r>
        <w:rPr>
          <w:rFonts w:cs="Calibri" w:ascii="Calibri" w:hAnsi="Calibri"/>
          <w:sz w:val="22"/>
          <w:szCs w:val="22"/>
        </w:rPr>
        <w:t xml:space="preserve"> allegandola alla domanda di contributo.</w:t>
      </w:r>
    </w:p>
    <w:p>
      <w:pPr>
        <w:pStyle w:val="Normal"/>
        <w:jc w:val="both"/>
        <w:rPr/>
      </w:pPr>
      <w:r>
        <w:rPr/>
      </w:r>
    </w:p>
    <w:sectPr>
      <w:headerReference w:type="default" r:id="rId2"/>
      <w:headerReference w:type="first" r:id="rId3"/>
      <w:footerReference w:type="default" r:id="rId4"/>
      <w:footerReference w:type="first" r:id="rId5"/>
      <w:footnotePr>
        <w:numFmt w:val="decimal"/>
      </w:footnotePr>
      <w:type w:val="nextPage"/>
      <w:pgSz w:w="11906" w:h="16838"/>
      <w:pgMar w:left="1134" w:right="1134" w:header="284" w:top="1869" w:footer="708"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mbria">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roman"/>
    <w:pitch w:val="variable"/>
  </w:font>
  <w:font w:name="Segoe UI Light">
    <w:charset w:val="00"/>
    <w:family w:val="roman"/>
    <w:pitch w:val="variable"/>
  </w:font>
  <w:font w:name="Courier New">
    <w:charset w:val="01"/>
    <w:family w:val="modern"/>
    <w:pitch w:val="fixed"/>
  </w:font>
  <w:font w:name="Wingdings">
    <w:charset w:val="02"/>
    <w:family w:val="auto"/>
    <w:pitch w:val="variable"/>
  </w:font>
  <w:font w:name="Century Gothic">
    <w:charset w:val="01"/>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9638"/>
        <w:tab w:val="center" w:pos="4819" w:leader="none"/>
        <w:tab w:val="right" w:pos="10206" w:leader="none"/>
      </w:tabs>
      <w:rPr/>
    </w:pPr>
    <w:r>
      <w:rPr>
        <w:lang w:val="it-IT"/>
      </w:rPr>
      <w:t xml:space="preserve">       </w:t>
    </w:r>
    <w:r>
      <w:rPr/>
      <w:drawing>
        <wp:inline distT="0" distB="0" distL="0" distR="0">
          <wp:extent cx="5809615" cy="967740"/>
          <wp:effectExtent l="0" t="0" r="0" b="0"/>
          <wp:docPr id="5"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2" descr=""/>
                  <pic:cNvPicPr>
                    <a:picLocks noChangeAspect="1" noChangeArrowheads="1"/>
                  </pic:cNvPicPr>
                </pic:nvPicPr>
                <pic:blipFill>
                  <a:blip r:embed="rId1"/>
                  <a:stretch>
                    <a:fillRect/>
                  </a:stretch>
                </pic:blipFill>
                <pic:spPr bwMode="auto">
                  <a:xfrm>
                    <a:off x="0" y="0"/>
                    <a:ext cx="5809615" cy="967740"/>
                  </a:xfrm>
                  <a:prstGeom prst="rect">
                    <a:avLst/>
                  </a:prstGeom>
                </pic:spPr>
              </pic:pic>
            </a:graphicData>
          </a:graphic>
        </wp:inline>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rPr/>
      </w:pPr>
      <w:r>
        <w:rPr>
          <w:rStyle w:val="Caratterinotaapidipagina"/>
        </w:rPr>
        <w:footnoteRef/>
      </w:r>
      <w:r>
        <w:rPr>
          <w:rFonts w:ascii="Calibri" w:hAnsi="Calibri"/>
          <w:sz w:val="18"/>
          <w:szCs w:val="18"/>
        </w:rPr>
        <w:t xml:space="preserve"> </w:t>
      </w:r>
      <w:r>
        <w:rPr>
          <w:rFonts w:ascii="Calibri" w:hAnsi="Calibri"/>
          <w:sz w:val="18"/>
          <w:szCs w:val="18"/>
        </w:rPr>
        <w:t>Ai fini del presente bando, 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o le associazioni che esercitano un'attività economica.</w:t>
      </w:r>
    </w:p>
  </w:footnote>
  <w:footnote w:id="3">
    <w:p>
      <w:pPr>
        <w:pStyle w:val="Notaapidipagina"/>
        <w:rPr/>
      </w:pPr>
      <w:r>
        <w:rPr>
          <w:rStyle w:val="Caratterinotaapidipagina"/>
        </w:rPr>
        <w:footnoteRef/>
      </w:r>
      <w:r>
        <w:rPr>
          <w:rFonts w:ascii="Calibri" w:hAnsi="Calibri"/>
          <w:sz w:val="18"/>
          <w:szCs w:val="18"/>
        </w:rPr>
        <w:t xml:space="preserve"> </w:t>
      </w:r>
      <w:r>
        <w:rPr>
          <w:rFonts w:ascii="Calibri" w:hAnsi="Calibri"/>
          <w:sz w:val="18"/>
          <w:szCs w:val="18"/>
        </w:rPr>
        <w:t xml:space="preserve">Si ricorda che il progetto deve avere una durata </w:t>
      </w:r>
      <w:r>
        <w:rPr>
          <w:rFonts w:cs="Calibri" w:ascii="Calibri" w:hAnsi="Calibri"/>
          <w:sz w:val="18"/>
          <w:szCs w:val="18"/>
        </w:rPr>
        <w:t>che deve essere compresa tra un minimo di 3 mesi e un massimo di 6 mesi.</w:t>
      </w:r>
    </w:p>
  </w:footnote>
  <w:footnote w:id="4">
    <w:p>
      <w:pPr>
        <w:pStyle w:val="Notaapidipagina"/>
        <w:rPr/>
      </w:pPr>
      <w:r>
        <w:rPr>
          <w:rStyle w:val="Caratterinotaapidipagina"/>
        </w:rPr>
        <w:footnoteRef/>
      </w:r>
      <w:r>
        <w:rPr>
          <w:rFonts w:eastAsia="Segoe UI Light" w:cs="Segoe UI Light"/>
        </w:rPr>
        <w:t xml:space="preserve"> </w:t>
      </w:r>
      <w:r>
        <w:rPr>
          <w:rFonts w:cs="Calibri" w:ascii="Calibri" w:hAnsi="Calibri"/>
        </w:rPr>
        <w:t>D. Lgs. 6 settembre 2011, n.159, recante “Codice delle leggi antimafia e delle misure di prevenzione, nonché nuove disposizioni in materia di documentazione antimafia, a norma degli articoli 1 e 2 della legge 13 agosto 2010, n. 136”.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lang w:val="it-IT"/>
      </w:rPr>
    </w:pPr>
    <w:r>
      <w:rPr/>
      <w:drawing>
        <wp:inline distT="0" distB="0" distL="0" distR="0">
          <wp:extent cx="1454785" cy="615315"/>
          <wp:effectExtent l="0" t="0" r="0" b="0"/>
          <wp:docPr id="3"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
                  <pic:cNvPicPr>
                    <a:picLocks noChangeAspect="1" noChangeArrowheads="1"/>
                  </pic:cNvPicPr>
                </pic:nvPicPr>
                <pic:blipFill>
                  <a:blip r:embed="rId1"/>
                  <a:stretch>
                    <a:fillRect/>
                  </a:stretch>
                </pic:blipFill>
                <pic:spPr bwMode="auto">
                  <a:xfrm>
                    <a:off x="0" y="0"/>
                    <a:ext cx="1454785" cy="615315"/>
                  </a:xfrm>
                  <a:prstGeom prst="rect">
                    <a:avLst/>
                  </a:prstGeom>
                </pic:spPr>
              </pic:pic>
            </a:graphicData>
          </a:graphic>
        </wp:inline>
      </w:drawing>
    </w:r>
  </w:p>
  <w:tbl>
    <w:tblPr>
      <w:tblW w:w="9516" w:type="dxa"/>
      <w:jc w:val="center"/>
      <w:tblInd w:w="0" w:type="dxa"/>
      <w:tblBorders>
        <w:top w:val="single" w:sz="6" w:space="0" w:color="F2F2F2"/>
        <w:left w:val="single" w:sz="6" w:space="0" w:color="F2F2F2"/>
        <w:bottom w:val="single" w:sz="6" w:space="0" w:color="F2F2F2"/>
        <w:right w:val="single" w:sz="6" w:space="0" w:color="F2F2F2"/>
        <w:insideH w:val="single" w:sz="6" w:space="0" w:color="F2F2F2"/>
        <w:insideV w:val="single" w:sz="6" w:space="0" w:color="F2F2F2"/>
      </w:tblBorders>
      <w:shd w:fill="943634" w:val="clear"/>
      <w:tblCellMar>
        <w:top w:w="0" w:type="dxa"/>
        <w:left w:w="71" w:type="dxa"/>
        <w:bottom w:w="0" w:type="dxa"/>
        <w:right w:w="71" w:type="dxa"/>
      </w:tblCellMar>
      <w:tblLook w:firstRow="0" w:noVBand="0" w:lastRow="0" w:firstColumn="0" w:lastColumn="0" w:noHBand="0" w:val="0000"/>
    </w:tblPr>
    <w:tblGrid>
      <w:gridCol w:w="6745"/>
      <w:gridCol w:w="2770"/>
    </w:tblGrid>
    <w:tr>
      <w:trPr>
        <w:trHeight w:val="340" w:hRule="atLeast"/>
      </w:trPr>
      <w:tc>
        <w:tcPr>
          <w:tcW w:w="6745"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Titolo8"/>
            <w:spacing w:before="240" w:after="60"/>
            <w:jc w:val="center"/>
            <w:rPr>
              <w:rFonts w:ascii="Century Gothic" w:hAnsi="Century Gothic"/>
              <w:b/>
              <w:b/>
              <w:i w:val="false"/>
              <w:i w:val="false"/>
              <w:color w:val="FFFFFF"/>
              <w:sz w:val="18"/>
              <w:szCs w:val="18"/>
            </w:rPr>
          </w:pPr>
          <w:r>
            <w:rPr>
              <w:rFonts w:ascii="Century Gothic" w:hAnsi="Century Gothic"/>
              <w:b/>
              <w:i w:val="false"/>
              <w:color w:val="FFFFFF"/>
              <w:sz w:val="18"/>
              <w:szCs w:val="18"/>
            </w:rPr>
            <w:t>Direzione Coesione Sociale</w:t>
          </w:r>
        </w:p>
      </w:tc>
      <w:tc>
        <w:tcPr>
          <w:tcW w:w="2770"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Intestazione"/>
            <w:rPr>
              <w:color w:val="FFFFFF"/>
              <w:sz w:val="18"/>
              <w:szCs w:val="18"/>
            </w:rPr>
          </w:pPr>
          <w:r>
            <w:rPr>
              <w:color w:val="FFFFFF"/>
              <w:sz w:val="18"/>
              <w:szCs w:val="18"/>
            </w:rPr>
            <w:t>Settore Politiche del Lavoro</w:t>
          </w:r>
        </w:p>
      </w:tc>
    </w:tr>
    <w:tr>
      <w:trPr>
        <w:trHeight w:val="518" w:hRule="atLeast"/>
      </w:trPr>
      <w:tc>
        <w:tcPr>
          <w:tcW w:w="6745"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Normal"/>
            <w:rPr>
              <w:color w:val="FFFFFF"/>
              <w:sz w:val="18"/>
              <w:szCs w:val="18"/>
            </w:rPr>
          </w:pPr>
          <w:r>
            <w:rPr>
              <w:color w:val="FFFFFF"/>
              <w:sz w:val="18"/>
              <w:szCs w:val="18"/>
            </w:rPr>
            <w:t>Bando “</w:t>
          </w:r>
          <w:r>
            <w:rPr>
              <w:i/>
              <w:color w:val="FFFFFF"/>
              <w:sz w:val="18"/>
              <w:szCs w:val="18"/>
            </w:rPr>
            <w:t>Azioni di politica attiva del lavoro per la realizzazione di progetti di pubblica utilità - PPU</w:t>
          </w:r>
          <w:r>
            <w:rPr>
              <w:color w:val="FFFFFF"/>
              <w:sz w:val="18"/>
              <w:szCs w:val="18"/>
            </w:rPr>
            <w:t xml:space="preserve">”             </w:t>
          </w:r>
          <w:r>
            <w:rPr>
              <w:b/>
              <w:color w:val="FFFFFF"/>
              <w:sz w:val="20"/>
              <w:szCs w:val="18"/>
            </w:rPr>
            <w:t>AVVISO PUBBLICO PA</w:t>
          </w:r>
        </w:p>
      </w:tc>
      <w:tc>
        <w:tcPr>
          <w:tcW w:w="2770"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Intestazione"/>
            <w:jc w:val="right"/>
            <w:rPr/>
          </w:pPr>
          <w:r>
            <w:rPr>
              <w:color w:val="FFFFFF"/>
              <w:sz w:val="18"/>
              <w:szCs w:val="18"/>
            </w:rPr>
            <w:t>Pagina</w:t>
          </w:r>
          <w:r>
            <w:rPr>
              <w:rStyle w:val="Pagenumber"/>
              <w:rFonts w:cs="Arial"/>
              <w:color w:val="FFFFFF"/>
              <w:sz w:val="18"/>
              <w:szCs w:val="18"/>
            </w:rPr>
            <w:t xml:space="preserve"> </w:t>
          </w:r>
          <w:r>
            <w:rPr>
              <w:rStyle w:val="Pagenumber"/>
              <w:rFonts w:cs="Arial"/>
              <w:b/>
              <w:bCs/>
              <w:sz w:val="18"/>
              <w:szCs w:val="18"/>
            </w:rPr>
            <w:fldChar w:fldCharType="begin"/>
          </w:r>
          <w:r>
            <w:rPr>
              <w:rStyle w:val="Pagenumber"/>
              <w:sz w:val="18"/>
              <w:b/>
              <w:szCs w:val="18"/>
              <w:bCs/>
              <w:rFonts w:cs="Arial"/>
            </w:rPr>
            <w:instrText> PAGE </w:instrText>
          </w:r>
          <w:r>
            <w:rPr>
              <w:rStyle w:val="Pagenumber"/>
              <w:sz w:val="18"/>
              <w:b/>
              <w:szCs w:val="18"/>
              <w:bCs/>
              <w:rFonts w:cs="Arial"/>
            </w:rPr>
            <w:fldChar w:fldCharType="separate"/>
          </w:r>
          <w:r>
            <w:rPr>
              <w:rStyle w:val="Pagenumber"/>
              <w:sz w:val="18"/>
              <w:b/>
              <w:szCs w:val="18"/>
              <w:bCs/>
              <w:rFonts w:cs="Arial"/>
            </w:rPr>
            <w:t>7</w:t>
          </w:r>
          <w:r>
            <w:rPr>
              <w:rStyle w:val="Pagenumber"/>
              <w:sz w:val="18"/>
              <w:b/>
              <w:szCs w:val="18"/>
              <w:bCs/>
              <w:rFonts w:cs="Arial"/>
            </w:rPr>
            <w:fldChar w:fldCharType="end"/>
          </w:r>
          <w:r>
            <w:rPr>
              <w:rStyle w:val="Pagenumber"/>
              <w:rFonts w:cs="Arial"/>
              <w:color w:val="FFFFFF"/>
              <w:sz w:val="18"/>
              <w:szCs w:val="18"/>
            </w:rPr>
            <w:t xml:space="preserve"> di </w:t>
          </w:r>
          <w:r>
            <w:rPr>
              <w:rStyle w:val="Pagenumber"/>
              <w:rFonts w:cs="Arial"/>
              <w:sz w:val="18"/>
              <w:szCs w:val="18"/>
            </w:rPr>
            <w:fldChar w:fldCharType="begin"/>
          </w:r>
          <w:r>
            <w:rPr>
              <w:rStyle w:val="Pagenumber"/>
              <w:sz w:val="18"/>
              <w:szCs w:val="18"/>
              <w:rFonts w:cs="Arial"/>
            </w:rPr>
            <w:instrText> NUMPAGES </w:instrText>
          </w:r>
          <w:r>
            <w:rPr>
              <w:rStyle w:val="Pagenumber"/>
              <w:sz w:val="18"/>
              <w:szCs w:val="18"/>
              <w:rFonts w:cs="Arial"/>
            </w:rPr>
            <w:fldChar w:fldCharType="separate"/>
          </w:r>
          <w:r>
            <w:rPr>
              <w:rStyle w:val="Pagenumber"/>
              <w:sz w:val="18"/>
              <w:szCs w:val="18"/>
              <w:rFonts w:cs="Arial"/>
            </w:rPr>
            <w:t>7</w:t>
          </w:r>
          <w:r>
            <w:rPr>
              <w:rStyle w:val="Pagenumber"/>
              <w:sz w:val="18"/>
              <w:szCs w:val="18"/>
              <w:rFonts w:cs="Arial"/>
            </w:rPr>
            <w:fldChar w:fldCharType="end"/>
          </w:r>
        </w:p>
      </w:tc>
    </w:tr>
  </w:tbl>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0" distR="0" simplePos="0" locked="0" layoutInCell="1" allowOverlap="1" relativeHeight="2">
          <wp:simplePos x="0" y="0"/>
          <wp:positionH relativeFrom="column">
            <wp:posOffset>-382270</wp:posOffset>
          </wp:positionH>
          <wp:positionV relativeFrom="margin">
            <wp:posOffset>-1019175</wp:posOffset>
          </wp:positionV>
          <wp:extent cx="6906260" cy="1506855"/>
          <wp:effectExtent l="0" t="0" r="0" b="0"/>
          <wp:wrapSquare wrapText="bothSides"/>
          <wp:docPr id="4"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
                  <pic:cNvPicPr>
                    <a:picLocks noChangeAspect="1" noChangeArrowheads="1"/>
                  </pic:cNvPicPr>
                </pic:nvPicPr>
                <pic:blipFill>
                  <a:blip r:embed="rId1"/>
                  <a:stretch>
                    <a:fillRect/>
                  </a:stretch>
                </pic:blipFill>
                <pic:spPr bwMode="auto">
                  <a:xfrm>
                    <a:off x="0" y="0"/>
                    <a:ext cx="6906260" cy="150685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720"/>
      </w:pPr>
      <w:rPr>
        <w:sz w:val="22"/>
        <w:rFonts w:ascii="Calibri" w:hAnsi="Calibri"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lvl w:ilvl="0">
      <w:start w:val="1"/>
      <w:numFmt w:val="bullet"/>
      <w:lvlText w:val=""/>
      <w:lvlJc w:val="left"/>
      <w:pPr>
        <w:ind w:left="1800" w:hanging="360"/>
      </w:pPr>
      <w:rPr>
        <w:rFonts w:ascii="Symbol" w:hAnsi="Symbol" w:cs="Symbol" w:hint="default"/>
        <w:sz w:val="22"/>
        <w:rFonts w:cs="Symbol"/>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720" w:hanging="360"/>
      </w:pPr>
      <w:rPr>
        <w:rFonts w:ascii="Century Gothic" w:hAnsi="Century Gothic" w:cs="Century Gothic"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1068" w:hanging="360"/>
      </w:pPr>
      <w:rPr>
        <w:rFonts w:ascii="Calibri" w:hAnsi="Calibri" w:cs="Calibri" w:hint="default"/>
        <w:sz w:val="22"/>
        <w:rFonts w:cs="Calibri"/>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9">
    <w:lvl w:ilvl="0">
      <w:start w:val="1"/>
      <w:numFmt w:val="bullet"/>
      <w:lvlText w:val=""/>
      <w:lvlJc w:val="left"/>
      <w:pPr>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70"/>
  <w:embedSystemFonts/>
  <w:defaultTabStop w:val="708"/>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72c"/>
    <w:pPr>
      <w:widowControl/>
      <w:bidi w:val="0"/>
      <w:jc w:val="left"/>
    </w:pPr>
    <w:rPr>
      <w:rFonts w:ascii="Century Gothic" w:hAnsi="Century Gothic" w:eastAsia="MS Mincho" w:cs="Times New Roman"/>
      <w:color w:val="auto"/>
      <w:kern w:val="0"/>
      <w:sz w:val="24"/>
      <w:szCs w:val="24"/>
      <w:lang w:val="it-IT" w:eastAsia="it-IT" w:bidi="ar-SA"/>
    </w:rPr>
  </w:style>
  <w:style w:type="paragraph" w:styleId="Titolo1">
    <w:name w:val="Heading 1"/>
    <w:basedOn w:val="Normal"/>
    <w:next w:val="Normal"/>
    <w:link w:val="Heading1Char"/>
    <w:uiPriority w:val="9"/>
    <w:qFormat/>
    <w:rsid w:val="002b2fc0"/>
    <w:pPr>
      <w:keepNext w:val="true"/>
      <w:spacing w:before="240" w:after="60"/>
      <w:outlineLvl w:val="0"/>
    </w:pPr>
    <w:rPr>
      <w:rFonts w:ascii="Cambria" w:hAnsi="Cambria" w:eastAsia="Times New Roman"/>
      <w:b/>
      <w:bCs/>
      <w:kern w:val="2"/>
      <w:sz w:val="32"/>
      <w:szCs w:val="32"/>
    </w:rPr>
  </w:style>
  <w:style w:type="paragraph" w:styleId="Titolo4">
    <w:name w:val="Heading 4"/>
    <w:basedOn w:val="Normal"/>
    <w:next w:val="Normal"/>
    <w:link w:val="Heading4Char"/>
    <w:uiPriority w:val="9"/>
    <w:semiHidden/>
    <w:unhideWhenUsed/>
    <w:qFormat/>
    <w:rsid w:val="00bd45c4"/>
    <w:pPr>
      <w:keepNext w:val="true"/>
      <w:spacing w:before="240" w:after="60"/>
      <w:outlineLvl w:val="3"/>
    </w:pPr>
    <w:rPr>
      <w:rFonts w:ascii="Calibri" w:hAnsi="Calibri" w:eastAsia="Times New Roman"/>
      <w:b/>
      <w:bCs/>
      <w:sz w:val="28"/>
      <w:szCs w:val="28"/>
    </w:rPr>
  </w:style>
  <w:style w:type="paragraph" w:styleId="Titolo8">
    <w:name w:val="Heading 8"/>
    <w:basedOn w:val="Normal"/>
    <w:next w:val="Normal"/>
    <w:link w:val="Heading8Char"/>
    <w:uiPriority w:val="9"/>
    <w:semiHidden/>
    <w:unhideWhenUsed/>
    <w:qFormat/>
    <w:rsid w:val="00bd45c4"/>
    <w:pPr>
      <w:spacing w:before="240" w:after="60"/>
      <w:outlineLvl w:val="7"/>
    </w:pPr>
    <w:rPr>
      <w:rFonts w:ascii="Calibri" w:hAnsi="Calibri" w:eastAsia="Times New Roman"/>
      <w:i/>
      <w:iCs/>
    </w:rPr>
  </w:style>
  <w:style w:type="character" w:styleId="DefaultParagraphFont" w:default="1">
    <w:name w:val="Default Paragraph Font"/>
    <w:uiPriority w:val="1"/>
    <w:semiHidden/>
    <w:unhideWhenUsed/>
    <w:qFormat/>
    <w:rPr/>
  </w:style>
  <w:style w:type="character" w:styleId="HeaderChar" w:customStyle="1">
    <w:name w:val="Header Char"/>
    <w:link w:val="Header"/>
    <w:qFormat/>
    <w:rsid w:val="003a5877"/>
    <w:rPr>
      <w:rFonts w:ascii="Century Gothic" w:hAnsi="Century Gothic"/>
      <w:sz w:val="24"/>
      <w:szCs w:val="24"/>
      <w:lang w:eastAsia="it-IT"/>
    </w:rPr>
  </w:style>
  <w:style w:type="character" w:styleId="FooterChar" w:customStyle="1">
    <w:name w:val="Footer Char"/>
    <w:link w:val="Footer"/>
    <w:uiPriority w:val="99"/>
    <w:qFormat/>
    <w:rsid w:val="003a5877"/>
    <w:rPr>
      <w:rFonts w:ascii="Century Gothic" w:hAnsi="Century Gothic"/>
      <w:sz w:val="24"/>
      <w:szCs w:val="24"/>
      <w:lang w:eastAsia="it-IT"/>
    </w:rPr>
  </w:style>
  <w:style w:type="character" w:styleId="BalloonTextChar" w:customStyle="1">
    <w:name w:val="Balloon Text Char"/>
    <w:link w:val="BalloonText"/>
    <w:uiPriority w:val="99"/>
    <w:semiHidden/>
    <w:qFormat/>
    <w:rsid w:val="003a5877"/>
    <w:rPr>
      <w:rFonts w:ascii="Lucida Grande" w:hAnsi="Lucida Grande" w:cs="Lucida Grande"/>
      <w:sz w:val="18"/>
      <w:szCs w:val="18"/>
      <w:lang w:eastAsia="it-IT"/>
    </w:rPr>
  </w:style>
  <w:style w:type="character" w:styleId="Heading4Char" w:customStyle="1">
    <w:name w:val="Heading 4 Char"/>
    <w:link w:val="Heading4"/>
    <w:uiPriority w:val="9"/>
    <w:semiHidden/>
    <w:qFormat/>
    <w:rsid w:val="00bd45c4"/>
    <w:rPr>
      <w:rFonts w:ascii="Calibri" w:hAnsi="Calibri" w:eastAsia="Times New Roman" w:cs="Times New Roman"/>
      <w:b/>
      <w:bCs/>
      <w:sz w:val="28"/>
      <w:szCs w:val="28"/>
    </w:rPr>
  </w:style>
  <w:style w:type="character" w:styleId="Heading8Char" w:customStyle="1">
    <w:name w:val="Heading 8 Char"/>
    <w:link w:val="Heading8"/>
    <w:uiPriority w:val="9"/>
    <w:semiHidden/>
    <w:qFormat/>
    <w:rsid w:val="00bd45c4"/>
    <w:rPr>
      <w:rFonts w:ascii="Calibri" w:hAnsi="Calibri" w:eastAsia="Times New Roman" w:cs="Times New Roman"/>
      <w:i/>
      <w:iCs/>
      <w:sz w:val="24"/>
      <w:szCs w:val="24"/>
    </w:rPr>
  </w:style>
  <w:style w:type="character" w:styleId="Pagenumber">
    <w:name w:val="page number"/>
    <w:semiHidden/>
    <w:qFormat/>
    <w:rsid w:val="00bd45c4"/>
    <w:rPr>
      <w:rFonts w:ascii="Times New Roman" w:hAnsi="Times New Roman" w:cs="Times New Roman"/>
    </w:rPr>
  </w:style>
  <w:style w:type="character" w:styleId="Appleconvertedspace" w:customStyle="1">
    <w:name w:val="apple-converted-space"/>
    <w:qFormat/>
    <w:rsid w:val="00025de1"/>
    <w:rPr/>
  </w:style>
  <w:style w:type="character" w:styleId="Strong">
    <w:name w:val="Strong"/>
    <w:uiPriority w:val="22"/>
    <w:qFormat/>
    <w:rsid w:val="00025de1"/>
    <w:rPr>
      <w:b/>
      <w:bCs/>
    </w:rPr>
  </w:style>
  <w:style w:type="character" w:styleId="CollegamentoInternet">
    <w:name w:val="Collegamento Internet"/>
    <w:uiPriority w:val="99"/>
    <w:semiHidden/>
    <w:unhideWhenUsed/>
    <w:rsid w:val="00025de1"/>
    <w:rPr>
      <w:color w:val="0000FF"/>
      <w:u w:val="single"/>
    </w:rPr>
  </w:style>
  <w:style w:type="character" w:styleId="Heading1Char" w:customStyle="1">
    <w:name w:val="Heading 1 Char"/>
    <w:link w:val="Heading1"/>
    <w:uiPriority w:val="9"/>
    <w:qFormat/>
    <w:rsid w:val="002b2fc0"/>
    <w:rPr>
      <w:rFonts w:ascii="Cambria" w:hAnsi="Cambria" w:eastAsia="Times New Roman" w:cs="Times New Roman"/>
      <w:b/>
      <w:bCs/>
      <w:kern w:val="2"/>
      <w:sz w:val="32"/>
      <w:szCs w:val="32"/>
    </w:rPr>
  </w:style>
  <w:style w:type="character" w:styleId="FootnoteTextChar" w:customStyle="1">
    <w:name w:val="Footnote Text Char"/>
    <w:link w:val="FootnoteText"/>
    <w:qFormat/>
    <w:rsid w:val="002b2fc0"/>
    <w:rPr>
      <w:rFonts w:eastAsia="Times New Roman"/>
    </w:rPr>
  </w:style>
  <w:style w:type="character" w:styleId="Richiamoallanotaapidipagina">
    <w:name w:val="Richiamo alla nota a piè di pagina"/>
    <w:rPr>
      <w:vertAlign w:val="superscript"/>
    </w:rPr>
  </w:style>
  <w:style w:type="character" w:styleId="FootnoteCharacters">
    <w:name w:val="Footnote Characters"/>
    <w:qFormat/>
    <w:rsid w:val="002b2fc0"/>
    <w:rPr>
      <w:vertAlign w:val="superscript"/>
    </w:rPr>
  </w:style>
  <w:style w:type="character" w:styleId="Caratterinotaapidipagina" w:customStyle="1">
    <w:name w:val="Caratteri nota a piè di pagina"/>
    <w:qFormat/>
    <w:rsid w:val="006d7f81"/>
    <w:rPr>
      <w:vertAlign w:val="superscript"/>
    </w:rPr>
  </w:style>
  <w:style w:type="character" w:styleId="Rimandonotaapidipagina1" w:customStyle="1">
    <w:name w:val="Rimando nota a piè di pagina1"/>
    <w:qFormat/>
    <w:rsid w:val="006d7f81"/>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SimSun" w:cs="Arial"/>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SimSun" w:cs="Arial"/>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SimSun" w:cs="Arial"/>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SimSun" w:cs="Arial"/>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ascii="Calibri" w:hAnsi="Calibri" w:cs="Times New Roman"/>
      <w:sz w:val="22"/>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eastAsia="MS Mincho" w:cs="Times New Roman"/>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Segoe UI Light"/>
      <w:sz w:val="22"/>
      <w:szCs w:val="22"/>
      <w:highlight w:val="yellow"/>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ascii="Calibri" w:hAnsi="Calibri" w:cs="Times New Roman"/>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ascii="Calibri" w:hAnsi="Calibri" w:eastAsia="Calibri" w:cs="Calibri"/>
      <w:sz w:val="22"/>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ascii="Calibri" w:hAnsi="Calibri" w:cs="Symbol"/>
      <w:sz w:val="22"/>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59">
    <w:name w:val="ListLabel 59"/>
    <w:qFormat/>
    <w:rPr>
      <w:rFonts w:ascii="Calibri" w:hAnsi="Calibri" w:cs="Times New Roman"/>
      <w:sz w:val="22"/>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ascii="Calibri" w:hAnsi="Calibri" w:cs="Symbol"/>
      <w:sz w:val="22"/>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ascii="Calibri" w:hAnsi="Calibri" w:cs="Symbol"/>
      <w:sz w:val="22"/>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Calibri" w:hAnsi="Calibri" w:cs="Times New Roman"/>
    </w:rPr>
  </w:style>
  <w:style w:type="character" w:styleId="ListLabel86">
    <w:name w:val="ListLabel 86"/>
    <w:qFormat/>
    <w:rPr>
      <w:rFonts w:ascii="Calibri" w:hAnsi="Calibri" w:cs="Calibri"/>
      <w:sz w:val="22"/>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Calibri" w:hAnsi="Calibri"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
    <w:name w:val="Header"/>
    <w:basedOn w:val="Normal"/>
    <w:link w:val="HeaderChar"/>
    <w:unhideWhenUsed/>
    <w:rsid w:val="003a5877"/>
    <w:pPr>
      <w:tabs>
        <w:tab w:val="clear" w:pos="708"/>
        <w:tab w:val="center" w:pos="4819" w:leader="none"/>
        <w:tab w:val="right" w:pos="9638" w:leader="none"/>
      </w:tabs>
    </w:pPr>
    <w:rPr>
      <w:lang w:val="x-none"/>
    </w:rPr>
  </w:style>
  <w:style w:type="paragraph" w:styleId="Pidipagina">
    <w:name w:val="Footer"/>
    <w:basedOn w:val="Normal"/>
    <w:link w:val="FooterChar"/>
    <w:uiPriority w:val="99"/>
    <w:unhideWhenUsed/>
    <w:rsid w:val="003a5877"/>
    <w:pPr>
      <w:tabs>
        <w:tab w:val="clear" w:pos="708"/>
        <w:tab w:val="center" w:pos="4819" w:leader="none"/>
        <w:tab w:val="right" w:pos="9638" w:leader="none"/>
      </w:tabs>
    </w:pPr>
    <w:rPr>
      <w:lang w:val="x-none"/>
    </w:rPr>
  </w:style>
  <w:style w:type="paragraph" w:styleId="BalloonText">
    <w:name w:val="Balloon Text"/>
    <w:basedOn w:val="Normal"/>
    <w:link w:val="BalloonTextChar"/>
    <w:uiPriority w:val="99"/>
    <w:semiHidden/>
    <w:unhideWhenUsed/>
    <w:qFormat/>
    <w:rsid w:val="003a5877"/>
    <w:pPr/>
    <w:rPr>
      <w:rFonts w:ascii="Lucida Grande" w:hAnsi="Lucida Grande"/>
      <w:sz w:val="18"/>
      <w:szCs w:val="18"/>
      <w:lang w:val="x-none"/>
    </w:rPr>
  </w:style>
  <w:style w:type="paragraph" w:styleId="Stile4" w:customStyle="1">
    <w:name w:val="Stile4"/>
    <w:basedOn w:val="Titolo4"/>
    <w:qFormat/>
    <w:rsid w:val="00bd45c4"/>
    <w:pPr>
      <w:spacing w:lineRule="auto" w:line="276" w:before="0" w:after="0"/>
      <w:jc w:val="both"/>
    </w:pPr>
    <w:rPr>
      <w:rFonts w:ascii="Segoe UI Light" w:hAnsi="Segoe UI Light"/>
      <w:sz w:val="22"/>
      <w:szCs w:val="22"/>
      <w:lang w:val="x-none" w:eastAsia="x-none"/>
    </w:rPr>
  </w:style>
  <w:style w:type="paragraph" w:styleId="Corpodeltesto21" w:customStyle="1">
    <w:name w:val="Corpo del testo 21"/>
    <w:basedOn w:val="Normal"/>
    <w:qFormat/>
    <w:rsid w:val="002b2fc0"/>
    <w:pPr>
      <w:suppressAutoHyphens w:val="true"/>
      <w:jc w:val="both"/>
    </w:pPr>
    <w:rPr>
      <w:rFonts w:ascii="Times New Roman" w:hAnsi="Times New Roman" w:eastAsia="Times New Roman"/>
      <w:lang w:eastAsia="ar-SA"/>
    </w:rPr>
  </w:style>
  <w:style w:type="paragraph" w:styleId="Notaapidipagina">
    <w:name w:val="Footnote Text"/>
    <w:basedOn w:val="Normal"/>
    <w:link w:val="FootnoteTextChar"/>
    <w:rsid w:val="002b2fc0"/>
    <w:pPr>
      <w:jc w:val="both"/>
    </w:pPr>
    <w:rPr>
      <w:rFonts w:ascii="Times New Roman" w:hAnsi="Times New Roman" w:eastAsia="Times New Roman"/>
      <w:sz w:val="20"/>
      <w:szCs w:val="20"/>
    </w:rPr>
  </w:style>
  <w:style w:type="paragraph" w:styleId="ListParagraph">
    <w:name w:val="List Paragraph"/>
    <w:basedOn w:val="Normal"/>
    <w:uiPriority w:val="34"/>
    <w:qFormat/>
    <w:rsid w:val="002b2fc0"/>
    <w:pPr>
      <w:spacing w:before="0" w:after="0"/>
      <w:ind w:left="720" w:hanging="0"/>
      <w:contextualSpacing/>
      <w:jc w:val="both"/>
    </w:pPr>
    <w:rPr>
      <w:rFonts w:ascii="Times New Roman" w:hAnsi="Times New Roman" w:eastAsia="Times New Roman"/>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a27e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C:\Users\garau\Desktop\template_globale_FSE.dotx</Template>
  <TotalTime>81</TotalTime>
  <Application>LibreOffice/6.1.5.2$Windows_X86_64 LibreOffice_project/90f8dcf33c87b3705e78202e3df5142b201bd805</Application>
  <Pages>7</Pages>
  <Words>2087</Words>
  <Characters>13352</Characters>
  <CharactersWithSpaces>15317</CharactersWithSpaces>
  <Paragraphs>125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2018-01-19T09:08:00Z</dcterms:created>
  <dc:creator>garau</dc:creator>
  <dc:description/>
  <dc:language>it-IT</dc:language>
  <cp:lastModifiedBy/>
  <cp:lastPrinted>2019-06-27T12:53:55Z</cp:lastPrinted>
  <dcterms:modified xsi:type="dcterms:W3CDTF">2019-06-27T13:28:32Z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