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b/>
          <w:b/>
          <w:sz w:val="30"/>
          <w:szCs w:val="30"/>
        </w:rPr>
      </w:pPr>
      <w:r>
        <w:rPr>
          <w:b/>
          <w:sz w:val="30"/>
          <w:szCs w:val="30"/>
        </w:rPr>
        <w:t>SERVIZI INTEGRATI PER L’ASSISTENZA FAMILIARE</w:t>
      </w:r>
    </w:p>
    <w:p>
      <w:pPr>
        <w:pStyle w:val="Normal"/>
        <w:spacing w:lineRule="auto" w:line="276"/>
        <w:jc w:val="center"/>
        <w:rPr>
          <w:b/>
          <w:b/>
          <w:sz w:val="28"/>
        </w:rPr>
      </w:pPr>
      <w:r>
        <w:rPr>
          <w:b/>
          <w:sz w:val="28"/>
        </w:rPr>
        <w:t>a cura di IRES Piemonte</w:t>
      </w:r>
    </w:p>
    <w:p>
      <w:pPr>
        <w:pStyle w:val="Normal"/>
        <w:spacing w:lineRule="auto" w:line="276"/>
        <w:rPr/>
      </w:pPr>
      <w:r>
        <w:rPr/>
      </w:r>
    </w:p>
    <w:p>
      <w:pPr>
        <w:pStyle w:val="Normal"/>
        <w:spacing w:lineRule="auto" w:line="276"/>
        <w:rPr/>
      </w:pPr>
      <w:r>
        <w:rPr/>
        <w:t>La Regione Piemonte, nell’ambito del POR FSE 2014-2020, ha affidato all’Istituto di Ricerche Economico Sociali per il Piemonte (IRES) la valutazione dell’</w:t>
      </w:r>
      <w:r>
        <w:rPr>
          <w:i/>
        </w:rPr>
        <w:t>Intervento di sistema sul territorio regionale per la realizzazione di servizi integrati nell’area dell’assistenza familiare mediante reti territoriali</w:t>
      </w:r>
      <w:r>
        <w:rPr/>
        <w:t>. A seguito della preliminare analisi delle proposte progettuali vi poniamo alcune domande introduttive che permetteranno al gruppo di ricerca IRES di costruire il piano di ricerca. Si tratta pertanto di un primo questionario conoscitivo, a cui seguiranno incontri e ulteriori approfondimenti. Il presente questionario vi sarà inviato in formato digitale nei prossimi giorni, vi preghiamo di rispondere negli spazi vuoti dopo ogni domanda.</w:t>
      </w:r>
    </w:p>
    <w:p>
      <w:pPr>
        <w:pStyle w:val="Normal"/>
        <w:spacing w:lineRule="auto" w:line="276"/>
        <w:rPr/>
      </w:pPr>
      <w:r>
        <w:rPr/>
      </w:r>
    </w:p>
    <w:p>
      <w:pPr>
        <w:pStyle w:val="Normal"/>
        <w:spacing w:lineRule="auto" w:line="276"/>
        <w:rPr>
          <w:b/>
          <w:b/>
        </w:rPr>
      </w:pPr>
      <w:r>
        <w:rPr>
          <w:b/>
        </w:rPr>
        <w:t>Quali sono i criteri di selezione/priorità individuati per la presa in carico degli/lle assistenti familiari (AF)?</w:t>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b/>
          <w:b/>
        </w:rPr>
      </w:pPr>
      <w:r>
        <w:rPr>
          <w:b/>
        </w:rPr>
        <w:t>Quali sono i criteri di selezione/priorità individuati per la presa in carico delle famiglie?</w:t>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b/>
          <w:b/>
        </w:rPr>
      </w:pPr>
      <w:r>
        <w:rPr>
          <w:b/>
        </w:rPr>
        <w:t>Come è stato individuato il target numerico dei progetti (AF e famiglie destinatarie)? Sono stati impiegati degli strumenti di rilevazione del fabbisogno?</w:t>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b/>
          <w:b/>
        </w:rPr>
      </w:pPr>
      <w:r>
        <w:rPr>
          <w:b/>
        </w:rPr>
        <w:t>Il target numerico individuato si riferisce a tutto il territorio oppure ad alcune porzioni del territorio? Quali?</w:t>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b/>
          <w:b/>
        </w:rPr>
      </w:pPr>
      <w:r>
        <w:rPr>
          <w:b/>
        </w:rPr>
        <w:t>Sono già definiti o attivi i percorsi di monitoraggio interno previsti dai progetti? Come saranno attuati?</w:t>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b/>
          <w:b/>
        </w:rPr>
      </w:pPr>
      <w:r>
        <w:rPr>
          <w:b/>
        </w:rPr>
        <w:t>Nome e contatti della/e persona/e di riferimento all'interno dei partenariati cui possiamo porre la specifica domanda sui criteri di selezione/priorità per la presa in carico di AF e famiglie e quella sui percorsi di monitoraggio.</w:t>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bookmarkStart w:id="0" w:name="_GoBack"/>
      <w:bookmarkStart w:id="1" w:name="_GoBack"/>
      <w:bookmarkEnd w:id="1"/>
    </w:p>
    <w:p>
      <w:pPr>
        <w:pStyle w:val="Normal"/>
        <w:spacing w:lineRule="auto" w:line="276"/>
        <w:rPr/>
      </w:pPr>
      <w:r>
        <w:rPr/>
        <w:t xml:space="preserve">Vi preghiamo di restituire il questionario compilato, in formato digitale, </w:t>
      </w:r>
      <w:r>
        <w:rPr>
          <w:b/>
        </w:rPr>
        <w:t>entro il 7 giugno 2019</w:t>
      </w:r>
      <w:r>
        <w:rPr/>
        <w:t xml:space="preserve"> ai seguenti contatti (riferimenti dell’IRES per l’indagine):</w:t>
      </w:r>
    </w:p>
    <w:p>
      <w:pPr>
        <w:pStyle w:val="Normal"/>
        <w:spacing w:lineRule="auto" w:line="276"/>
        <w:jc w:val="center"/>
        <w:rPr/>
      </w:pPr>
      <w:r>
        <w:rPr/>
        <w:t xml:space="preserve">Renato Cogno: </w:t>
      </w:r>
      <w:hyperlink r:id="rId2">
        <w:r>
          <w:rPr>
            <w:rStyle w:val="CollegamentoInternet"/>
          </w:rPr>
          <w:t>cogno@ires.piemonte.it</w:t>
        </w:r>
      </w:hyperlink>
      <w:r>
        <w:rPr/>
        <w:t>; 0116666470</w:t>
      </w:r>
    </w:p>
    <w:p>
      <w:pPr>
        <w:pStyle w:val="Normal"/>
        <w:spacing w:lineRule="auto" w:line="276" w:before="0" w:after="160"/>
        <w:jc w:val="center"/>
        <w:rPr/>
      </w:pPr>
      <w:r>
        <w:rPr/>
        <w:t xml:space="preserve">Elisabetta Cibinel: </w:t>
      </w:r>
      <w:hyperlink r:id="rId3">
        <w:r>
          <w:rPr>
            <w:rStyle w:val="CollegamentoInternet"/>
          </w:rPr>
          <w:t>cibinel@ires.piemonte.it</w:t>
        </w:r>
      </w:hyperlink>
      <w:r>
        <w:rPr/>
        <w:t>; 3343954768</w:t>
      </w:r>
    </w:p>
    <w:sectPr>
      <w:headerReference w:type="default" r:id="rId4"/>
      <w:footerReference w:type="default" r:id="rId5"/>
      <w:type w:val="nextPage"/>
      <w:pgSz w:w="11906" w:h="16838"/>
      <w:pgMar w:left="1134" w:right="1134" w:header="708" w:top="3119" w:footer="708" w:bottom="1985"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drawing>
        <wp:anchor behindDoc="1" distT="0" distB="0" distL="114300" distR="114300" simplePos="0" locked="0" layoutInCell="1" allowOverlap="1" relativeHeight="5">
          <wp:simplePos x="0" y="0"/>
          <wp:positionH relativeFrom="rightMargin">
            <wp:posOffset>0</wp:posOffset>
          </wp:positionH>
          <wp:positionV relativeFrom="paragraph">
            <wp:posOffset>-455295</wp:posOffset>
          </wp:positionV>
          <wp:extent cx="6120130" cy="995045"/>
          <wp:effectExtent l="0" t="0" r="0" b="0"/>
          <wp:wrapNone/>
          <wp:docPr id="2"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descr=""/>
                  <pic:cNvPicPr>
                    <a:picLocks noChangeAspect="1" noChangeArrowheads="1"/>
                  </pic:cNvPicPr>
                </pic:nvPicPr>
                <pic:blipFill>
                  <a:blip r:embed="rId1"/>
                  <a:stretch>
                    <a:fillRect/>
                  </a:stretch>
                </pic:blipFill>
                <pic:spPr bwMode="auto">
                  <a:xfrm>
                    <a:off x="0" y="0"/>
                    <a:ext cx="6120130" cy="99504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anchor behindDoc="1" distT="0" distB="0" distL="114300" distR="121920" simplePos="0" locked="0" layoutInCell="1" allowOverlap="1" relativeHeight="3">
          <wp:simplePos x="0" y="0"/>
          <wp:positionH relativeFrom="page">
            <wp:align>left</wp:align>
          </wp:positionH>
          <wp:positionV relativeFrom="paragraph">
            <wp:posOffset>-449580</wp:posOffset>
          </wp:positionV>
          <wp:extent cx="7327265" cy="1623060"/>
          <wp:effectExtent l="0" t="0" r="0" b="0"/>
          <wp:wrapNone/>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stretch>
                    <a:fillRect/>
                  </a:stretch>
                </pic:blipFill>
                <pic:spPr bwMode="auto">
                  <a:xfrm>
                    <a:off x="0" y="0"/>
                    <a:ext cx="7327265" cy="1623060"/>
                  </a:xfrm>
                  <a:prstGeom prst="rect">
                    <a:avLst/>
                  </a:prstGeom>
                </pic:spPr>
              </pic:pic>
            </a:graphicData>
          </a:graphic>
        </wp:anchor>
      </w:drawing>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2e74"/>
    <w:pPr>
      <w:widowControl/>
      <w:bidi w:val="0"/>
      <w:spacing w:lineRule="auto" w:line="259" w:before="0" w:after="160"/>
      <w:jc w:val="both"/>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4579a1"/>
    <w:rPr/>
  </w:style>
  <w:style w:type="character" w:styleId="PidipaginaCarattere" w:customStyle="1">
    <w:name w:val="Piè di pagina Carattere"/>
    <w:basedOn w:val="DefaultParagraphFont"/>
    <w:link w:val="Pidipagina"/>
    <w:uiPriority w:val="99"/>
    <w:qFormat/>
    <w:rsid w:val="004579a1"/>
    <w:rPr/>
  </w:style>
  <w:style w:type="character" w:styleId="CollegamentoInternet">
    <w:name w:val="Collegamento Internet"/>
    <w:basedOn w:val="DefaultParagraphFont"/>
    <w:uiPriority w:val="99"/>
    <w:unhideWhenUsed/>
    <w:rsid w:val="00dc1d54"/>
    <w:rPr>
      <w:color w:val="0563C1" w:themeColor="hyperlink"/>
      <w:u w:val="single"/>
    </w:rPr>
  </w:style>
  <w:style w:type="character" w:styleId="UnresolvedMention">
    <w:name w:val="Unresolved Mention"/>
    <w:basedOn w:val="DefaultParagraphFont"/>
    <w:uiPriority w:val="99"/>
    <w:semiHidden/>
    <w:unhideWhenUsed/>
    <w:qFormat/>
    <w:rsid w:val="00dc1d54"/>
    <w:rPr>
      <w:color w:val="605E5C"/>
      <w:shd w:fill="E1DFDD" w:val="clear"/>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
    <w:name w:val="Header"/>
    <w:basedOn w:val="Normal"/>
    <w:link w:val="IntestazioneCarattere"/>
    <w:uiPriority w:val="99"/>
    <w:unhideWhenUsed/>
    <w:rsid w:val="004579a1"/>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4579a1"/>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rsid w:val="00dc1d54"/>
    <w:pPr>
      <w:spacing w:before="0" w:after="160"/>
      <w:ind w:left="720" w:hanging="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gno@ires.piemonte.it" TargetMode="External"/><Relationship Id="rId3" Type="http://schemas.openxmlformats.org/officeDocument/2006/relationships/hyperlink" Target="mailto:cibinel@ires.piemonte.i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BCBEB-BD56-4E42-90A4-22D5394AE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Application>LibreOffice/6.1.5.2$Windows_X86_64 LibreOffice_project/90f8dcf33c87b3705e78202e3df5142b201bd805</Application>
  <Pages>2</Pages>
  <Words>262</Words>
  <Characters>1634</Characters>
  <CharactersWithSpaces>1884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2019-05-06T12:53:00Z</dcterms:created>
  <dc:creator>Elisabetta Cibinel</dc:creator>
  <dc:description/>
  <dc:language>it-IT</dc:language>
  <cp:lastModifiedBy/>
  <dcterms:modified xsi:type="dcterms:W3CDTF">2019-05-22T14:15:21Z</dcterms:modified>
  <cp:revision>10</cp:revision>
  <dc:subject/>
  <dc:title>Questionario Ires Piemonte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