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119380</wp:posOffset>
                </wp:positionH>
                <wp:positionV relativeFrom="paragraph">
                  <wp:posOffset>21590</wp:posOffset>
                </wp:positionV>
                <wp:extent cx="889635" cy="76581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840" cy="7650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SimSun" w:cs="Mangal" w:ascii="Liberation Serif;Times New Roman" w:hAnsi="Liberation Serif;Times New Roman"/>
                                <w:color w:val="auto"/>
                                <w:kern w:val="2"/>
                                <w:sz w:val="20"/>
                                <w:szCs w:val="20"/>
                                <w:lang w:val="it-IT" w:eastAsia="zh-CN" w:bidi="hi-IN"/>
                              </w:rPr>
                              <w:t>Marca da bollo da € 16,00 salvo esenzioni di legge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9.4pt;margin-top:1.7pt;width:69.95pt;height:60.2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bidi w:val="0"/>
                        <w:jc w:val="center"/>
                        <w:rPr/>
                      </w:pPr>
                      <w:r>
                        <w:rPr>
                          <w:rFonts w:eastAsia="SimSun" w:cs="Mangal" w:ascii="Liberation Serif;Times New Roman" w:hAnsi="Liberation Serif;Times New Roman"/>
                          <w:color w:val="auto"/>
                          <w:kern w:val="2"/>
                          <w:sz w:val="20"/>
                          <w:szCs w:val="20"/>
                          <w:lang w:val="it-IT" w:eastAsia="zh-CN" w:bidi="hi-IN"/>
                        </w:rPr>
                        <w:t>Marca da bollo da € 16,00 salvo esenzioni di legge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 xml:space="preserve">Spett.le </w:t>
      </w:r>
    </w:p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REGIONE PIEMONTE</w:t>
      </w:r>
    </w:p>
    <w:p>
      <w:pPr>
        <w:pStyle w:val="Normal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szCs w:val="22"/>
        </w:rPr>
        <w:t xml:space="preserve">Direzione </w:t>
      </w:r>
      <w:r>
        <w:rPr>
          <w:rFonts w:eastAsia="Arial" w:cs="Arial" w:ascii="Arial" w:hAnsi="Arial"/>
          <w:sz w:val="24"/>
          <w:szCs w:val="24"/>
        </w:rPr>
        <w:t>Sanità e Welfare</w:t>
      </w:r>
      <w:r>
        <w:rPr>
          <w:rFonts w:cs="Arial" w:ascii="Arial" w:hAnsi="Arial"/>
          <w:sz w:val="22"/>
        </w:rPr>
        <w:br/>
      </w:r>
      <w:r>
        <w:rPr>
          <w:rFonts w:eastAsia="Arial" w:cs="Arial" w:ascii="Arial" w:hAnsi="Arial"/>
          <w:sz w:val="24"/>
          <w:szCs w:val="24"/>
          <w:shd w:fill="FFFFFF" w:val="clear"/>
        </w:rPr>
        <w:t xml:space="preserve">Settore Politiche per i bambini, le Famiglie, </w:t>
      </w:r>
    </w:p>
    <w:p>
      <w:pPr>
        <w:pStyle w:val="Normal"/>
        <w:jc w:val="right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4"/>
          <w:szCs w:val="24"/>
          <w:shd w:fill="FFFFFF" w:val="clear"/>
        </w:rPr>
        <w:t>Minori e Giovani, sostegno alle situazioni di fragilità sociale</w:t>
      </w:r>
      <w:r>
        <w:rPr>
          <w:rFonts w:cs="Arial" w:ascii="Arial" w:hAnsi="Arial"/>
          <w:sz w:val="22"/>
          <w:shd w:fill="FFFFFF" w:val="clear"/>
        </w:rPr>
        <w:br/>
      </w:r>
      <w:r>
        <w:rPr>
          <w:rFonts w:eastAsia="Arial" w:cs="Arial" w:ascii="Arial" w:hAnsi="Arial"/>
          <w:sz w:val="22"/>
          <w:szCs w:val="22"/>
          <w:shd w:fill="FFFFFF" w:val="clear"/>
        </w:rPr>
        <w:t xml:space="preserve"> </w:t>
      </w:r>
      <w:r>
        <w:rPr>
          <w:rFonts w:eastAsia="Arial" w:cs="Arial" w:ascii="Arial" w:hAnsi="Arial"/>
          <w:sz w:val="24"/>
          <w:szCs w:val="24"/>
          <w:shd w:fill="FFFFFF" w:val="clear"/>
        </w:rPr>
        <w:t>Ufficio Persone Giuridiche</w:t>
      </w:r>
      <w:r>
        <w:rPr>
          <w:rFonts w:cs="Arial" w:ascii="Arial" w:hAnsi="Arial"/>
          <w:sz w:val="22"/>
          <w:shd w:fill="FFFFFF" w:val="clear"/>
        </w:rPr>
        <w:br/>
      </w:r>
      <w:r>
        <w:rPr>
          <w:rFonts w:eastAsia="Arial" w:cs="Arial" w:ascii="Arial" w:hAnsi="Arial"/>
          <w:sz w:val="24"/>
          <w:szCs w:val="24"/>
          <w:shd w:fill="FFFFFF" w:val="clear"/>
        </w:rPr>
        <w:t xml:space="preserve"> via Bertola,34</w:t>
      </w:r>
      <w:r>
        <w:rPr>
          <w:rFonts w:cs="Arial" w:ascii="Arial" w:hAnsi="Arial"/>
          <w:sz w:val="22"/>
          <w:shd w:fill="FFFFFF" w:val="clear"/>
        </w:rPr>
        <w:br/>
      </w:r>
      <w:r>
        <w:rPr>
          <w:rFonts w:eastAsia="Arial" w:cs="Arial" w:ascii="Arial" w:hAnsi="Arial"/>
          <w:sz w:val="24"/>
          <w:szCs w:val="24"/>
          <w:shd w:fill="FFFFFF" w:val="clear"/>
        </w:rPr>
        <w:t>10121 Torino</w:t>
      </w:r>
    </w:p>
    <w:p>
      <w:pPr>
        <w:pStyle w:val="Normal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right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indirizzo PEC: persone.giuridiche@cert.regione.piemonte.it</w:t>
      </w:r>
    </w:p>
    <w:p>
      <w:pPr>
        <w:pStyle w:val="Normal"/>
        <w:jc w:val="right"/>
        <w:rPr>
          <w:rFonts w:ascii="Arial" w:hAnsi="Arial" w:cs="Arial"/>
          <w:color w:val="000000"/>
          <w:sz w:val="14"/>
          <w:szCs w:val="14"/>
          <w:u w:val="single"/>
        </w:rPr>
      </w:pPr>
      <w:r>
        <w:rPr>
          <w:rFonts w:cs="Arial" w:ascii="Arial" w:hAnsi="Arial"/>
          <w:color w:val="000000"/>
          <w:sz w:val="14"/>
          <w:szCs w:val="14"/>
          <w:u w:val="single"/>
        </w:rPr>
      </w:r>
    </w:p>
    <w:p>
      <w:pPr>
        <w:pStyle w:val="Normal"/>
        <w:jc w:val="right"/>
        <w:rPr>
          <w:rFonts w:ascii="Arial" w:hAnsi="Arial" w:cs="Arial"/>
          <w:color w:val="000000"/>
          <w:sz w:val="14"/>
          <w:szCs w:val="14"/>
          <w:u w:val="single"/>
        </w:rPr>
      </w:pPr>
      <w:r>
        <w:rPr>
          <w:rFonts w:cs="Arial" w:ascii="Arial" w:hAnsi="Arial"/>
          <w:color w:val="000000"/>
          <w:sz w:val="14"/>
          <w:szCs w:val="14"/>
          <w:u w:val="single"/>
        </w:rPr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0"/>
          <w:lang w:val="it-IT" w:eastAsia="zh-CN" w:bidi="ar-SA"/>
        </w:rPr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0"/>
          <w:lang w:val="it-IT" w:eastAsia="zh-CN" w:bidi="ar-SA"/>
        </w:rPr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0"/>
          <w:lang w:val="it-IT" w:eastAsia="zh-CN" w:bidi="ar-SA"/>
        </w:rPr>
        <w:t>Il sottoscritto …………………………………………………………… in qualità di Presidente della Fondazione/Associazione ………………………………………………………………………………………..</w:t>
      </w:r>
    </w:p>
    <w:p>
      <w:pPr>
        <w:pStyle w:val="Normal"/>
        <w:tabs>
          <w:tab w:val="clear" w:pos="709"/>
          <w:tab w:val="left" w:pos="4536" w:leader="dot"/>
          <w:tab w:val="right" w:pos="9639" w:leader="dot"/>
        </w:tabs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0"/>
          <w:lang w:val="it-IT" w:eastAsia="zh-CN" w:bidi="ar-SA"/>
        </w:rPr>
        <w:t>con sede in ……………………….……. CAP …………… Via ………………………………………………..</w:t>
      </w:r>
    </w:p>
    <w:p>
      <w:pPr>
        <w:pStyle w:val="Corpodeltesto"/>
        <w:tabs>
          <w:tab w:val="clear" w:pos="709"/>
          <w:tab w:val="right" w:pos="9639" w:leader="dot"/>
        </w:tabs>
        <w:spacing w:lineRule="auto" w:line="360"/>
        <w:rPr/>
      </w:pPr>
      <w:r>
        <w:rPr/>
        <w:t>Partita IVA ……………………… Codice Fiscale ……..……..……………. Tel ……………….………. P.E.C. ……………………………….…… Email …..………………………… operante sul territorio della Regione Piemonte,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rivolge istanza</w:t>
      </w:r>
    </w:p>
    <w:p>
      <w:pPr>
        <w:pStyle w:val="Corpodeltesto"/>
        <w:spacing w:lineRule="auto" w:line="240"/>
        <w:rPr/>
      </w:pPr>
      <w:r>
        <w:rPr/>
        <w:t>al fine di ottenere l’iscrizione nel Registro Regionale Centralizzato Provvisorio delle Persone Giuridiche Private della Fondazione/Associazione sopra citata, ai sensi del D.P.R. 361/2000 e dell’art. 14 e segg. del D.P.R. 616/77.</w:t>
      </w:r>
    </w:p>
    <w:p>
      <w:pPr>
        <w:pStyle w:val="Corpodeltesto"/>
        <w:spacing w:lineRule="auto" w:line="24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al procedimento il referente è il sig./la sig.ra ………………………..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Tel……………….………. P.E.C. ……………………………….…… </w:t>
      </w:r>
      <w:r>
        <w:rPr>
          <w:rFonts w:cs="Arial" w:ascii="Arial" w:hAnsi="Arial"/>
          <w:sz w:val="22"/>
        </w:rPr>
        <w:t xml:space="preserve">Email …..………………………… </w:t>
      </w:r>
    </w:p>
    <w:p>
      <w:pPr>
        <w:pStyle w:val="Corpodeltesto"/>
        <w:spacing w:lineRule="auto" w:line="276"/>
        <w:rPr/>
      </w:pPr>
      <w:r>
        <w:rPr/>
        <w:t>A tal fine, allega i seguenti documenti:</w:t>
      </w:r>
    </w:p>
    <w:p>
      <w:pPr>
        <w:pStyle w:val="Normal"/>
        <w:numPr>
          <w:ilvl w:val="0"/>
          <w:numId w:val="2"/>
        </w:numPr>
        <w:spacing w:lineRule="auto" w:line="240" w:before="122" w:after="0"/>
        <w:ind w:left="357" w:right="0" w:hanging="357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0"/>
          <w:lang w:val="it-IT" w:eastAsia="zh-CN" w:bidi="ar-SA"/>
        </w:rPr>
        <w:t>una copia conforme in bollo (da € 16,00, fatte salve le esenzioni di legge) dell’atto costitutivo e statuto e delle eventuali successive modifiche dello statuto redatti in forma di atto pubblico;</w:t>
      </w:r>
    </w:p>
    <w:p>
      <w:pPr>
        <w:pStyle w:val="Corpodeltesto"/>
        <w:numPr>
          <w:ilvl w:val="0"/>
          <w:numId w:val="2"/>
        </w:numPr>
        <w:spacing w:lineRule="auto" w:line="240" w:before="122" w:after="0"/>
        <w:rPr/>
      </w:pPr>
      <w:r>
        <w:rPr>
          <w:rFonts w:eastAsia="Arial" w:cs="Arial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 </w:t>
      </w: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attestazioni del possesso del patrimonio minimo, in forma di fondo di riserva indisponibile, ai sensi dell’art. 22, comma 4 del D.lgs. 117/2017 </w:t>
      </w:r>
      <w:r>
        <w:rPr>
          <w:rStyle w:val="Richiamoallanotaapidipagina"/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footnoteReference w:id="2"/>
      </w: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>:</w:t>
      </w:r>
    </w:p>
    <w:p>
      <w:pPr>
        <w:pStyle w:val="Corpodeltesto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240" w:before="122" w:after="0"/>
        <w:ind w:left="737" w:right="0" w:hanging="283"/>
        <w:jc w:val="both"/>
        <w:textAlignment w:val="baseline"/>
        <w:rPr/>
      </w:pP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>relazione asseverata di un revisore legale o di una società di revisione legale iscritti nell'apposito registro  da cui risulti il valore dei</w:t>
      </w:r>
      <w:r>
        <w:rPr>
          <w:rStyle w:val="Enfasi"/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 beni in tutto o in parte diversi dal denaro</w:t>
      </w:r>
    </w:p>
    <w:p>
      <w:pPr>
        <w:pStyle w:val="Corpodeltesto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240" w:before="122" w:after="0"/>
        <w:ind w:left="737" w:right="0" w:hanging="283"/>
        <w:jc w:val="both"/>
        <w:textAlignment w:val="baseline"/>
        <w:rPr/>
      </w:pP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perizia asseverata effettuata da un professionista da cui risulti il valore degli eventuali </w:t>
      </w:r>
      <w:r>
        <w:rPr>
          <w:rStyle w:val="Enfasi"/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>beni immobili</w:t>
      </w:r>
    </w:p>
    <w:p>
      <w:pPr>
        <w:pStyle w:val="Corpodeltesto"/>
        <w:widowControl/>
        <w:suppressAutoHyphens w:val="true"/>
        <w:overflowPunct w:val="true"/>
        <w:bidi w:val="0"/>
        <w:spacing w:lineRule="auto" w:line="240" w:before="122" w:after="0"/>
        <w:ind w:left="454" w:right="0" w:hanging="0"/>
        <w:jc w:val="both"/>
        <w:textAlignment w:val="baseline"/>
        <w:rPr/>
      </w:pP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Nel caso in cui l'Ente </w:t>
      </w:r>
      <w:r>
        <w:rPr>
          <w:rStyle w:val="Enfasiforte"/>
          <w:rFonts w:eastAsia="Times New Roman" w:cs="Arial"/>
          <w:b w:val="false"/>
          <w:bCs w:val="false"/>
          <w:i w:val="false"/>
          <w:iCs w:val="false"/>
          <w:color w:val="auto"/>
          <w:sz w:val="22"/>
          <w:szCs w:val="20"/>
          <w:u w:val="single"/>
          <w:lang w:val="it-IT" w:eastAsia="zh-CN" w:bidi="ar-SA"/>
        </w:rPr>
        <w:t>abbia iniziato ad operare prima</w:t>
      </w:r>
      <w:r>
        <w:rPr>
          <w:rFonts w:eastAsia="Times New Roman" w:cs="Arial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 (e continui ad operare) della richiesta di riconoscimento della personalità giuridica, dovrà anche produrre una copia degli ultimi 2 bilanci consuntivi (corredati dai relativi verbali di approvazione) dai quali non emergano perdite di esercizio e dai quali risulti, nello stato patrimoniale, l'esistenza di un fondo di riserva indisponibile pari alla somma prevista dal succitato art. 22 comma 4 del D.lgs 117/2017;</w:t>
      </w:r>
    </w:p>
    <w:p>
      <w:pPr>
        <w:pStyle w:val="Normal"/>
        <w:numPr>
          <w:ilvl w:val="0"/>
          <w:numId w:val="2"/>
        </w:numPr>
        <w:spacing w:before="120" w:after="0"/>
        <w:ind w:left="357" w:right="0" w:hanging="357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0"/>
          <w:lang w:val="it-IT" w:eastAsia="zh-CN" w:bidi="ar-SA"/>
        </w:rPr>
        <w:t>l’elenco degli amministratori con relativi dati anagrafici, codice fiscale ed indicazione del ruolo ricoperto in seno all’organo amministrativo e la specificazione del soggetto o dei soggetti che hanno la legale rappresentanza. Tutto deve essere sottoscritto dal legale rappresentante;</w:t>
      </w:r>
    </w:p>
    <w:p>
      <w:pPr>
        <w:pStyle w:val="Normal"/>
        <w:numPr>
          <w:ilvl w:val="0"/>
          <w:numId w:val="2"/>
        </w:numPr>
        <w:spacing w:before="120" w:after="0"/>
        <w:ind w:left="357" w:right="0" w:hanging="357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0"/>
          <w:lang w:val="it-IT" w:eastAsia="zh-CN" w:bidi="ar-SA"/>
        </w:rPr>
        <w:t>la copia autentica o autenticata del verbale di nomina dei componenti dell’organo amministrativo in carica;</w:t>
      </w:r>
    </w:p>
    <w:p>
      <w:pPr>
        <w:pStyle w:val="Normal"/>
        <w:spacing w:before="120" w:after="0"/>
        <w:ind w:left="357" w:right="0" w:hanging="357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0"/>
          <w:lang w:val="it-IT" w:eastAsia="zh-CN" w:bidi="ar-SA"/>
        </w:rPr>
      </w:r>
    </w:p>
    <w:p>
      <w:pPr>
        <w:pStyle w:val="Normal"/>
        <w:numPr>
          <w:ilvl w:val="0"/>
          <w:numId w:val="2"/>
        </w:numPr>
        <w:spacing w:before="120" w:after="0"/>
        <w:ind w:left="357" w:right="0" w:hanging="357"/>
        <w:jc w:val="both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0"/>
          <w:lang w:val="it-IT" w:eastAsia="zh-CN" w:bidi="ar-SA"/>
        </w:rPr>
        <w:t>la copia autentica o autenticata del verbale di attribuzione delle cariche di Presidente e/o Vice Presidente qualora non sia contestuale alla nomina dell'organo stesso;</w:t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true"/>
        <w:bidi w:val="0"/>
        <w:spacing w:before="120" w:after="0"/>
        <w:jc w:val="left"/>
        <w:textAlignment w:val="baseline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informativa sul trattamento dei dati personali e copia del documento d’identità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0"/>
          <w:lang w:val="it-IT" w:eastAsia="zh-CN" w:bidi="ar-SA"/>
        </w:rPr>
        <w:t>in corso di validità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0"/>
          <w:lang w:val="it-IT" w:eastAsia="zh-CN" w:bidi="ar-SA"/>
        </w:rPr>
        <w:t xml:space="preserve"> del legale rappresentante.</w:t>
      </w:r>
    </w:p>
    <w:p>
      <w:pPr>
        <w:pStyle w:val="Corpodeltesto"/>
        <w:spacing w:lineRule="auto" w:line="240"/>
        <w:ind w:left="0" w:right="0" w:firstLine="357"/>
        <w:rPr>
          <w:strike w:val="false"/>
          <w:dstrike w:val="false"/>
          <w:sz w:val="14"/>
          <w:szCs w:val="14"/>
        </w:rPr>
      </w:pPr>
      <w:r>
        <w:rPr>
          <w:strike w:val="false"/>
          <w:dstrike w:val="false"/>
          <w:sz w:val="14"/>
          <w:szCs w:val="14"/>
        </w:rPr>
      </w:r>
    </w:p>
    <w:p>
      <w:pPr>
        <w:pStyle w:val="Corpodeltesto"/>
        <w:spacing w:lineRule="auto" w:line="240"/>
        <w:ind w:left="0" w:right="0" w:firstLine="357"/>
        <w:rPr>
          <w:strike w:val="false"/>
          <w:dstrike w:val="false"/>
          <w:sz w:val="14"/>
          <w:szCs w:val="14"/>
        </w:rPr>
      </w:pPr>
      <w:r>
        <w:rPr>
          <w:strike w:val="false"/>
          <w:dstrike w:val="false"/>
          <w:sz w:val="14"/>
          <w:szCs w:val="14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widowControl/>
        <w:tabs>
          <w:tab w:val="clear" w:pos="709"/>
          <w:tab w:val="left" w:pos="2552" w:leader="dot"/>
          <w:tab w:val="right" w:pos="4536" w:leader="dot"/>
        </w:tabs>
        <w:suppressAutoHyphens w:val="true"/>
        <w:overflowPunct w:val="true"/>
        <w:bidi w:val="0"/>
        <w:spacing w:lineRule="auto" w:line="360"/>
        <w:ind w:left="6973" w:right="0" w:hanging="0"/>
        <w:jc w:val="both"/>
        <w:textAlignment w:val="baseline"/>
        <w:rPr/>
      </w:pPr>
      <w:r>
        <w:rPr>
          <w:rFonts w:eastAsia="Arial" w:cs="Arial" w:ascii="Arial" w:hAnsi="Arial"/>
          <w:sz w:val="22"/>
          <w:szCs w:val="16"/>
        </w:rPr>
        <w:t xml:space="preserve"> </w:t>
      </w:r>
      <w:r>
        <w:rPr>
          <w:rFonts w:cs="Arial" w:ascii="Arial" w:hAnsi="Arial"/>
          <w:sz w:val="22"/>
          <w:szCs w:val="16"/>
        </w:rPr>
        <w:t>Firma</w:t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……………………………</w:t>
      </w:r>
      <w:r>
        <w:rPr>
          <w:rFonts w:cs="Arial" w:ascii="Arial" w:hAnsi="Arial"/>
          <w:sz w:val="22"/>
        </w:rPr>
        <w:t>, li …………………….</w:t>
      </w:r>
    </w:p>
    <w:sectPr>
      <w:footerReference w:type="default" r:id="rId2"/>
      <w:footnotePr>
        <w:numFmt w:val="decimal"/>
      </w:footnotePr>
      <w:type w:val="nextPage"/>
      <w:pgSz w:w="11906" w:h="16838"/>
      <w:pgMar w:left="850" w:right="850" w:header="0" w:top="567" w:footer="337" w:bottom="5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i/>
        <w:i/>
      </w:rPr>
    </w:pPr>
    <w:r>
      <w:rPr>
        <w:i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Corpodeltesto"/>
        <w:tabs>
          <w:tab w:val="clear" w:pos="709"/>
          <w:tab w:val="left" w:pos="707" w:leader="none"/>
        </w:tabs>
        <w:spacing w:lineRule="auto" w:line="276" w:before="0" w:after="0"/>
        <w:ind w:left="707" w:right="0" w:hanging="283"/>
        <w:jc w:val="both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ab/>
        <w:t>pari ad € 30.000,00 per le Fondazioni e ad € 15.000,00 per le Associazioni.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i/>
        <w:szCs w:val="20"/>
        <w:iCs w:val="false"/>
        <w:rFonts w:ascii="Arial" w:hAnsi="Arial" w:eastAsia="Times New Roman" w:cs="Arial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iCs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eastAsia="Times New Roman" w:cs="Arial"/>
      <w:i/>
      <w:iCs w:val="false"/>
      <w:sz w:val="22"/>
      <w:szCs w:val="20"/>
      <w:lang w:val="it-IT" w:eastAsia="zh-CN" w:bidi="ar-SA"/>
    </w:rPr>
  </w:style>
  <w:style w:type="character" w:styleId="WW8Num3z0">
    <w:name w:val="WW8Num3z0"/>
    <w:qFormat/>
    <w:rPr>
      <w:rFonts w:ascii="Symbol" w:hAnsi="Symbol" w:cs="OpenSymbol;Arial Unicode MS"/>
      <w:color w:val="auto"/>
      <w:sz w:val="22"/>
      <w:szCs w:val="20"/>
      <w:lang w:val="it-IT" w:eastAsia="zh-CN" w:bidi="ar-SA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auto"/>
      <w:sz w:val="22"/>
      <w:szCs w:val="20"/>
      <w:lang w:val="it-IT" w:eastAsia="zh-CN" w:bidi="ar-SA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Enfasi">
    <w:name w:val="Enfasi"/>
    <w:qFormat/>
    <w:rPr>
      <w:i/>
      <w:iCs/>
    </w:rPr>
  </w:style>
  <w:style w:type="character" w:styleId="Enfasiforte">
    <w:name w:val="Enfasi forte"/>
    <w:qFormat/>
    <w:rPr>
      <w:b/>
      <w:bCs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Caratterinotaapidipagina">
    <w:name w:val="WW-Caratteri nota a piè di pagin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WWCaratterinotadichiusura">
    <w:name w:val="WW-Caratteri nota di chiusur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dinumerazione">
    <w:name w:val="Caratteri di numerazione"/>
    <w:qFormat/>
    <w:rPr/>
  </w:style>
  <w:style w:type="character" w:styleId="WW8Num2z1">
    <w:name w:val="WW8Num2z1"/>
    <w:qFormat/>
    <w:rPr>
      <w:rFonts w:ascii="OpenSymbol" w:hAnsi="OpenSymbol" w:eastAsia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otaapidipagina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rpodeltesto3">
    <w:name w:val="Corpo del testo 3"/>
    <w:basedOn w:val="Normal"/>
    <w:qFormat/>
    <w:pPr>
      <w:jc w:val="right"/>
    </w:pPr>
    <w:rPr>
      <w:rFonts w:ascii="Verdana" w:hAnsi="Verdana" w:eastAsia="Verdana"/>
      <w:color w:val="000000"/>
      <w:lang w:eastAsia="ar-SA"/>
    </w:rPr>
  </w:style>
  <w:style w:type="paragraph" w:styleId="Corpodeltesto2">
    <w:name w:val="Corpo del testo 2"/>
    <w:basedOn w:val="Normal"/>
    <w:qFormat/>
    <w:pPr>
      <w:tabs>
        <w:tab w:val="clear" w:pos="709"/>
        <w:tab w:val="left" w:pos="3402" w:leader="dot"/>
        <w:tab w:val="left" w:pos="4536" w:leader="dot"/>
        <w:tab w:val="right" w:pos="9639" w:leader="dot"/>
      </w:tabs>
      <w:spacing w:lineRule="auto" w:line="360"/>
      <w:jc w:val="both"/>
    </w:pPr>
    <w:rPr>
      <w:rFonts w:ascii="Arial" w:hAnsi="Arial" w:eastAsia="Arial"/>
      <w:i/>
      <w:iCs/>
      <w:sz w:val="22"/>
      <w:lang w:eastAsia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667</TotalTime>
  <Application>LibreOffice/7.0.4.2$Windows_X86_64 LibreOffice_project/dcf040e67528d9187c66b2379df5ea4407429775</Application>
  <AppVersion>15.0000</AppVersion>
  <Pages>2</Pages>
  <Words>431</Words>
  <Characters>2620</Characters>
  <CharactersWithSpaces>3025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Piemonte</dc:creator>
  <dc:description/>
  <dc:language>it-IT</dc:language>
  <cp:lastModifiedBy/>
  <dcterms:modified xsi:type="dcterms:W3CDTF">2021-11-22T12:56:46Z</dcterms:modified>
  <cp:revision>36</cp:revision>
  <dc:subject/>
  <dc:title>MARCA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